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554" w:rsidRDefault="001A42C7" w:rsidP="00A46F6C">
      <w:pPr>
        <w:spacing w:before="240" w:line="360" w:lineRule="auto"/>
        <w:jc w:val="center"/>
        <w:rPr>
          <w:rFonts w:ascii="Arial" w:hAnsi="Arial" w:cs="Arial"/>
          <w:b/>
          <w:sz w:val="28"/>
          <w:szCs w:val="28"/>
          <w:u w:val="single"/>
        </w:rPr>
      </w:pPr>
      <w:r w:rsidRPr="00D91715">
        <w:rPr>
          <w:rFonts w:ascii="Arial" w:hAnsi="Arial" w:cs="Arial"/>
          <w:b/>
          <w:sz w:val="28"/>
          <w:szCs w:val="28"/>
          <w:u w:val="single"/>
        </w:rPr>
        <w:t>How to Start the Audit/</w:t>
      </w:r>
      <w:r w:rsidR="00D17EE9" w:rsidRPr="00D91715">
        <w:rPr>
          <w:rFonts w:ascii="Arial" w:hAnsi="Arial" w:cs="Arial"/>
          <w:b/>
          <w:sz w:val="28"/>
          <w:szCs w:val="28"/>
          <w:u w:val="single"/>
        </w:rPr>
        <w:t>Review</w:t>
      </w:r>
    </w:p>
    <w:p w:rsidR="004855E0" w:rsidRDefault="004855E0" w:rsidP="001D4322">
      <w:pPr>
        <w:autoSpaceDE w:val="0"/>
        <w:autoSpaceDN w:val="0"/>
        <w:adjustRightInd w:val="0"/>
        <w:spacing w:before="240" w:after="0" w:line="360" w:lineRule="auto"/>
        <w:jc w:val="both"/>
        <w:rPr>
          <w:rFonts w:ascii="Arial" w:hAnsi="Arial" w:cs="Arial"/>
        </w:rPr>
      </w:pPr>
      <w:r>
        <w:rPr>
          <w:rFonts w:ascii="Arial" w:hAnsi="Arial" w:cs="Arial"/>
        </w:rPr>
        <w:t>Today audits cover large areas of management, production, legal, due diligence, operations, environment, ISO, six sigma and many more.</w:t>
      </w:r>
    </w:p>
    <w:p w:rsidR="005A108E" w:rsidRDefault="00D20B09" w:rsidP="001D4322">
      <w:pPr>
        <w:autoSpaceDE w:val="0"/>
        <w:autoSpaceDN w:val="0"/>
        <w:adjustRightInd w:val="0"/>
        <w:spacing w:before="240" w:after="0" w:line="360" w:lineRule="auto"/>
        <w:jc w:val="both"/>
        <w:rPr>
          <w:rFonts w:ascii="Arial" w:hAnsi="Arial" w:cs="Arial"/>
        </w:rPr>
      </w:pPr>
      <w:r w:rsidRPr="00D20B09">
        <w:rPr>
          <w:rFonts w:ascii="Arial" w:hAnsi="Arial" w:cs="Arial"/>
        </w:rPr>
        <w:t xml:space="preserve">Every generation follows its own ways and techniques of doing things or getting their things done. The same is with Audit. The erstwhile generation and the present generation adopt various methodologies to conduct an audit. However, whatever the methodology be, the objective of audit, in the past, or future, remains the same. </w:t>
      </w:r>
    </w:p>
    <w:p w:rsidR="00D17EE9" w:rsidRDefault="00084FC5" w:rsidP="001D4322">
      <w:pPr>
        <w:autoSpaceDE w:val="0"/>
        <w:autoSpaceDN w:val="0"/>
        <w:adjustRightInd w:val="0"/>
        <w:spacing w:before="240" w:after="0" w:line="360" w:lineRule="auto"/>
        <w:jc w:val="both"/>
        <w:rPr>
          <w:rFonts w:ascii="Arial" w:hAnsi="Arial" w:cs="Arial"/>
        </w:rPr>
      </w:pPr>
      <w:r w:rsidRPr="00682497">
        <w:rPr>
          <w:rFonts w:ascii="Arial" w:hAnsi="Arial" w:cs="Arial"/>
          <w:noProof/>
        </w:rPr>
        <w:drawing>
          <wp:anchor distT="0" distB="0" distL="114300" distR="114300" simplePos="0" relativeHeight="251658240" behindDoc="1" locked="0" layoutInCell="1" allowOverlap="1">
            <wp:simplePos x="0" y="0"/>
            <wp:positionH relativeFrom="column">
              <wp:posOffset>19050</wp:posOffset>
            </wp:positionH>
            <wp:positionV relativeFrom="paragraph">
              <wp:posOffset>709295</wp:posOffset>
            </wp:positionV>
            <wp:extent cx="2362200" cy="1333500"/>
            <wp:effectExtent l="19050" t="0" r="0" b="0"/>
            <wp:wrapTight wrapText="bothSides">
              <wp:wrapPolygon edited="0">
                <wp:start x="-174" y="0"/>
                <wp:lineTo x="-174" y="21291"/>
                <wp:lineTo x="21600" y="21291"/>
                <wp:lineTo x="21600" y="0"/>
                <wp:lineTo x="-174" y="0"/>
              </wp:wrapPolygon>
            </wp:wrapTight>
            <wp:docPr id="1" name="Picture 1" descr="http://www.kumarandgiri.com/uploads/9/4/5/6/9456413/6460087.jpg?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umarandgiri.com/uploads/9/4/5/6/9456413/6460087.jpg?370"/>
                    <pic:cNvPicPr>
                      <a:picLocks noChangeAspect="1" noChangeArrowheads="1"/>
                    </pic:cNvPicPr>
                  </pic:nvPicPr>
                  <pic:blipFill>
                    <a:blip r:embed="rId6"/>
                    <a:srcRect/>
                    <a:stretch>
                      <a:fillRect/>
                    </a:stretch>
                  </pic:blipFill>
                  <pic:spPr bwMode="auto">
                    <a:xfrm>
                      <a:off x="0" y="0"/>
                      <a:ext cx="2362200" cy="1333500"/>
                    </a:xfrm>
                    <a:prstGeom prst="rect">
                      <a:avLst/>
                    </a:prstGeom>
                    <a:noFill/>
                    <a:ln w="9525">
                      <a:noFill/>
                      <a:miter lim="800000"/>
                      <a:headEnd/>
                      <a:tailEnd/>
                    </a:ln>
                  </pic:spPr>
                </pic:pic>
              </a:graphicData>
            </a:graphic>
          </wp:anchor>
        </w:drawing>
      </w:r>
      <w:r w:rsidR="00311C68">
        <w:rPr>
          <w:rFonts w:ascii="Arial" w:hAnsi="Arial" w:cs="Arial"/>
        </w:rPr>
        <w:t>The</w:t>
      </w:r>
      <w:r w:rsidR="00045EB9">
        <w:rPr>
          <w:rFonts w:ascii="Arial" w:hAnsi="Arial" w:cs="Arial"/>
        </w:rPr>
        <w:t xml:space="preserve"> </w:t>
      </w:r>
      <w:r w:rsidR="00566687" w:rsidRPr="00045EB9">
        <w:rPr>
          <w:rFonts w:ascii="Arial" w:hAnsi="Arial" w:cs="Arial"/>
        </w:rPr>
        <w:t>audit process</w:t>
      </w:r>
      <w:r w:rsidR="000161F2" w:rsidRPr="00682497">
        <w:rPr>
          <w:rFonts w:ascii="Arial" w:hAnsi="Arial" w:cs="Arial"/>
        </w:rPr>
        <w:t xml:space="preserve"> has to be well designed</w:t>
      </w:r>
      <w:r w:rsidR="00311C68">
        <w:rPr>
          <w:rFonts w:ascii="Arial" w:hAnsi="Arial" w:cs="Arial"/>
        </w:rPr>
        <w:t xml:space="preserve"> so as</w:t>
      </w:r>
      <w:r w:rsidR="000161F2" w:rsidRPr="00682497">
        <w:rPr>
          <w:rFonts w:ascii="Arial" w:hAnsi="Arial" w:cs="Arial"/>
        </w:rPr>
        <w:t xml:space="preserve"> to give </w:t>
      </w:r>
      <w:r w:rsidR="00311C68">
        <w:rPr>
          <w:rFonts w:ascii="Arial" w:hAnsi="Arial" w:cs="Arial"/>
        </w:rPr>
        <w:t xml:space="preserve">an </w:t>
      </w:r>
      <w:r w:rsidR="000161F2" w:rsidRPr="00682497">
        <w:rPr>
          <w:rFonts w:ascii="Arial" w:hAnsi="Arial" w:cs="Arial"/>
        </w:rPr>
        <w:t xml:space="preserve">overall direction to </w:t>
      </w:r>
      <w:r w:rsidR="00311C68">
        <w:rPr>
          <w:rFonts w:ascii="Arial" w:hAnsi="Arial" w:cs="Arial"/>
        </w:rPr>
        <w:t xml:space="preserve">the </w:t>
      </w:r>
      <w:r w:rsidR="000161F2" w:rsidRPr="00682497">
        <w:rPr>
          <w:rFonts w:ascii="Arial" w:hAnsi="Arial" w:cs="Arial"/>
        </w:rPr>
        <w:t>audit and</w:t>
      </w:r>
      <w:r w:rsidR="00311C68">
        <w:rPr>
          <w:rFonts w:ascii="Arial" w:hAnsi="Arial" w:cs="Arial"/>
        </w:rPr>
        <w:t xml:space="preserve"> also</w:t>
      </w:r>
      <w:r w:rsidR="000161F2" w:rsidRPr="00682497">
        <w:rPr>
          <w:rFonts w:ascii="Arial" w:hAnsi="Arial" w:cs="Arial"/>
        </w:rPr>
        <w:t xml:space="preserve"> to avoid</w:t>
      </w:r>
      <w:r w:rsidR="00311C68">
        <w:rPr>
          <w:rFonts w:ascii="Arial" w:hAnsi="Arial" w:cs="Arial"/>
        </w:rPr>
        <w:t xml:space="preserve"> a haphazard execution of such audit. A </w:t>
      </w:r>
      <w:r w:rsidR="000161F2" w:rsidRPr="00682497">
        <w:rPr>
          <w:rFonts w:ascii="Arial" w:hAnsi="Arial" w:cs="Arial"/>
        </w:rPr>
        <w:t xml:space="preserve">proper audit process is absolutely critical </w:t>
      </w:r>
      <w:r w:rsidR="00311C68">
        <w:rPr>
          <w:rFonts w:ascii="Arial" w:hAnsi="Arial" w:cs="Arial"/>
        </w:rPr>
        <w:t xml:space="preserve">in every audit, since audit deals not only with verification of records, but also </w:t>
      </w:r>
      <w:r w:rsidR="000161F2" w:rsidRPr="00682497">
        <w:rPr>
          <w:rFonts w:ascii="Arial" w:hAnsi="Arial" w:cs="Arial"/>
        </w:rPr>
        <w:t>entail</w:t>
      </w:r>
      <w:r w:rsidR="00311C68">
        <w:rPr>
          <w:rFonts w:ascii="Arial" w:hAnsi="Arial" w:cs="Arial"/>
        </w:rPr>
        <w:t>s</w:t>
      </w:r>
      <w:r w:rsidR="000161F2" w:rsidRPr="00682497">
        <w:rPr>
          <w:rFonts w:ascii="Arial" w:hAnsi="Arial" w:cs="Arial"/>
        </w:rPr>
        <w:t xml:space="preserve"> a </w:t>
      </w:r>
      <w:r w:rsidR="00863213" w:rsidRPr="00682497">
        <w:rPr>
          <w:rFonts w:ascii="Arial" w:hAnsi="Arial" w:cs="Arial"/>
        </w:rPr>
        <w:t xml:space="preserve">careful review of the operations and </w:t>
      </w:r>
      <w:r w:rsidR="00311C68">
        <w:rPr>
          <w:rFonts w:ascii="Arial" w:hAnsi="Arial" w:cs="Arial"/>
        </w:rPr>
        <w:t xml:space="preserve">the internal control of the enterprise. </w:t>
      </w:r>
      <w:r w:rsidR="00863213" w:rsidRPr="00682497">
        <w:rPr>
          <w:rFonts w:ascii="Arial" w:hAnsi="Arial" w:cs="Arial"/>
        </w:rPr>
        <w:t>Thus</w:t>
      </w:r>
      <w:r w:rsidR="00311C68">
        <w:rPr>
          <w:rFonts w:ascii="Arial" w:hAnsi="Arial" w:cs="Arial"/>
        </w:rPr>
        <w:t>,</w:t>
      </w:r>
      <w:r w:rsidR="00863213" w:rsidRPr="00682497">
        <w:rPr>
          <w:rFonts w:ascii="Arial" w:hAnsi="Arial" w:cs="Arial"/>
        </w:rPr>
        <w:t xml:space="preserve"> an absence</w:t>
      </w:r>
      <w:r w:rsidR="00931C57" w:rsidRPr="00682497">
        <w:rPr>
          <w:rFonts w:ascii="Arial" w:hAnsi="Arial" w:cs="Arial"/>
        </w:rPr>
        <w:t xml:space="preserve"> of proper audit process might increase the risk of subsequent verifications of records being redundant or lacking focus even though they may be carried in accordance with a well laid out audit program. </w:t>
      </w:r>
    </w:p>
    <w:p w:rsidR="00931C57" w:rsidRPr="00682497" w:rsidRDefault="00931C57" w:rsidP="001D4322">
      <w:pPr>
        <w:autoSpaceDE w:val="0"/>
        <w:autoSpaceDN w:val="0"/>
        <w:adjustRightInd w:val="0"/>
        <w:spacing w:before="240" w:after="0" w:line="360" w:lineRule="auto"/>
        <w:jc w:val="both"/>
        <w:rPr>
          <w:rFonts w:ascii="Arial" w:hAnsi="Arial" w:cs="Arial"/>
          <w:b/>
        </w:rPr>
      </w:pPr>
      <w:r w:rsidRPr="00682497">
        <w:rPr>
          <w:rFonts w:ascii="Arial" w:hAnsi="Arial" w:cs="Arial"/>
          <w:b/>
        </w:rPr>
        <w:t>A typical</w:t>
      </w:r>
      <w:r w:rsidR="00201677" w:rsidRPr="00682497">
        <w:rPr>
          <w:rFonts w:ascii="Arial" w:hAnsi="Arial" w:cs="Arial"/>
          <w:b/>
        </w:rPr>
        <w:t xml:space="preserve"> audit process </w:t>
      </w:r>
      <w:r w:rsidR="00311C68">
        <w:rPr>
          <w:rFonts w:ascii="Arial" w:hAnsi="Arial" w:cs="Arial"/>
          <w:b/>
        </w:rPr>
        <w:t xml:space="preserve">contains </w:t>
      </w:r>
      <w:r w:rsidR="00201677" w:rsidRPr="00682497">
        <w:rPr>
          <w:rFonts w:ascii="Arial" w:hAnsi="Arial" w:cs="Arial"/>
          <w:b/>
        </w:rPr>
        <w:t>the following:</w:t>
      </w:r>
    </w:p>
    <w:p w:rsidR="008D4948" w:rsidRPr="00682497" w:rsidRDefault="008D4948" w:rsidP="001D4322">
      <w:pPr>
        <w:pStyle w:val="ListParagraph"/>
        <w:numPr>
          <w:ilvl w:val="0"/>
          <w:numId w:val="1"/>
        </w:numPr>
        <w:autoSpaceDE w:val="0"/>
        <w:autoSpaceDN w:val="0"/>
        <w:adjustRightInd w:val="0"/>
        <w:spacing w:before="240" w:after="0" w:line="360" w:lineRule="auto"/>
        <w:jc w:val="both"/>
        <w:rPr>
          <w:rFonts w:ascii="Arial" w:hAnsi="Arial" w:cs="Arial"/>
        </w:rPr>
      </w:pPr>
      <w:r w:rsidRPr="00682497">
        <w:rPr>
          <w:rFonts w:ascii="Arial" w:hAnsi="Arial" w:cs="Arial"/>
        </w:rPr>
        <w:t>Ascertaining audit objectives</w:t>
      </w:r>
    </w:p>
    <w:p w:rsidR="008D4948" w:rsidRPr="00682497" w:rsidRDefault="008D4948" w:rsidP="001D4322">
      <w:pPr>
        <w:pStyle w:val="ListParagraph"/>
        <w:numPr>
          <w:ilvl w:val="0"/>
          <w:numId w:val="1"/>
        </w:numPr>
        <w:autoSpaceDE w:val="0"/>
        <w:autoSpaceDN w:val="0"/>
        <w:adjustRightInd w:val="0"/>
        <w:spacing w:before="240" w:after="0" w:line="360" w:lineRule="auto"/>
        <w:jc w:val="both"/>
        <w:rPr>
          <w:rFonts w:ascii="Arial" w:hAnsi="Arial" w:cs="Arial"/>
        </w:rPr>
      </w:pPr>
      <w:r w:rsidRPr="00682497">
        <w:rPr>
          <w:rFonts w:ascii="Arial" w:hAnsi="Arial" w:cs="Arial"/>
        </w:rPr>
        <w:t>Gathering information regarding industry, entity and its operations</w:t>
      </w:r>
    </w:p>
    <w:p w:rsidR="000440E5" w:rsidRPr="00682497" w:rsidRDefault="000440E5" w:rsidP="001D4322">
      <w:pPr>
        <w:pStyle w:val="ListParagraph"/>
        <w:numPr>
          <w:ilvl w:val="0"/>
          <w:numId w:val="1"/>
        </w:numPr>
        <w:autoSpaceDE w:val="0"/>
        <w:autoSpaceDN w:val="0"/>
        <w:adjustRightInd w:val="0"/>
        <w:spacing w:before="240" w:after="0" w:line="360" w:lineRule="auto"/>
        <w:jc w:val="both"/>
        <w:rPr>
          <w:rFonts w:ascii="Arial" w:hAnsi="Arial" w:cs="Arial"/>
        </w:rPr>
      </w:pPr>
      <w:r w:rsidRPr="00682497">
        <w:rPr>
          <w:rFonts w:ascii="Arial" w:hAnsi="Arial" w:cs="Arial"/>
        </w:rPr>
        <w:t xml:space="preserve">Risk assessment </w:t>
      </w:r>
    </w:p>
    <w:p w:rsidR="000440E5" w:rsidRDefault="000440E5" w:rsidP="001D4322">
      <w:pPr>
        <w:pStyle w:val="ListParagraph"/>
        <w:numPr>
          <w:ilvl w:val="0"/>
          <w:numId w:val="1"/>
        </w:numPr>
        <w:autoSpaceDE w:val="0"/>
        <w:autoSpaceDN w:val="0"/>
        <w:adjustRightInd w:val="0"/>
        <w:spacing w:before="240" w:after="0" w:line="360" w:lineRule="auto"/>
        <w:jc w:val="both"/>
        <w:rPr>
          <w:rFonts w:ascii="Arial" w:hAnsi="Arial" w:cs="Arial"/>
        </w:rPr>
      </w:pPr>
      <w:r w:rsidRPr="00682497">
        <w:rPr>
          <w:rFonts w:ascii="Arial" w:hAnsi="Arial" w:cs="Arial"/>
        </w:rPr>
        <w:t>Audit planning</w:t>
      </w:r>
      <w:r w:rsidR="004D44CF">
        <w:rPr>
          <w:rFonts w:ascii="Arial" w:hAnsi="Arial" w:cs="Arial"/>
        </w:rPr>
        <w:t xml:space="preserve"> and Carrying out compliance &amp;</w:t>
      </w:r>
      <w:r w:rsidRPr="004D44CF">
        <w:rPr>
          <w:rFonts w:ascii="Arial" w:hAnsi="Arial" w:cs="Arial"/>
        </w:rPr>
        <w:t>substantive procedures</w:t>
      </w:r>
    </w:p>
    <w:p w:rsidR="005A108E" w:rsidRPr="004D44CF" w:rsidRDefault="005A108E" w:rsidP="005A108E">
      <w:pPr>
        <w:pStyle w:val="ListParagraph"/>
        <w:autoSpaceDE w:val="0"/>
        <w:autoSpaceDN w:val="0"/>
        <w:adjustRightInd w:val="0"/>
        <w:spacing w:before="240" w:after="0" w:line="360" w:lineRule="auto"/>
        <w:jc w:val="both"/>
        <w:rPr>
          <w:rFonts w:ascii="Arial" w:hAnsi="Arial" w:cs="Arial"/>
        </w:rPr>
      </w:pPr>
    </w:p>
    <w:p w:rsidR="007450D6" w:rsidRPr="00682497" w:rsidRDefault="007450D6" w:rsidP="001D4322">
      <w:pPr>
        <w:pStyle w:val="ListParagraph"/>
        <w:numPr>
          <w:ilvl w:val="0"/>
          <w:numId w:val="2"/>
        </w:numPr>
        <w:tabs>
          <w:tab w:val="left" w:pos="450"/>
        </w:tabs>
        <w:autoSpaceDE w:val="0"/>
        <w:autoSpaceDN w:val="0"/>
        <w:adjustRightInd w:val="0"/>
        <w:spacing w:before="240" w:after="0" w:line="360" w:lineRule="auto"/>
        <w:ind w:left="0" w:firstLine="0"/>
        <w:jc w:val="both"/>
        <w:rPr>
          <w:rFonts w:ascii="Arial" w:hAnsi="Arial" w:cs="Arial"/>
          <w:b/>
        </w:rPr>
      </w:pPr>
      <w:r w:rsidRPr="00682497">
        <w:rPr>
          <w:rFonts w:ascii="Arial" w:hAnsi="Arial" w:cs="Arial"/>
          <w:b/>
        </w:rPr>
        <w:t>ASCERTAINING AUDIT OBJECTIVES</w:t>
      </w:r>
    </w:p>
    <w:p w:rsidR="002F3F1B" w:rsidRDefault="00843154" w:rsidP="001D4322">
      <w:pPr>
        <w:pStyle w:val="ListParagraph"/>
        <w:tabs>
          <w:tab w:val="left" w:pos="450"/>
        </w:tabs>
        <w:autoSpaceDE w:val="0"/>
        <w:autoSpaceDN w:val="0"/>
        <w:adjustRightInd w:val="0"/>
        <w:spacing w:before="240" w:after="0" w:line="360" w:lineRule="auto"/>
        <w:ind w:left="450"/>
        <w:jc w:val="both"/>
        <w:rPr>
          <w:rFonts w:ascii="Arial" w:hAnsi="Arial" w:cs="Arial"/>
        </w:rPr>
      </w:pPr>
      <w:r>
        <w:rPr>
          <w:rFonts w:ascii="Arial" w:hAnsi="Arial" w:cs="Arial"/>
          <w:noProof/>
        </w:rPr>
        <w:drawing>
          <wp:anchor distT="0" distB="0" distL="114300" distR="114300" simplePos="0" relativeHeight="251659264" behindDoc="0" locked="0" layoutInCell="1" allowOverlap="1">
            <wp:simplePos x="0" y="0"/>
            <wp:positionH relativeFrom="column">
              <wp:posOffset>304800</wp:posOffset>
            </wp:positionH>
            <wp:positionV relativeFrom="paragraph">
              <wp:posOffset>241935</wp:posOffset>
            </wp:positionV>
            <wp:extent cx="1905000" cy="1122680"/>
            <wp:effectExtent l="19050" t="0" r="0" b="0"/>
            <wp:wrapSquare wrapText="bothSides"/>
            <wp:docPr id="6" name="Picture 7" descr="http://www.durbanclimatejustice.net/wp-content/uploads/2014/02/Environmental-L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urbanclimatejustice.net/wp-content/uploads/2014/02/Environmental-Law.jpg"/>
                    <pic:cNvPicPr>
                      <a:picLocks noChangeAspect="1" noChangeArrowheads="1"/>
                    </pic:cNvPicPr>
                  </pic:nvPicPr>
                  <pic:blipFill>
                    <a:blip r:embed="rId7" cstate="print"/>
                    <a:srcRect/>
                    <a:stretch>
                      <a:fillRect/>
                    </a:stretch>
                  </pic:blipFill>
                  <pic:spPr bwMode="auto">
                    <a:xfrm>
                      <a:off x="0" y="0"/>
                      <a:ext cx="1905000" cy="1122680"/>
                    </a:xfrm>
                    <a:prstGeom prst="rect">
                      <a:avLst/>
                    </a:prstGeom>
                    <a:noFill/>
                    <a:ln w="9525">
                      <a:noFill/>
                      <a:miter lim="800000"/>
                      <a:headEnd/>
                      <a:tailEnd/>
                    </a:ln>
                  </pic:spPr>
                </pic:pic>
              </a:graphicData>
            </a:graphic>
          </wp:anchor>
        </w:drawing>
      </w:r>
      <w:r w:rsidR="000269AD" w:rsidRPr="00682497">
        <w:rPr>
          <w:rFonts w:ascii="Arial" w:hAnsi="Arial" w:cs="Arial"/>
        </w:rPr>
        <w:t xml:space="preserve">In order to conduct an effective audit, one must understand as to why an audit is to be conducted. </w:t>
      </w:r>
      <w:r w:rsidR="007450D6" w:rsidRPr="00682497">
        <w:rPr>
          <w:rFonts w:ascii="Arial" w:hAnsi="Arial" w:cs="Arial"/>
        </w:rPr>
        <w:t>The audit objective in most of the cases would be complying with the law</w:t>
      </w:r>
      <w:r w:rsidR="00C94340">
        <w:rPr>
          <w:rFonts w:ascii="Arial" w:hAnsi="Arial" w:cs="Arial"/>
        </w:rPr>
        <w:t>, whether proper systems are in place</w:t>
      </w:r>
      <w:r w:rsidR="00045EB9">
        <w:rPr>
          <w:rFonts w:ascii="Arial" w:hAnsi="Arial" w:cs="Arial"/>
        </w:rPr>
        <w:t xml:space="preserve"> </w:t>
      </w:r>
      <w:r w:rsidR="00C94340">
        <w:rPr>
          <w:rFonts w:ascii="Arial" w:hAnsi="Arial" w:cs="Arial"/>
        </w:rPr>
        <w:t>and</w:t>
      </w:r>
      <w:r w:rsidR="007450D6" w:rsidRPr="00682497">
        <w:rPr>
          <w:rFonts w:ascii="Arial" w:hAnsi="Arial" w:cs="Arial"/>
        </w:rPr>
        <w:t xml:space="preserve"> ensuring that the</w:t>
      </w:r>
      <w:r w:rsidR="00C94340">
        <w:rPr>
          <w:rFonts w:ascii="Arial" w:hAnsi="Arial" w:cs="Arial"/>
        </w:rPr>
        <w:t xml:space="preserve"> available</w:t>
      </w:r>
      <w:r w:rsidR="007450D6" w:rsidRPr="00682497">
        <w:rPr>
          <w:rFonts w:ascii="Arial" w:hAnsi="Arial" w:cs="Arial"/>
        </w:rPr>
        <w:t xml:space="preserve"> benefits are not lost. </w:t>
      </w:r>
      <w:r w:rsidR="00311C68">
        <w:rPr>
          <w:rFonts w:ascii="Arial" w:hAnsi="Arial" w:cs="Arial"/>
        </w:rPr>
        <w:t xml:space="preserve">As far as the </w:t>
      </w:r>
      <w:r w:rsidR="00C94340">
        <w:rPr>
          <w:rFonts w:ascii="Arial" w:hAnsi="Arial" w:cs="Arial"/>
        </w:rPr>
        <w:t>government</w:t>
      </w:r>
      <w:r w:rsidR="001D7B63">
        <w:rPr>
          <w:rFonts w:ascii="Arial" w:hAnsi="Arial" w:cs="Arial"/>
        </w:rPr>
        <w:t xml:space="preserve"> </w:t>
      </w:r>
      <w:r w:rsidR="00311C68">
        <w:rPr>
          <w:rFonts w:ascii="Arial" w:hAnsi="Arial" w:cs="Arial"/>
        </w:rPr>
        <w:t xml:space="preserve">is concerned, </w:t>
      </w:r>
      <w:r w:rsidR="007450D6" w:rsidRPr="00682497">
        <w:rPr>
          <w:rFonts w:ascii="Arial" w:hAnsi="Arial" w:cs="Arial"/>
        </w:rPr>
        <w:t>the objective would be to ensure that leakages of revenue do not exist and there is compliance of law.</w:t>
      </w:r>
    </w:p>
    <w:p w:rsidR="00843154" w:rsidRDefault="00843154" w:rsidP="001D4322">
      <w:pPr>
        <w:pStyle w:val="ListParagraph"/>
        <w:tabs>
          <w:tab w:val="left" w:pos="450"/>
        </w:tabs>
        <w:autoSpaceDE w:val="0"/>
        <w:autoSpaceDN w:val="0"/>
        <w:adjustRightInd w:val="0"/>
        <w:spacing w:before="240" w:after="0" w:line="360" w:lineRule="auto"/>
        <w:ind w:left="450"/>
        <w:jc w:val="both"/>
        <w:rPr>
          <w:rFonts w:ascii="Arial" w:hAnsi="Arial" w:cs="Arial"/>
        </w:rPr>
      </w:pPr>
    </w:p>
    <w:p w:rsidR="00223BB6" w:rsidRDefault="00223BB6" w:rsidP="00223BB6">
      <w:pPr>
        <w:pStyle w:val="ListParagraph"/>
        <w:tabs>
          <w:tab w:val="left" w:pos="450"/>
        </w:tabs>
        <w:autoSpaceDE w:val="0"/>
        <w:autoSpaceDN w:val="0"/>
        <w:adjustRightInd w:val="0"/>
        <w:spacing w:before="240" w:after="0" w:line="360" w:lineRule="auto"/>
        <w:ind w:left="0"/>
        <w:jc w:val="both"/>
        <w:rPr>
          <w:rFonts w:ascii="Arial" w:hAnsi="Arial" w:cs="Arial"/>
          <w:b/>
        </w:rPr>
      </w:pPr>
    </w:p>
    <w:p w:rsidR="00223BB6" w:rsidRDefault="00223BB6" w:rsidP="00223BB6">
      <w:pPr>
        <w:pStyle w:val="ListParagraph"/>
        <w:tabs>
          <w:tab w:val="left" w:pos="450"/>
        </w:tabs>
        <w:autoSpaceDE w:val="0"/>
        <w:autoSpaceDN w:val="0"/>
        <w:adjustRightInd w:val="0"/>
        <w:spacing w:before="240" w:after="0" w:line="360" w:lineRule="auto"/>
        <w:ind w:left="0"/>
        <w:jc w:val="both"/>
        <w:rPr>
          <w:rFonts w:ascii="Arial" w:hAnsi="Arial" w:cs="Arial"/>
          <w:b/>
        </w:rPr>
      </w:pPr>
    </w:p>
    <w:p w:rsidR="002F3F1B" w:rsidRPr="002F3F1B" w:rsidRDefault="002F3F1B" w:rsidP="001D4322">
      <w:pPr>
        <w:pStyle w:val="ListParagraph"/>
        <w:numPr>
          <w:ilvl w:val="0"/>
          <w:numId w:val="2"/>
        </w:numPr>
        <w:tabs>
          <w:tab w:val="left" w:pos="450"/>
        </w:tabs>
        <w:autoSpaceDE w:val="0"/>
        <w:autoSpaceDN w:val="0"/>
        <w:adjustRightInd w:val="0"/>
        <w:spacing w:before="240" w:after="0" w:line="360" w:lineRule="auto"/>
        <w:ind w:left="0" w:firstLine="0"/>
        <w:jc w:val="both"/>
        <w:rPr>
          <w:rFonts w:ascii="Arial" w:hAnsi="Arial" w:cs="Arial"/>
          <w:b/>
        </w:rPr>
      </w:pPr>
      <w:r w:rsidRPr="002F3F1B">
        <w:rPr>
          <w:rFonts w:ascii="Arial" w:hAnsi="Arial" w:cs="Arial"/>
          <w:b/>
        </w:rPr>
        <w:t>GATHERING INFORMATION REGARDING INDUSTRY, ENTITY AND ITS OPERATIONS</w:t>
      </w:r>
    </w:p>
    <w:p w:rsidR="00505B1E" w:rsidRDefault="00537908" w:rsidP="007D6ADF">
      <w:pPr>
        <w:pStyle w:val="ListParagraph"/>
        <w:tabs>
          <w:tab w:val="left" w:pos="360"/>
          <w:tab w:val="left" w:pos="450"/>
        </w:tabs>
        <w:autoSpaceDE w:val="0"/>
        <w:autoSpaceDN w:val="0"/>
        <w:adjustRightInd w:val="0"/>
        <w:spacing w:before="240" w:after="0" w:line="360" w:lineRule="auto"/>
        <w:ind w:left="450"/>
        <w:jc w:val="both"/>
        <w:rPr>
          <w:rFonts w:ascii="Arial" w:eastAsia="Times New Roman" w:hAnsi="Arial" w:cs="Arial"/>
          <w:color w:val="333333"/>
        </w:rPr>
      </w:pPr>
      <w:r w:rsidRPr="00537908">
        <w:rPr>
          <w:rFonts w:ascii="Arial" w:eastAsia="Times New Roman" w:hAnsi="Arial" w:cs="Arial"/>
          <w:color w:val="333333"/>
        </w:rPr>
        <w:t xml:space="preserve">Once </w:t>
      </w:r>
      <w:r>
        <w:rPr>
          <w:rFonts w:ascii="Arial" w:eastAsia="Times New Roman" w:hAnsi="Arial" w:cs="Arial"/>
          <w:color w:val="333333"/>
        </w:rPr>
        <w:t xml:space="preserve">the audit objective is defined, the auditor should proceed to gather knowledge regarding the industry, the entity, its operations and </w:t>
      </w:r>
      <w:r w:rsidR="00051757">
        <w:rPr>
          <w:rFonts w:ascii="Arial" w:eastAsia="Times New Roman" w:hAnsi="Arial" w:cs="Arial"/>
          <w:color w:val="333333"/>
        </w:rPr>
        <w:t xml:space="preserve">its track </w:t>
      </w:r>
      <w:r w:rsidR="00413BAE">
        <w:rPr>
          <w:rFonts w:ascii="Arial" w:eastAsia="Times New Roman" w:hAnsi="Arial" w:cs="Arial"/>
          <w:color w:val="333333"/>
        </w:rPr>
        <w:t>record as this would indicate the areas, which</w:t>
      </w:r>
      <w:r w:rsidR="00C94340">
        <w:rPr>
          <w:rFonts w:ascii="Arial" w:eastAsia="Times New Roman" w:hAnsi="Arial" w:cs="Arial"/>
          <w:color w:val="333333"/>
        </w:rPr>
        <w:t xml:space="preserve"> would</w:t>
      </w:r>
      <w:r w:rsidR="00413BAE">
        <w:rPr>
          <w:rFonts w:ascii="Arial" w:eastAsia="Times New Roman" w:hAnsi="Arial" w:cs="Arial"/>
          <w:color w:val="333333"/>
        </w:rPr>
        <w:t xml:space="preserve"> involve higher risk.</w:t>
      </w:r>
      <w:r w:rsidR="00B544FF">
        <w:rPr>
          <w:rFonts w:ascii="Arial" w:eastAsia="Times New Roman" w:hAnsi="Arial" w:cs="Arial"/>
          <w:color w:val="333333"/>
        </w:rPr>
        <w:t xml:space="preserve"> This would ideally be obtained by having a study of the previous 3-4 years financial statements.</w:t>
      </w:r>
    </w:p>
    <w:p w:rsidR="00505B1E" w:rsidRDefault="00505B1E" w:rsidP="001D4322">
      <w:pPr>
        <w:pStyle w:val="ListParagraph"/>
        <w:numPr>
          <w:ilvl w:val="0"/>
          <w:numId w:val="16"/>
        </w:numPr>
        <w:spacing w:before="240" w:line="360" w:lineRule="auto"/>
        <w:ind w:left="810"/>
        <w:jc w:val="both"/>
        <w:rPr>
          <w:rFonts w:ascii="Arial" w:hAnsi="Arial" w:cs="Arial"/>
          <w:b/>
        </w:rPr>
      </w:pPr>
      <w:r w:rsidRPr="001D4322">
        <w:rPr>
          <w:rFonts w:ascii="Arial" w:hAnsi="Arial" w:cs="Arial"/>
          <w:b/>
        </w:rPr>
        <w:t xml:space="preserve">Obtaining the knowledge of the business can be broadly undertaken in the following manner: </w:t>
      </w:r>
    </w:p>
    <w:p w:rsidR="00505B1E" w:rsidRPr="00505B1E" w:rsidRDefault="00505B1E" w:rsidP="001D4322">
      <w:pPr>
        <w:pStyle w:val="ListParagraph"/>
        <w:numPr>
          <w:ilvl w:val="0"/>
          <w:numId w:val="10"/>
        </w:numPr>
        <w:spacing w:before="240" w:line="360" w:lineRule="auto"/>
        <w:jc w:val="both"/>
        <w:rPr>
          <w:rFonts w:ascii="Arial" w:hAnsi="Arial" w:cs="Arial"/>
          <w:u w:val="single"/>
        </w:rPr>
      </w:pPr>
      <w:r w:rsidRPr="00505B1E">
        <w:rPr>
          <w:rFonts w:ascii="Arial" w:hAnsi="Arial" w:cs="Arial"/>
          <w:u w:val="single"/>
        </w:rPr>
        <w:t>Knowledge regarding the industry/business:</w:t>
      </w:r>
    </w:p>
    <w:p w:rsidR="005C267E" w:rsidRDefault="00505B1E" w:rsidP="007D6ADF">
      <w:pPr>
        <w:pStyle w:val="ListParagraph"/>
        <w:spacing w:before="240" w:line="360" w:lineRule="auto"/>
        <w:ind w:left="1170"/>
        <w:jc w:val="both"/>
        <w:rPr>
          <w:rFonts w:ascii="Arial" w:hAnsi="Arial" w:cs="Arial"/>
        </w:rPr>
      </w:pPr>
      <w:r w:rsidRPr="00505B1E">
        <w:rPr>
          <w:rFonts w:ascii="Arial" w:hAnsi="Arial" w:cs="Arial"/>
        </w:rPr>
        <w:t xml:space="preserve">The auditor should first of all have an idea as to the industry to which the auditee belongs as that itself would indicate the sort of </w:t>
      </w:r>
      <w:r w:rsidR="00566687" w:rsidRPr="00566687">
        <w:rPr>
          <w:rFonts w:ascii="Arial" w:hAnsi="Arial" w:cs="Arial"/>
          <w:i/>
        </w:rPr>
        <w:t>issues that he would most likely come across</w:t>
      </w:r>
      <w:r w:rsidRPr="00505B1E">
        <w:rPr>
          <w:rFonts w:ascii="Arial" w:hAnsi="Arial" w:cs="Arial"/>
        </w:rPr>
        <w:t>. It is necessary to understand the inherent industry specific risks that contribute towards inherent audit risks. This knowledge can be obtained through</w:t>
      </w:r>
      <w:r w:rsidR="005C267E">
        <w:rPr>
          <w:rFonts w:ascii="Arial" w:hAnsi="Arial" w:cs="Arial"/>
        </w:rPr>
        <w:t>:</w:t>
      </w:r>
      <w:r w:rsidRPr="00505B1E">
        <w:rPr>
          <w:rFonts w:ascii="Arial" w:hAnsi="Arial" w:cs="Arial"/>
        </w:rPr>
        <w:t xml:space="preserve"> </w:t>
      </w:r>
    </w:p>
    <w:p w:rsidR="005C267E" w:rsidRDefault="005C267E" w:rsidP="005C267E">
      <w:pPr>
        <w:pStyle w:val="ListParagraph"/>
        <w:numPr>
          <w:ilvl w:val="0"/>
          <w:numId w:val="21"/>
        </w:numPr>
        <w:spacing w:before="240" w:line="360" w:lineRule="auto"/>
        <w:jc w:val="both"/>
        <w:rPr>
          <w:rFonts w:ascii="Arial" w:hAnsi="Arial" w:cs="Arial"/>
        </w:rPr>
      </w:pPr>
      <w:r>
        <w:rPr>
          <w:rFonts w:ascii="Arial" w:hAnsi="Arial" w:cs="Arial"/>
        </w:rPr>
        <w:t>Interviews with the client</w:t>
      </w:r>
    </w:p>
    <w:p w:rsidR="005C267E" w:rsidRDefault="005C267E" w:rsidP="005C267E">
      <w:pPr>
        <w:pStyle w:val="ListParagraph"/>
        <w:numPr>
          <w:ilvl w:val="0"/>
          <w:numId w:val="21"/>
        </w:numPr>
        <w:spacing w:before="240" w:line="360" w:lineRule="auto"/>
        <w:jc w:val="both"/>
        <w:rPr>
          <w:rFonts w:ascii="Arial" w:hAnsi="Arial" w:cs="Arial"/>
        </w:rPr>
      </w:pPr>
      <w:r>
        <w:rPr>
          <w:rFonts w:ascii="Arial" w:hAnsi="Arial" w:cs="Arial"/>
        </w:rPr>
        <w:t>Internet</w:t>
      </w:r>
    </w:p>
    <w:p w:rsidR="00B03563" w:rsidRDefault="00A942DE" w:rsidP="005C267E">
      <w:pPr>
        <w:pStyle w:val="ListParagraph"/>
        <w:numPr>
          <w:ilvl w:val="0"/>
          <w:numId w:val="21"/>
        </w:numPr>
        <w:spacing w:before="240" w:line="360" w:lineRule="auto"/>
        <w:jc w:val="both"/>
        <w:rPr>
          <w:rFonts w:ascii="Arial" w:hAnsi="Arial" w:cs="Arial"/>
        </w:rPr>
      </w:pPr>
      <w:r>
        <w:rPr>
          <w:rFonts w:ascii="Arial" w:hAnsi="Arial" w:cs="Arial"/>
        </w:rPr>
        <w:t>T</w:t>
      </w:r>
      <w:r w:rsidR="00505B1E" w:rsidRPr="00505B1E">
        <w:rPr>
          <w:rFonts w:ascii="Arial" w:hAnsi="Arial" w:cs="Arial"/>
        </w:rPr>
        <w:t xml:space="preserve">rade journals </w:t>
      </w:r>
    </w:p>
    <w:p w:rsidR="00A942DE" w:rsidRDefault="00B03563" w:rsidP="00B03563">
      <w:pPr>
        <w:pStyle w:val="ListParagraph"/>
        <w:numPr>
          <w:ilvl w:val="0"/>
          <w:numId w:val="21"/>
        </w:numPr>
        <w:spacing w:before="240" w:line="360" w:lineRule="auto"/>
        <w:jc w:val="both"/>
        <w:rPr>
          <w:rFonts w:ascii="Arial" w:hAnsi="Arial" w:cs="Arial"/>
        </w:rPr>
      </w:pPr>
      <w:r>
        <w:rPr>
          <w:rFonts w:ascii="Arial" w:hAnsi="Arial" w:cs="Arial"/>
        </w:rPr>
        <w:t>N</w:t>
      </w:r>
      <w:r w:rsidR="00505B1E" w:rsidRPr="00505B1E">
        <w:rPr>
          <w:rFonts w:ascii="Arial" w:hAnsi="Arial" w:cs="Arial"/>
        </w:rPr>
        <w:t>ewspapers</w:t>
      </w:r>
    </w:p>
    <w:p w:rsidR="0082109E" w:rsidRPr="00B53DD3" w:rsidRDefault="00984E93" w:rsidP="00B53DD3">
      <w:pPr>
        <w:pStyle w:val="ListParagraph"/>
        <w:numPr>
          <w:ilvl w:val="0"/>
          <w:numId w:val="21"/>
        </w:numPr>
        <w:spacing w:before="240" w:line="360" w:lineRule="auto"/>
        <w:jc w:val="both"/>
        <w:rPr>
          <w:rFonts w:ascii="Arial" w:hAnsi="Arial" w:cs="Arial"/>
        </w:rPr>
      </w:pPr>
      <w:r>
        <w:rPr>
          <w:rFonts w:ascii="Arial" w:hAnsi="Arial" w:cs="Arial"/>
        </w:rPr>
        <w:t>Compare with other companies of the same industry</w:t>
      </w:r>
    </w:p>
    <w:p w:rsidR="001D4322" w:rsidRPr="00505B1E" w:rsidRDefault="00B03563" w:rsidP="001D4322">
      <w:pPr>
        <w:pStyle w:val="ListParagraph"/>
        <w:spacing w:before="240" w:line="360" w:lineRule="auto"/>
        <w:jc w:val="both"/>
        <w:rPr>
          <w:rFonts w:ascii="Arial" w:hAnsi="Arial" w:cs="Arial"/>
        </w:rPr>
      </w:pPr>
      <w:r>
        <w:rPr>
          <w:rFonts w:ascii="Arial" w:hAnsi="Arial" w:cs="Arial"/>
        </w:rPr>
        <w:t xml:space="preserve"> </w:t>
      </w:r>
    </w:p>
    <w:p w:rsidR="00505B1E" w:rsidRPr="00505B1E" w:rsidRDefault="00505B1E" w:rsidP="007D6ADF">
      <w:pPr>
        <w:pStyle w:val="ListParagraph"/>
        <w:numPr>
          <w:ilvl w:val="0"/>
          <w:numId w:val="10"/>
        </w:numPr>
        <w:tabs>
          <w:tab w:val="left" w:pos="450"/>
        </w:tabs>
        <w:spacing w:before="240" w:line="360" w:lineRule="auto"/>
        <w:jc w:val="both"/>
        <w:rPr>
          <w:rFonts w:ascii="Arial" w:hAnsi="Arial" w:cs="Arial"/>
        </w:rPr>
      </w:pPr>
      <w:r w:rsidRPr="00505B1E">
        <w:rPr>
          <w:rFonts w:ascii="Arial" w:hAnsi="Arial" w:cs="Arial"/>
          <w:u w:val="single"/>
        </w:rPr>
        <w:t>Knowledge regarding the entity</w:t>
      </w:r>
      <w:r w:rsidRPr="00505B1E">
        <w:rPr>
          <w:rFonts w:ascii="Arial" w:hAnsi="Arial" w:cs="Arial"/>
        </w:rPr>
        <w:t>:</w:t>
      </w:r>
    </w:p>
    <w:p w:rsidR="00734281" w:rsidRDefault="00505B1E" w:rsidP="007D6ADF">
      <w:pPr>
        <w:pStyle w:val="ListParagraph"/>
        <w:tabs>
          <w:tab w:val="left" w:pos="1260"/>
        </w:tabs>
        <w:spacing w:before="240" w:line="360" w:lineRule="auto"/>
        <w:ind w:left="1170"/>
        <w:jc w:val="both"/>
        <w:rPr>
          <w:rFonts w:ascii="Arial" w:hAnsi="Arial" w:cs="Arial"/>
        </w:rPr>
      </w:pPr>
      <w:r w:rsidRPr="00505B1E">
        <w:rPr>
          <w:rFonts w:ascii="Arial" w:hAnsi="Arial" w:cs="Arial"/>
        </w:rPr>
        <w:t>For an audit to be effective, knowledge of the entity becomes essential. K</w:t>
      </w:r>
      <w:r w:rsidR="001D4322">
        <w:rPr>
          <w:rFonts w:ascii="Arial" w:hAnsi="Arial" w:cs="Arial"/>
        </w:rPr>
        <w:t xml:space="preserve">nowledge of the entity includes, </w:t>
      </w:r>
      <w:r w:rsidRPr="00505B1E">
        <w:rPr>
          <w:rFonts w:ascii="Arial" w:hAnsi="Arial" w:cs="Arial"/>
        </w:rPr>
        <w:t xml:space="preserve">knowing its constitution, background of the promoters, basic objective or motto of the entity, product/services range, etc. </w:t>
      </w:r>
      <w:r w:rsidR="001D4322">
        <w:rPr>
          <w:rFonts w:ascii="Arial" w:hAnsi="Arial" w:cs="Arial"/>
        </w:rPr>
        <w:t>T</w:t>
      </w:r>
      <w:r w:rsidRPr="00505B1E">
        <w:rPr>
          <w:rFonts w:ascii="Arial" w:hAnsi="Arial" w:cs="Arial"/>
        </w:rPr>
        <w:t>his can be obtained by the documents</w:t>
      </w:r>
      <w:r w:rsidR="00D14197">
        <w:rPr>
          <w:rFonts w:ascii="Arial" w:hAnsi="Arial" w:cs="Arial"/>
        </w:rPr>
        <w:t>/information</w:t>
      </w:r>
      <w:r w:rsidRPr="00505B1E">
        <w:rPr>
          <w:rFonts w:ascii="Arial" w:hAnsi="Arial" w:cs="Arial"/>
        </w:rPr>
        <w:t xml:space="preserve"> relating to the assessee such as</w:t>
      </w:r>
      <w:r w:rsidR="00734281">
        <w:rPr>
          <w:rFonts w:ascii="Arial" w:hAnsi="Arial" w:cs="Arial"/>
        </w:rPr>
        <w:t>:</w:t>
      </w:r>
    </w:p>
    <w:p w:rsidR="00D14197" w:rsidRDefault="00505B1E" w:rsidP="00734281">
      <w:pPr>
        <w:pStyle w:val="ListParagraph"/>
        <w:numPr>
          <w:ilvl w:val="0"/>
          <w:numId w:val="22"/>
        </w:numPr>
        <w:spacing w:before="240" w:line="360" w:lineRule="auto"/>
        <w:jc w:val="both"/>
        <w:rPr>
          <w:rFonts w:ascii="Arial" w:hAnsi="Arial" w:cs="Arial"/>
        </w:rPr>
      </w:pPr>
      <w:r w:rsidRPr="00505B1E">
        <w:rPr>
          <w:rFonts w:ascii="Arial" w:hAnsi="Arial" w:cs="Arial"/>
        </w:rPr>
        <w:t>M</w:t>
      </w:r>
      <w:r w:rsidR="00D14197">
        <w:rPr>
          <w:rFonts w:ascii="Arial" w:hAnsi="Arial" w:cs="Arial"/>
        </w:rPr>
        <w:t>OA &amp; AOA</w:t>
      </w:r>
    </w:p>
    <w:p w:rsidR="00D14197" w:rsidRDefault="00D14197" w:rsidP="00734281">
      <w:pPr>
        <w:pStyle w:val="ListParagraph"/>
        <w:numPr>
          <w:ilvl w:val="0"/>
          <w:numId w:val="22"/>
        </w:numPr>
        <w:spacing w:before="240" w:line="360" w:lineRule="auto"/>
        <w:jc w:val="both"/>
        <w:rPr>
          <w:rFonts w:ascii="Arial" w:hAnsi="Arial" w:cs="Arial"/>
        </w:rPr>
      </w:pPr>
      <w:r>
        <w:rPr>
          <w:rFonts w:ascii="Arial" w:hAnsi="Arial" w:cs="Arial"/>
        </w:rPr>
        <w:t>Organization chart</w:t>
      </w:r>
    </w:p>
    <w:p w:rsidR="00D14197" w:rsidRDefault="00D14197" w:rsidP="00734281">
      <w:pPr>
        <w:pStyle w:val="ListParagraph"/>
        <w:numPr>
          <w:ilvl w:val="0"/>
          <w:numId w:val="22"/>
        </w:numPr>
        <w:spacing w:before="240" w:line="360" w:lineRule="auto"/>
        <w:jc w:val="both"/>
        <w:rPr>
          <w:rFonts w:ascii="Arial" w:hAnsi="Arial" w:cs="Arial"/>
        </w:rPr>
      </w:pPr>
      <w:r>
        <w:rPr>
          <w:rFonts w:ascii="Arial" w:hAnsi="Arial" w:cs="Arial"/>
        </w:rPr>
        <w:t>Internal audit reports</w:t>
      </w:r>
    </w:p>
    <w:p w:rsidR="00D14197" w:rsidRDefault="00D14197" w:rsidP="00734281">
      <w:pPr>
        <w:pStyle w:val="ListParagraph"/>
        <w:numPr>
          <w:ilvl w:val="0"/>
          <w:numId w:val="22"/>
        </w:numPr>
        <w:spacing w:before="240" w:line="360" w:lineRule="auto"/>
        <w:jc w:val="both"/>
        <w:rPr>
          <w:rFonts w:ascii="Arial" w:hAnsi="Arial" w:cs="Arial"/>
        </w:rPr>
      </w:pPr>
      <w:r>
        <w:rPr>
          <w:rFonts w:ascii="Arial" w:hAnsi="Arial" w:cs="Arial"/>
        </w:rPr>
        <w:t>Visits to the entity premises</w:t>
      </w:r>
      <w:r w:rsidR="00505B1E" w:rsidRPr="00505B1E">
        <w:rPr>
          <w:rFonts w:ascii="Arial" w:hAnsi="Arial" w:cs="Arial"/>
        </w:rPr>
        <w:t xml:space="preserve"> </w:t>
      </w:r>
    </w:p>
    <w:p w:rsidR="00D14197" w:rsidRDefault="00D14197" w:rsidP="00734281">
      <w:pPr>
        <w:pStyle w:val="ListParagraph"/>
        <w:numPr>
          <w:ilvl w:val="0"/>
          <w:numId w:val="22"/>
        </w:numPr>
        <w:spacing w:before="240" w:line="360" w:lineRule="auto"/>
        <w:jc w:val="both"/>
        <w:rPr>
          <w:rFonts w:ascii="Arial" w:hAnsi="Arial" w:cs="Arial"/>
        </w:rPr>
      </w:pPr>
      <w:r>
        <w:rPr>
          <w:rFonts w:ascii="Arial" w:hAnsi="Arial" w:cs="Arial"/>
        </w:rPr>
        <w:t>Discussion with suppliers, customers &amp; third party agencies</w:t>
      </w:r>
    </w:p>
    <w:p w:rsidR="00D14197" w:rsidRDefault="00D14197" w:rsidP="00734281">
      <w:pPr>
        <w:pStyle w:val="ListParagraph"/>
        <w:numPr>
          <w:ilvl w:val="0"/>
          <w:numId w:val="22"/>
        </w:numPr>
        <w:spacing w:before="240" w:line="360" w:lineRule="auto"/>
        <w:jc w:val="both"/>
        <w:rPr>
          <w:rFonts w:ascii="Arial" w:hAnsi="Arial" w:cs="Arial"/>
        </w:rPr>
      </w:pPr>
      <w:r>
        <w:rPr>
          <w:rFonts w:ascii="Arial" w:hAnsi="Arial" w:cs="Arial"/>
        </w:rPr>
        <w:t>Discussion with other auditors, legal &amp; other advisors who have provided services to the entity</w:t>
      </w:r>
    </w:p>
    <w:p w:rsidR="00D14197" w:rsidRDefault="0098260D" w:rsidP="00734281">
      <w:pPr>
        <w:pStyle w:val="ListParagraph"/>
        <w:numPr>
          <w:ilvl w:val="0"/>
          <w:numId w:val="22"/>
        </w:numPr>
        <w:spacing w:before="240" w:line="360" w:lineRule="auto"/>
        <w:jc w:val="both"/>
        <w:rPr>
          <w:rFonts w:ascii="Arial" w:hAnsi="Arial" w:cs="Arial"/>
        </w:rPr>
      </w:pPr>
      <w:r>
        <w:rPr>
          <w:rFonts w:ascii="Arial" w:hAnsi="Arial" w:cs="Arial"/>
        </w:rPr>
        <w:t>Internal documentation i.e., minutes of meeting</w:t>
      </w:r>
    </w:p>
    <w:p w:rsidR="0098260D" w:rsidRDefault="0098260D" w:rsidP="00734281">
      <w:pPr>
        <w:pStyle w:val="ListParagraph"/>
        <w:numPr>
          <w:ilvl w:val="0"/>
          <w:numId w:val="22"/>
        </w:numPr>
        <w:spacing w:before="240" w:line="360" w:lineRule="auto"/>
        <w:jc w:val="both"/>
        <w:rPr>
          <w:rFonts w:ascii="Arial" w:hAnsi="Arial" w:cs="Arial"/>
        </w:rPr>
      </w:pPr>
      <w:r>
        <w:rPr>
          <w:rFonts w:ascii="Arial" w:hAnsi="Arial" w:cs="Arial"/>
        </w:rPr>
        <w:lastRenderedPageBreak/>
        <w:t>Prior years’ annual &amp; financial reports, budgets, internal management reports</w:t>
      </w:r>
    </w:p>
    <w:p w:rsidR="0098260D" w:rsidRDefault="0098260D" w:rsidP="00734281">
      <w:pPr>
        <w:pStyle w:val="ListParagraph"/>
        <w:numPr>
          <w:ilvl w:val="0"/>
          <w:numId w:val="22"/>
        </w:numPr>
        <w:spacing w:before="240" w:line="360" w:lineRule="auto"/>
        <w:jc w:val="both"/>
        <w:rPr>
          <w:rFonts w:ascii="Arial" w:hAnsi="Arial" w:cs="Arial"/>
        </w:rPr>
      </w:pPr>
      <w:r>
        <w:rPr>
          <w:rFonts w:ascii="Arial" w:hAnsi="Arial" w:cs="Arial"/>
        </w:rPr>
        <w:t>Standard operating procedures, procedure manuals of accounting, internal control system, purchase policy &amp; credit policy</w:t>
      </w:r>
    </w:p>
    <w:p w:rsidR="00505B1E" w:rsidRPr="00505B1E" w:rsidRDefault="00505B1E" w:rsidP="00B003ED">
      <w:pPr>
        <w:pStyle w:val="ListParagraph"/>
        <w:numPr>
          <w:ilvl w:val="0"/>
          <w:numId w:val="10"/>
        </w:numPr>
        <w:tabs>
          <w:tab w:val="left" w:pos="900"/>
        </w:tabs>
        <w:spacing w:before="240" w:line="360" w:lineRule="auto"/>
        <w:jc w:val="both"/>
        <w:rPr>
          <w:rFonts w:ascii="Arial" w:hAnsi="Arial" w:cs="Arial"/>
          <w:u w:val="single"/>
        </w:rPr>
      </w:pPr>
      <w:r w:rsidRPr="00505B1E">
        <w:rPr>
          <w:rFonts w:ascii="Arial" w:hAnsi="Arial" w:cs="Arial"/>
          <w:u w:val="single"/>
        </w:rPr>
        <w:t>Understanding the activities performed/carried out by the auditee:</w:t>
      </w:r>
    </w:p>
    <w:p w:rsidR="00B621C8" w:rsidRDefault="00505B1E" w:rsidP="00B003ED">
      <w:pPr>
        <w:pStyle w:val="ListParagraph"/>
        <w:spacing w:before="240" w:line="360" w:lineRule="auto"/>
        <w:ind w:left="1170"/>
        <w:jc w:val="both"/>
        <w:rPr>
          <w:rFonts w:ascii="Arial" w:hAnsi="Arial" w:cs="Arial"/>
        </w:rPr>
      </w:pPr>
      <w:r w:rsidRPr="00505B1E">
        <w:rPr>
          <w:rFonts w:ascii="Arial" w:hAnsi="Arial" w:cs="Arial"/>
        </w:rPr>
        <w:t>The most important aspect in every audit is the</w:t>
      </w:r>
      <w:r w:rsidR="00AA5B64">
        <w:rPr>
          <w:rFonts w:ascii="Arial" w:hAnsi="Arial" w:cs="Arial"/>
        </w:rPr>
        <w:t xml:space="preserve"> understanding of the systems followed by the company in each and every aspect of </w:t>
      </w:r>
      <w:proofErr w:type="spellStart"/>
      <w:r w:rsidR="00AA5B64">
        <w:rPr>
          <w:rFonts w:ascii="Arial" w:hAnsi="Arial" w:cs="Arial"/>
        </w:rPr>
        <w:t>transaction.</w:t>
      </w:r>
      <w:r w:rsidRPr="00505B1E">
        <w:rPr>
          <w:rFonts w:ascii="Arial" w:hAnsi="Arial" w:cs="Arial"/>
        </w:rPr>
        <w:t>If</w:t>
      </w:r>
      <w:proofErr w:type="spellEnd"/>
      <w:r w:rsidRPr="00505B1E">
        <w:rPr>
          <w:rFonts w:ascii="Arial" w:hAnsi="Arial" w:cs="Arial"/>
        </w:rPr>
        <w:t xml:space="preserve"> the auditor fails to realize the importance of this, then he is very likely to miss-out certain critical details, which might seriously affect the quality of audit and may result in failure to meet the objectives set out. The knowledge required can be gathered by going through the various operations being performed at the factory and by going through</w:t>
      </w:r>
      <w:r w:rsidR="00B621C8">
        <w:rPr>
          <w:rFonts w:ascii="Arial" w:hAnsi="Arial" w:cs="Arial"/>
        </w:rPr>
        <w:t>:</w:t>
      </w:r>
    </w:p>
    <w:p w:rsidR="00A9649E" w:rsidRDefault="00A9649E" w:rsidP="00193437">
      <w:pPr>
        <w:pStyle w:val="ListParagraph"/>
        <w:numPr>
          <w:ilvl w:val="0"/>
          <w:numId w:val="22"/>
        </w:numPr>
        <w:spacing w:before="240" w:line="360" w:lineRule="auto"/>
        <w:jc w:val="both"/>
        <w:rPr>
          <w:rFonts w:ascii="Arial" w:hAnsi="Arial" w:cs="Arial"/>
        </w:rPr>
      </w:pPr>
      <w:r>
        <w:rPr>
          <w:rFonts w:ascii="Arial" w:hAnsi="Arial" w:cs="Arial"/>
        </w:rPr>
        <w:t>Brief write-up about the company</w:t>
      </w:r>
    </w:p>
    <w:p w:rsidR="00193437" w:rsidRPr="00193437" w:rsidRDefault="00A9649E" w:rsidP="00193437">
      <w:pPr>
        <w:pStyle w:val="ListParagraph"/>
        <w:numPr>
          <w:ilvl w:val="0"/>
          <w:numId w:val="22"/>
        </w:numPr>
        <w:spacing w:before="240" w:line="360" w:lineRule="auto"/>
        <w:jc w:val="both"/>
        <w:rPr>
          <w:rFonts w:ascii="Arial" w:hAnsi="Arial" w:cs="Arial"/>
        </w:rPr>
      </w:pPr>
      <w:r>
        <w:rPr>
          <w:rFonts w:ascii="Arial" w:hAnsi="Arial" w:cs="Arial"/>
        </w:rPr>
        <w:t>D</w:t>
      </w:r>
      <w:r w:rsidR="00505B1E" w:rsidRPr="00505B1E">
        <w:rPr>
          <w:rFonts w:ascii="Arial" w:hAnsi="Arial" w:cs="Arial"/>
        </w:rPr>
        <w:t xml:space="preserve">epartmental correspondences file during the initial stages of audit. </w:t>
      </w:r>
    </w:p>
    <w:p w:rsidR="00B621C8" w:rsidRDefault="00A9649E" w:rsidP="00B621C8">
      <w:pPr>
        <w:pStyle w:val="ListParagraph"/>
        <w:numPr>
          <w:ilvl w:val="0"/>
          <w:numId w:val="22"/>
        </w:numPr>
        <w:spacing w:before="240" w:line="360" w:lineRule="auto"/>
        <w:jc w:val="both"/>
        <w:rPr>
          <w:rFonts w:ascii="Arial" w:hAnsi="Arial" w:cs="Arial"/>
        </w:rPr>
      </w:pPr>
      <w:r>
        <w:rPr>
          <w:rFonts w:ascii="Arial" w:hAnsi="Arial" w:cs="Arial"/>
        </w:rPr>
        <w:t>A</w:t>
      </w:r>
      <w:r w:rsidR="00B621C8">
        <w:rPr>
          <w:rFonts w:ascii="Arial" w:hAnsi="Arial" w:cs="Arial"/>
        </w:rPr>
        <w:t>udited financial statements</w:t>
      </w:r>
    </w:p>
    <w:p w:rsidR="00B621C8" w:rsidRDefault="00A9649E" w:rsidP="00B621C8">
      <w:pPr>
        <w:pStyle w:val="ListParagraph"/>
        <w:numPr>
          <w:ilvl w:val="0"/>
          <w:numId w:val="22"/>
        </w:numPr>
        <w:spacing w:before="240" w:line="360" w:lineRule="auto"/>
        <w:jc w:val="both"/>
        <w:rPr>
          <w:rFonts w:ascii="Arial" w:hAnsi="Arial" w:cs="Arial"/>
        </w:rPr>
      </w:pPr>
      <w:r>
        <w:rPr>
          <w:rFonts w:ascii="Arial" w:hAnsi="Arial" w:cs="Arial"/>
        </w:rPr>
        <w:t>C</w:t>
      </w:r>
      <w:r w:rsidR="0075018E">
        <w:rPr>
          <w:rFonts w:ascii="Arial" w:hAnsi="Arial" w:cs="Arial"/>
        </w:rPr>
        <w:t>opies of agreements</w:t>
      </w:r>
    </w:p>
    <w:p w:rsidR="00193437" w:rsidRDefault="00193437" w:rsidP="00B621C8">
      <w:pPr>
        <w:pStyle w:val="ListParagraph"/>
        <w:numPr>
          <w:ilvl w:val="0"/>
          <w:numId w:val="22"/>
        </w:numPr>
        <w:spacing w:before="240" w:line="360" w:lineRule="auto"/>
        <w:jc w:val="both"/>
        <w:rPr>
          <w:rFonts w:ascii="Arial" w:hAnsi="Arial" w:cs="Arial"/>
        </w:rPr>
      </w:pPr>
      <w:r>
        <w:rPr>
          <w:rFonts w:ascii="Arial" w:hAnsi="Arial" w:cs="Arial"/>
        </w:rPr>
        <w:t>Stock statement</w:t>
      </w:r>
    </w:p>
    <w:p w:rsidR="00193437" w:rsidRDefault="00193437" w:rsidP="00B621C8">
      <w:pPr>
        <w:pStyle w:val="ListParagraph"/>
        <w:numPr>
          <w:ilvl w:val="0"/>
          <w:numId w:val="22"/>
        </w:numPr>
        <w:spacing w:before="240" w:line="360" w:lineRule="auto"/>
        <w:jc w:val="both"/>
        <w:rPr>
          <w:rFonts w:ascii="Arial" w:hAnsi="Arial" w:cs="Arial"/>
        </w:rPr>
      </w:pPr>
      <w:r>
        <w:rPr>
          <w:rFonts w:ascii="Arial" w:hAnsi="Arial" w:cs="Arial"/>
        </w:rPr>
        <w:t>Details of export benefit opted in case of exports</w:t>
      </w:r>
    </w:p>
    <w:p w:rsidR="008A0349" w:rsidRDefault="008A0349" w:rsidP="00B621C8">
      <w:pPr>
        <w:pStyle w:val="ListParagraph"/>
        <w:numPr>
          <w:ilvl w:val="0"/>
          <w:numId w:val="22"/>
        </w:numPr>
        <w:spacing w:before="240" w:line="360" w:lineRule="auto"/>
        <w:jc w:val="both"/>
        <w:rPr>
          <w:rFonts w:ascii="Arial" w:hAnsi="Arial" w:cs="Arial"/>
        </w:rPr>
      </w:pPr>
      <w:r>
        <w:rPr>
          <w:rFonts w:ascii="Arial" w:hAnsi="Arial" w:cs="Arial"/>
        </w:rPr>
        <w:t>Marketing &amp; sales plans</w:t>
      </w:r>
    </w:p>
    <w:p w:rsidR="0030602B" w:rsidRDefault="00505B1E" w:rsidP="00B003ED">
      <w:pPr>
        <w:pStyle w:val="ListParagraph"/>
        <w:spacing w:before="240" w:line="360" w:lineRule="auto"/>
        <w:ind w:left="1170"/>
        <w:jc w:val="both"/>
        <w:rPr>
          <w:rFonts w:ascii="Arial" w:hAnsi="Arial" w:cs="Arial"/>
        </w:rPr>
      </w:pPr>
      <w:r w:rsidRPr="00E03D6E">
        <w:rPr>
          <w:rFonts w:ascii="Arial" w:hAnsi="Arial" w:cs="Arial"/>
        </w:rPr>
        <w:t xml:space="preserve">The auditor should also have </w:t>
      </w:r>
      <w:r w:rsidR="00AA5B64" w:rsidRPr="00E03D6E">
        <w:rPr>
          <w:rFonts w:ascii="Arial" w:hAnsi="Arial" w:cs="Arial"/>
        </w:rPr>
        <w:t>a list of</w:t>
      </w:r>
      <w:r w:rsidR="00E03D6E" w:rsidRPr="00E03D6E">
        <w:rPr>
          <w:rFonts w:ascii="Arial" w:hAnsi="Arial" w:cs="Arial"/>
        </w:rPr>
        <w:t xml:space="preserve"> </w:t>
      </w:r>
      <w:r w:rsidRPr="00E03D6E">
        <w:rPr>
          <w:rFonts w:ascii="Arial" w:hAnsi="Arial" w:cs="Arial"/>
          <w:b/>
        </w:rPr>
        <w:t>Internal Control Questionnaire</w:t>
      </w:r>
      <w:r w:rsidR="00AA5B64" w:rsidRPr="00E03D6E">
        <w:rPr>
          <w:rFonts w:ascii="Arial" w:hAnsi="Arial" w:cs="Arial"/>
          <w:b/>
        </w:rPr>
        <w:t>s</w:t>
      </w:r>
      <w:r w:rsidRPr="00E03D6E">
        <w:rPr>
          <w:rFonts w:ascii="Arial" w:hAnsi="Arial" w:cs="Arial"/>
          <w:b/>
        </w:rPr>
        <w:t xml:space="preserve"> (ICQ)</w:t>
      </w:r>
      <w:r w:rsidRPr="00E03D6E">
        <w:rPr>
          <w:rFonts w:ascii="Arial" w:hAnsi="Arial" w:cs="Arial"/>
        </w:rPr>
        <w:t xml:space="preserve"> so that he can interview the executives working for the </w:t>
      </w:r>
      <w:proofErr w:type="spellStart"/>
      <w:r w:rsidRPr="00E03D6E">
        <w:rPr>
          <w:rFonts w:ascii="Arial" w:hAnsi="Arial" w:cs="Arial"/>
        </w:rPr>
        <w:t>auditee</w:t>
      </w:r>
      <w:proofErr w:type="spellEnd"/>
    </w:p>
    <w:p w:rsidR="00B003ED" w:rsidRPr="00B003ED" w:rsidRDefault="00505B1E" w:rsidP="00B003ED">
      <w:pPr>
        <w:pStyle w:val="ListParagraph"/>
        <w:spacing w:before="240" w:line="360" w:lineRule="auto"/>
        <w:ind w:left="1170"/>
        <w:jc w:val="both"/>
        <w:rPr>
          <w:rFonts w:ascii="Arial" w:hAnsi="Arial" w:cs="Arial"/>
          <w:u w:val="single"/>
        </w:rPr>
      </w:pPr>
      <w:r w:rsidRPr="00E03D6E">
        <w:rPr>
          <w:rFonts w:ascii="Arial" w:hAnsi="Arial" w:cs="Arial"/>
        </w:rPr>
        <w:t>.</w:t>
      </w:r>
    </w:p>
    <w:p w:rsidR="00505B1E" w:rsidRPr="00505B1E" w:rsidRDefault="00505B1E" w:rsidP="001D4322">
      <w:pPr>
        <w:pStyle w:val="ListParagraph"/>
        <w:numPr>
          <w:ilvl w:val="0"/>
          <w:numId w:val="10"/>
        </w:numPr>
        <w:spacing w:before="240" w:line="360" w:lineRule="auto"/>
        <w:jc w:val="both"/>
        <w:rPr>
          <w:rFonts w:ascii="Arial" w:hAnsi="Arial" w:cs="Arial"/>
          <w:u w:val="single"/>
        </w:rPr>
      </w:pPr>
      <w:r w:rsidRPr="00505B1E">
        <w:rPr>
          <w:rFonts w:ascii="Arial" w:hAnsi="Arial" w:cs="Arial"/>
          <w:u w:val="single"/>
        </w:rPr>
        <w:t>Studying the track record of the assessee:</w:t>
      </w:r>
    </w:p>
    <w:p w:rsidR="0082109E" w:rsidRDefault="00567FFE" w:rsidP="00B003ED">
      <w:pPr>
        <w:pStyle w:val="ListParagraph"/>
        <w:autoSpaceDE w:val="0"/>
        <w:autoSpaceDN w:val="0"/>
        <w:adjustRightInd w:val="0"/>
        <w:spacing w:before="240" w:after="0" w:line="360" w:lineRule="auto"/>
        <w:ind w:left="1170"/>
        <w:jc w:val="both"/>
        <w:rPr>
          <w:rFonts w:ascii="Arial" w:hAnsi="Arial" w:cs="Arial"/>
        </w:rPr>
      </w:pPr>
      <w:r>
        <w:rPr>
          <w:rFonts w:ascii="Arial" w:hAnsi="Arial" w:cs="Arial"/>
        </w:rPr>
        <w:t xml:space="preserve">The study on the track record of the company is mainly to be done by studying the financial statements for the past 3-4 years. Other </w:t>
      </w:r>
      <w:proofErr w:type="gramStart"/>
      <w:r>
        <w:rPr>
          <w:rFonts w:ascii="Arial" w:hAnsi="Arial" w:cs="Arial"/>
        </w:rPr>
        <w:t>methods of studying the history of the company is</w:t>
      </w:r>
      <w:proofErr w:type="gramEnd"/>
      <w:r w:rsidR="00EC6814">
        <w:rPr>
          <w:rFonts w:ascii="Arial" w:hAnsi="Arial" w:cs="Arial"/>
        </w:rPr>
        <w:t xml:space="preserve"> </w:t>
      </w:r>
      <w:r>
        <w:rPr>
          <w:rFonts w:ascii="Arial" w:hAnsi="Arial" w:cs="Arial"/>
        </w:rPr>
        <w:t>by:</w:t>
      </w:r>
    </w:p>
    <w:p w:rsidR="005632C7" w:rsidRDefault="005632C7" w:rsidP="005632C7">
      <w:pPr>
        <w:pStyle w:val="ListParagraph"/>
        <w:numPr>
          <w:ilvl w:val="0"/>
          <w:numId w:val="22"/>
        </w:numPr>
        <w:spacing w:before="240" w:line="360" w:lineRule="auto"/>
        <w:jc w:val="both"/>
        <w:rPr>
          <w:rFonts w:ascii="Arial" w:hAnsi="Arial" w:cs="Arial"/>
        </w:rPr>
      </w:pPr>
      <w:r>
        <w:rPr>
          <w:rFonts w:ascii="Arial" w:hAnsi="Arial" w:cs="Arial"/>
        </w:rPr>
        <w:t>List of disputes outstanding, if any</w:t>
      </w:r>
    </w:p>
    <w:p w:rsidR="005632C7" w:rsidRDefault="005632C7" w:rsidP="005632C7">
      <w:pPr>
        <w:pStyle w:val="ListParagraph"/>
        <w:numPr>
          <w:ilvl w:val="0"/>
          <w:numId w:val="22"/>
        </w:numPr>
        <w:spacing w:before="240" w:line="360" w:lineRule="auto"/>
        <w:jc w:val="both"/>
        <w:rPr>
          <w:rFonts w:ascii="Arial" w:hAnsi="Arial" w:cs="Arial"/>
        </w:rPr>
      </w:pPr>
      <w:r>
        <w:rPr>
          <w:rFonts w:ascii="Arial" w:hAnsi="Arial" w:cs="Arial"/>
        </w:rPr>
        <w:t>Issues of fraud based on the internal audit report</w:t>
      </w:r>
    </w:p>
    <w:p w:rsidR="00A9649E" w:rsidRDefault="00A9649E" w:rsidP="005632C7">
      <w:pPr>
        <w:pStyle w:val="ListParagraph"/>
        <w:numPr>
          <w:ilvl w:val="0"/>
          <w:numId w:val="22"/>
        </w:numPr>
        <w:spacing w:before="240" w:line="360" w:lineRule="auto"/>
        <w:jc w:val="both"/>
        <w:rPr>
          <w:rFonts w:ascii="Arial" w:hAnsi="Arial" w:cs="Arial"/>
        </w:rPr>
      </w:pPr>
      <w:r>
        <w:rPr>
          <w:rFonts w:ascii="Arial" w:hAnsi="Arial" w:cs="Arial"/>
        </w:rPr>
        <w:t>Social media such as internet, newspapers for any issues/updates</w:t>
      </w:r>
    </w:p>
    <w:p w:rsidR="00EC6814" w:rsidRDefault="00EC6814" w:rsidP="00640772">
      <w:pPr>
        <w:pStyle w:val="ListParagraph"/>
        <w:autoSpaceDE w:val="0"/>
        <w:autoSpaceDN w:val="0"/>
        <w:adjustRightInd w:val="0"/>
        <w:spacing w:before="240" w:after="0" w:line="360" w:lineRule="auto"/>
        <w:ind w:left="1530"/>
        <w:jc w:val="both"/>
        <w:rPr>
          <w:rFonts w:ascii="Arial" w:hAnsi="Arial" w:cs="Arial"/>
        </w:rPr>
      </w:pPr>
    </w:p>
    <w:p w:rsidR="0082109E" w:rsidRDefault="00505B1E" w:rsidP="007D6ADF">
      <w:pPr>
        <w:pStyle w:val="ListParagraph"/>
        <w:autoSpaceDE w:val="0"/>
        <w:autoSpaceDN w:val="0"/>
        <w:adjustRightInd w:val="0"/>
        <w:spacing w:before="240" w:after="0" w:line="360" w:lineRule="auto"/>
        <w:ind w:left="540"/>
        <w:jc w:val="both"/>
        <w:rPr>
          <w:rFonts w:ascii="Arial" w:hAnsi="Arial" w:cs="Arial"/>
        </w:rPr>
      </w:pPr>
      <w:r w:rsidRPr="00505B1E">
        <w:rPr>
          <w:rFonts w:ascii="Arial" w:hAnsi="Arial" w:cs="Arial"/>
        </w:rPr>
        <w:t xml:space="preserve">The auditor can ask the auditee to furnish details as to pending litigations if any apart from going through past audit reports. Apart from this the auditor should also note the issues/questions which may arise during the review of activities and follow up on the same by way of an initial review/overview of the records and see whether the activities and the procedures for complying with the provisions of the law have been indicated to the </w:t>
      </w:r>
      <w:r w:rsidRPr="00505B1E">
        <w:rPr>
          <w:rFonts w:ascii="Arial" w:hAnsi="Arial" w:cs="Arial"/>
        </w:rPr>
        <w:lastRenderedPageBreak/>
        <w:t>department clearly as non disclosure could also be indicating the assessee’s attitude towards legal compliance</w:t>
      </w:r>
    </w:p>
    <w:p w:rsidR="00505B1E" w:rsidRDefault="00505B1E" w:rsidP="001D4322">
      <w:pPr>
        <w:pStyle w:val="ListParagraph"/>
        <w:autoSpaceDE w:val="0"/>
        <w:autoSpaceDN w:val="0"/>
        <w:adjustRightInd w:val="0"/>
        <w:spacing w:before="240" w:after="0" w:line="360" w:lineRule="auto"/>
        <w:jc w:val="both"/>
        <w:rPr>
          <w:rFonts w:ascii="Arial" w:hAnsi="Arial" w:cs="Arial"/>
        </w:rPr>
      </w:pPr>
    </w:p>
    <w:p w:rsidR="00A9649E" w:rsidRDefault="00A9649E" w:rsidP="001D4322">
      <w:pPr>
        <w:pStyle w:val="ListParagraph"/>
        <w:autoSpaceDE w:val="0"/>
        <w:autoSpaceDN w:val="0"/>
        <w:adjustRightInd w:val="0"/>
        <w:spacing w:before="240" w:after="0" w:line="360" w:lineRule="auto"/>
        <w:jc w:val="both"/>
        <w:rPr>
          <w:rFonts w:ascii="Arial" w:hAnsi="Arial" w:cs="Arial"/>
        </w:rPr>
      </w:pPr>
    </w:p>
    <w:p w:rsidR="00536318" w:rsidRPr="00377203" w:rsidRDefault="00536318" w:rsidP="00377203">
      <w:pPr>
        <w:pStyle w:val="ListParagraph"/>
        <w:numPr>
          <w:ilvl w:val="0"/>
          <w:numId w:val="16"/>
        </w:numPr>
        <w:spacing w:before="240" w:line="360" w:lineRule="auto"/>
        <w:ind w:left="810"/>
        <w:jc w:val="both"/>
        <w:rPr>
          <w:rFonts w:ascii="Arial" w:hAnsi="Arial" w:cs="Arial"/>
          <w:b/>
        </w:rPr>
      </w:pPr>
      <w:r w:rsidRPr="00377203">
        <w:rPr>
          <w:rFonts w:ascii="Arial" w:hAnsi="Arial" w:cs="Arial"/>
          <w:b/>
        </w:rPr>
        <w:t>Data-gathering tools and techniques</w:t>
      </w:r>
      <w:r w:rsidR="00377203">
        <w:rPr>
          <w:rFonts w:ascii="Arial" w:hAnsi="Arial" w:cs="Arial"/>
          <w:b/>
        </w:rPr>
        <w:t>:</w:t>
      </w:r>
    </w:p>
    <w:p w:rsidR="00536318" w:rsidRPr="00C548D1" w:rsidRDefault="00567FFE" w:rsidP="001D4322">
      <w:pPr>
        <w:pStyle w:val="ListParagraph"/>
        <w:numPr>
          <w:ilvl w:val="0"/>
          <w:numId w:val="17"/>
        </w:numPr>
        <w:autoSpaceDE w:val="0"/>
        <w:autoSpaceDN w:val="0"/>
        <w:adjustRightInd w:val="0"/>
        <w:spacing w:before="240" w:after="0" w:line="360" w:lineRule="auto"/>
        <w:ind w:left="1080" w:hanging="180"/>
        <w:jc w:val="both"/>
        <w:rPr>
          <w:rFonts w:ascii="Arial" w:hAnsi="Arial" w:cs="Arial"/>
          <w:color w:val="000000"/>
        </w:rPr>
      </w:pPr>
      <w:r>
        <w:rPr>
          <w:rFonts w:ascii="Arial" w:hAnsi="Arial" w:cs="Arial"/>
          <w:b/>
          <w:bCs/>
          <w:color w:val="000000"/>
        </w:rPr>
        <w:t>Discussion with the ground level employees</w:t>
      </w:r>
      <w:r w:rsidR="00377203" w:rsidRPr="00C548D1">
        <w:rPr>
          <w:rFonts w:ascii="Arial" w:hAnsi="Arial" w:cs="Arial"/>
          <w:b/>
          <w:bCs/>
          <w:color w:val="000000"/>
        </w:rPr>
        <w:t xml:space="preserve">: </w:t>
      </w:r>
      <w:r w:rsidR="00536318" w:rsidRPr="00C548D1">
        <w:rPr>
          <w:rFonts w:ascii="Arial" w:hAnsi="Arial" w:cs="Arial"/>
          <w:color w:val="000000"/>
        </w:rPr>
        <w:t>This is one of the significant tools which can be used by auditors in understanding</w:t>
      </w:r>
      <w:r w:rsidR="005632C7">
        <w:rPr>
          <w:rFonts w:ascii="Arial" w:hAnsi="Arial" w:cs="Arial"/>
          <w:color w:val="000000"/>
        </w:rPr>
        <w:t xml:space="preserve"> </w:t>
      </w:r>
      <w:r w:rsidR="00536318" w:rsidRPr="00C548D1">
        <w:rPr>
          <w:rFonts w:ascii="Arial" w:hAnsi="Arial" w:cs="Arial"/>
          <w:color w:val="000000"/>
        </w:rPr>
        <w:t>controls that are put into place with respect to how it is actually applied to the</w:t>
      </w:r>
      <w:r w:rsidR="005632C7">
        <w:rPr>
          <w:rFonts w:ascii="Arial" w:hAnsi="Arial" w:cs="Arial"/>
          <w:color w:val="000000"/>
        </w:rPr>
        <w:t xml:space="preserve"> </w:t>
      </w:r>
      <w:r w:rsidR="00536318" w:rsidRPr="00C548D1">
        <w:rPr>
          <w:rFonts w:ascii="Arial" w:hAnsi="Arial" w:cs="Arial"/>
          <w:color w:val="000000"/>
        </w:rPr>
        <w:t>process. It also helps in gaining an understanding of the dynamics among the</w:t>
      </w:r>
      <w:r w:rsidR="005632C7">
        <w:rPr>
          <w:rFonts w:ascii="Arial" w:hAnsi="Arial" w:cs="Arial"/>
          <w:color w:val="000000"/>
        </w:rPr>
        <w:t xml:space="preserve"> </w:t>
      </w:r>
      <w:r w:rsidR="00536318" w:rsidRPr="00C548D1">
        <w:rPr>
          <w:rFonts w:ascii="Arial" w:hAnsi="Arial" w:cs="Arial"/>
          <w:color w:val="000000"/>
        </w:rPr>
        <w:t xml:space="preserve">individuals within this activity. </w:t>
      </w:r>
      <w:r w:rsidRPr="00C548D1">
        <w:rPr>
          <w:rFonts w:ascii="Arial" w:hAnsi="Arial" w:cs="Arial"/>
          <w:color w:val="000000"/>
        </w:rPr>
        <w:t>Th</w:t>
      </w:r>
      <w:r>
        <w:rPr>
          <w:rFonts w:ascii="Arial" w:hAnsi="Arial" w:cs="Arial"/>
          <w:color w:val="000000"/>
        </w:rPr>
        <w:t>is</w:t>
      </w:r>
      <w:r w:rsidR="00A9649E">
        <w:rPr>
          <w:rFonts w:ascii="Arial" w:hAnsi="Arial" w:cs="Arial"/>
          <w:color w:val="000000"/>
        </w:rPr>
        <w:t xml:space="preserve"> </w:t>
      </w:r>
      <w:r>
        <w:rPr>
          <w:rFonts w:ascii="Arial" w:hAnsi="Arial" w:cs="Arial"/>
          <w:color w:val="000000"/>
        </w:rPr>
        <w:t>discussion</w:t>
      </w:r>
      <w:r w:rsidR="005632C7">
        <w:rPr>
          <w:rFonts w:ascii="Arial" w:hAnsi="Arial" w:cs="Arial"/>
          <w:color w:val="000000"/>
        </w:rPr>
        <w:t xml:space="preserve"> </w:t>
      </w:r>
      <w:r w:rsidR="00536318" w:rsidRPr="00C548D1">
        <w:rPr>
          <w:rFonts w:ascii="Arial" w:hAnsi="Arial" w:cs="Arial"/>
          <w:color w:val="000000"/>
        </w:rPr>
        <w:t>should include all the individuals</w:t>
      </w:r>
      <w:r w:rsidR="005632C7">
        <w:rPr>
          <w:rFonts w:ascii="Arial" w:hAnsi="Arial" w:cs="Arial"/>
          <w:color w:val="000000"/>
        </w:rPr>
        <w:t xml:space="preserve"> </w:t>
      </w:r>
      <w:r w:rsidR="00536318" w:rsidRPr="00C548D1">
        <w:rPr>
          <w:rFonts w:ascii="Arial" w:hAnsi="Arial" w:cs="Arial"/>
          <w:color w:val="000000"/>
        </w:rPr>
        <w:t>who</w:t>
      </w:r>
      <w:r w:rsidR="005632C7">
        <w:rPr>
          <w:rFonts w:ascii="Arial" w:hAnsi="Arial" w:cs="Arial"/>
          <w:color w:val="000000"/>
        </w:rPr>
        <w:t xml:space="preserve"> are</w:t>
      </w:r>
      <w:r w:rsidR="00536318" w:rsidRPr="00C548D1">
        <w:rPr>
          <w:rFonts w:ascii="Arial" w:hAnsi="Arial" w:cs="Arial"/>
          <w:color w:val="000000"/>
        </w:rPr>
        <w:t xml:space="preserve"> involved in a process regardless of their ranking in employment.</w:t>
      </w:r>
    </w:p>
    <w:p w:rsidR="00536318" w:rsidRPr="00536318" w:rsidRDefault="00536318" w:rsidP="0077436D">
      <w:pPr>
        <w:pStyle w:val="ListParagraph"/>
        <w:numPr>
          <w:ilvl w:val="0"/>
          <w:numId w:val="17"/>
        </w:numPr>
        <w:autoSpaceDE w:val="0"/>
        <w:autoSpaceDN w:val="0"/>
        <w:adjustRightInd w:val="0"/>
        <w:spacing w:before="240" w:after="0" w:line="360" w:lineRule="auto"/>
        <w:ind w:left="1080" w:hanging="180"/>
        <w:jc w:val="both"/>
        <w:rPr>
          <w:rFonts w:ascii="Arial" w:hAnsi="Arial" w:cs="Arial"/>
          <w:color w:val="000000"/>
        </w:rPr>
      </w:pPr>
      <w:r w:rsidRPr="00536318">
        <w:rPr>
          <w:rFonts w:ascii="Arial" w:hAnsi="Arial" w:cs="Arial"/>
          <w:b/>
          <w:bCs/>
          <w:color w:val="000000"/>
        </w:rPr>
        <w:t>Observations</w:t>
      </w:r>
      <w:r w:rsidR="00C548D1">
        <w:rPr>
          <w:rFonts w:ascii="Arial" w:hAnsi="Arial" w:cs="Arial"/>
          <w:b/>
          <w:bCs/>
          <w:color w:val="000000"/>
        </w:rPr>
        <w:t>:</w:t>
      </w:r>
      <w:r w:rsidRPr="00536318">
        <w:rPr>
          <w:rFonts w:ascii="Arial" w:hAnsi="Arial" w:cs="Arial"/>
          <w:color w:val="000000"/>
        </w:rPr>
        <w:t>This tool includes auditor’s comments, examinations, and monitoring a process (flow of</w:t>
      </w:r>
      <w:r w:rsidR="00DA0AE8">
        <w:rPr>
          <w:rFonts w:ascii="Arial" w:hAnsi="Arial" w:cs="Arial"/>
          <w:color w:val="000000"/>
        </w:rPr>
        <w:t xml:space="preserve"> </w:t>
      </w:r>
      <w:r w:rsidRPr="00536318">
        <w:rPr>
          <w:rFonts w:ascii="Arial" w:hAnsi="Arial" w:cs="Arial"/>
          <w:color w:val="000000"/>
        </w:rPr>
        <w:t>work, verification of addresses, or existence of buildings or business)</w:t>
      </w:r>
    </w:p>
    <w:p w:rsidR="00536318" w:rsidRPr="00C548D1" w:rsidRDefault="00536318" w:rsidP="0077436D">
      <w:pPr>
        <w:pStyle w:val="ListParagraph"/>
        <w:numPr>
          <w:ilvl w:val="0"/>
          <w:numId w:val="17"/>
        </w:numPr>
        <w:autoSpaceDE w:val="0"/>
        <w:autoSpaceDN w:val="0"/>
        <w:adjustRightInd w:val="0"/>
        <w:spacing w:before="240" w:after="0" w:line="360" w:lineRule="auto"/>
        <w:ind w:left="1080" w:hanging="180"/>
        <w:jc w:val="both"/>
        <w:rPr>
          <w:rFonts w:ascii="Arial" w:hAnsi="Arial" w:cs="Arial"/>
          <w:b/>
          <w:bCs/>
          <w:color w:val="000000"/>
        </w:rPr>
      </w:pPr>
      <w:r w:rsidRPr="00536318">
        <w:rPr>
          <w:rFonts w:ascii="Arial" w:hAnsi="Arial" w:cs="Arial"/>
          <w:b/>
          <w:bCs/>
          <w:color w:val="000000"/>
        </w:rPr>
        <w:t>Questionnaires</w:t>
      </w:r>
      <w:proofErr w:type="gramStart"/>
      <w:r w:rsidR="00C548D1">
        <w:rPr>
          <w:rFonts w:ascii="Arial" w:hAnsi="Arial" w:cs="Arial"/>
          <w:b/>
          <w:bCs/>
          <w:color w:val="000000"/>
        </w:rPr>
        <w:t>:</w:t>
      </w:r>
      <w:r w:rsidRPr="00536318">
        <w:rPr>
          <w:rFonts w:ascii="Arial" w:hAnsi="Arial" w:cs="Arial"/>
          <w:color w:val="000000"/>
        </w:rPr>
        <w:t>These</w:t>
      </w:r>
      <w:proofErr w:type="gramEnd"/>
      <w:r w:rsidRPr="00536318">
        <w:rPr>
          <w:rFonts w:ascii="Arial" w:hAnsi="Arial" w:cs="Arial"/>
          <w:color w:val="000000"/>
        </w:rPr>
        <w:t xml:space="preserve"> questionnaires should be prepared in advance, and they usually should</w:t>
      </w:r>
      <w:r w:rsidR="00DA0AE8">
        <w:rPr>
          <w:rFonts w:ascii="Arial" w:hAnsi="Arial" w:cs="Arial"/>
          <w:color w:val="000000"/>
        </w:rPr>
        <w:t xml:space="preserve"> </w:t>
      </w:r>
      <w:r w:rsidRPr="00536318">
        <w:rPr>
          <w:rFonts w:ascii="Arial" w:hAnsi="Arial" w:cs="Arial"/>
          <w:color w:val="000000"/>
        </w:rPr>
        <w:t>have a standard format covering almost all areas of audit. The advantage of</w:t>
      </w:r>
      <w:r w:rsidR="00DA0AE8">
        <w:rPr>
          <w:rFonts w:ascii="Arial" w:hAnsi="Arial" w:cs="Arial"/>
          <w:color w:val="000000"/>
        </w:rPr>
        <w:t xml:space="preserve"> </w:t>
      </w:r>
      <w:r w:rsidRPr="00536318">
        <w:rPr>
          <w:rFonts w:ascii="Arial" w:hAnsi="Arial" w:cs="Arial"/>
          <w:color w:val="000000"/>
        </w:rPr>
        <w:t>having a standardized questionnaire is that they are efficient</w:t>
      </w:r>
      <w:r w:rsidR="00476E31">
        <w:rPr>
          <w:rFonts w:ascii="Arial" w:hAnsi="Arial" w:cs="Arial"/>
          <w:color w:val="000000"/>
        </w:rPr>
        <w:t>, complete</w:t>
      </w:r>
      <w:r w:rsidRPr="00536318">
        <w:rPr>
          <w:rFonts w:ascii="Arial" w:hAnsi="Arial" w:cs="Arial"/>
          <w:color w:val="000000"/>
        </w:rPr>
        <w:t xml:space="preserve"> and a time saver.</w:t>
      </w:r>
    </w:p>
    <w:p w:rsidR="00536318" w:rsidRPr="00C548D1" w:rsidRDefault="00536318" w:rsidP="0077436D">
      <w:pPr>
        <w:pStyle w:val="ListParagraph"/>
        <w:numPr>
          <w:ilvl w:val="0"/>
          <w:numId w:val="17"/>
        </w:numPr>
        <w:autoSpaceDE w:val="0"/>
        <w:autoSpaceDN w:val="0"/>
        <w:adjustRightInd w:val="0"/>
        <w:spacing w:before="240" w:after="0" w:line="360" w:lineRule="auto"/>
        <w:ind w:left="1080" w:hanging="180"/>
        <w:jc w:val="both"/>
        <w:rPr>
          <w:rFonts w:ascii="Arial" w:hAnsi="Arial" w:cs="Arial"/>
          <w:b/>
          <w:bCs/>
          <w:color w:val="000000"/>
        </w:rPr>
      </w:pPr>
      <w:r w:rsidRPr="00536318">
        <w:rPr>
          <w:rFonts w:ascii="Arial" w:hAnsi="Arial" w:cs="Arial"/>
          <w:b/>
          <w:bCs/>
          <w:color w:val="000000"/>
        </w:rPr>
        <w:t>Checklists</w:t>
      </w:r>
      <w:r w:rsidR="00C548D1">
        <w:rPr>
          <w:rFonts w:ascii="Arial" w:hAnsi="Arial" w:cs="Arial"/>
          <w:b/>
          <w:bCs/>
          <w:color w:val="000000"/>
        </w:rPr>
        <w:t xml:space="preserve">: </w:t>
      </w:r>
      <w:r w:rsidRPr="00536318">
        <w:rPr>
          <w:rFonts w:ascii="Arial" w:hAnsi="Arial" w:cs="Arial"/>
          <w:color w:val="000000"/>
        </w:rPr>
        <w:t>Checklist is another tool used to ensure that specific audit steps are performed</w:t>
      </w:r>
      <w:r w:rsidR="00355584">
        <w:rPr>
          <w:rFonts w:ascii="Arial" w:hAnsi="Arial" w:cs="Arial"/>
          <w:color w:val="000000"/>
        </w:rPr>
        <w:t xml:space="preserve"> </w:t>
      </w:r>
      <w:r w:rsidRPr="00536318">
        <w:rPr>
          <w:rFonts w:ascii="Arial" w:hAnsi="Arial" w:cs="Arial"/>
          <w:color w:val="000000"/>
        </w:rPr>
        <w:t>during the field work or before the conclusion of an audit.</w:t>
      </w:r>
    </w:p>
    <w:p w:rsidR="00D91715" w:rsidRDefault="00536318" w:rsidP="001D4322">
      <w:pPr>
        <w:pStyle w:val="ListParagraph"/>
        <w:numPr>
          <w:ilvl w:val="0"/>
          <w:numId w:val="17"/>
        </w:numPr>
        <w:autoSpaceDE w:val="0"/>
        <w:autoSpaceDN w:val="0"/>
        <w:adjustRightInd w:val="0"/>
        <w:spacing w:before="240" w:after="0" w:line="360" w:lineRule="auto"/>
        <w:ind w:left="1080" w:hanging="180"/>
        <w:jc w:val="both"/>
        <w:rPr>
          <w:rFonts w:ascii="Arial" w:hAnsi="Arial" w:cs="Arial"/>
          <w:color w:val="000000"/>
        </w:rPr>
      </w:pPr>
      <w:r w:rsidRPr="00D91715">
        <w:rPr>
          <w:rFonts w:ascii="Arial" w:hAnsi="Arial" w:cs="Arial"/>
          <w:b/>
          <w:bCs/>
          <w:color w:val="000000"/>
        </w:rPr>
        <w:t>Sampling</w:t>
      </w:r>
      <w:r w:rsidR="00D91715" w:rsidRPr="00D91715">
        <w:rPr>
          <w:rFonts w:ascii="Arial" w:hAnsi="Arial" w:cs="Arial"/>
          <w:b/>
          <w:bCs/>
          <w:color w:val="000000"/>
        </w:rPr>
        <w:t xml:space="preserve">: </w:t>
      </w:r>
      <w:r w:rsidRPr="00D91715">
        <w:rPr>
          <w:rFonts w:ascii="Arial" w:hAnsi="Arial" w:cs="Arial"/>
          <w:color w:val="000000"/>
        </w:rPr>
        <w:t xml:space="preserve">There are two approaches in </w:t>
      </w:r>
      <w:proofErr w:type="gramStart"/>
      <w:r w:rsidRPr="00D91715">
        <w:rPr>
          <w:rFonts w:ascii="Arial" w:hAnsi="Arial" w:cs="Arial"/>
          <w:color w:val="000000"/>
        </w:rPr>
        <w:t>Sampling</w:t>
      </w:r>
      <w:proofErr w:type="gramEnd"/>
      <w:r w:rsidRPr="00D91715">
        <w:rPr>
          <w:rFonts w:ascii="Arial" w:hAnsi="Arial" w:cs="Arial"/>
          <w:color w:val="000000"/>
        </w:rPr>
        <w:t xml:space="preserve"> i.e. Statistical Sampling and Non</w:t>
      </w:r>
      <w:r w:rsidR="00D91715" w:rsidRPr="00D91715">
        <w:rPr>
          <w:rFonts w:ascii="Arial" w:hAnsi="Arial" w:cs="Arial"/>
          <w:color w:val="000000"/>
        </w:rPr>
        <w:t>-</w:t>
      </w:r>
      <w:r w:rsidRPr="00D91715">
        <w:rPr>
          <w:rFonts w:ascii="Arial" w:hAnsi="Arial" w:cs="Arial"/>
          <w:color w:val="000000"/>
        </w:rPr>
        <w:t>statistical.The primary reason for an auditor to use statistical sampling is to allow</w:t>
      </w:r>
      <w:r w:rsidR="00355584">
        <w:rPr>
          <w:rFonts w:ascii="Arial" w:hAnsi="Arial" w:cs="Arial"/>
          <w:color w:val="000000"/>
        </w:rPr>
        <w:t xml:space="preserve"> </w:t>
      </w:r>
      <w:r w:rsidRPr="00D91715">
        <w:rPr>
          <w:rFonts w:ascii="Arial" w:hAnsi="Arial" w:cs="Arial"/>
          <w:color w:val="000000"/>
        </w:rPr>
        <w:t>the auditor to quantify, and therefore control, the risk of making an incorrect</w:t>
      </w:r>
      <w:r w:rsidR="00355584">
        <w:rPr>
          <w:rFonts w:ascii="Arial" w:hAnsi="Arial" w:cs="Arial"/>
          <w:color w:val="000000"/>
        </w:rPr>
        <w:t xml:space="preserve"> </w:t>
      </w:r>
      <w:r w:rsidRPr="00D91715">
        <w:rPr>
          <w:rFonts w:ascii="Arial" w:hAnsi="Arial" w:cs="Arial"/>
          <w:color w:val="000000"/>
        </w:rPr>
        <w:t xml:space="preserve">decision based on sample evidence. </w:t>
      </w:r>
    </w:p>
    <w:p w:rsidR="00245B22" w:rsidRDefault="00536318" w:rsidP="00622C37">
      <w:pPr>
        <w:pStyle w:val="ListParagraph"/>
        <w:autoSpaceDE w:val="0"/>
        <w:autoSpaceDN w:val="0"/>
        <w:adjustRightInd w:val="0"/>
        <w:spacing w:before="240" w:after="0" w:line="360" w:lineRule="auto"/>
        <w:ind w:left="1080"/>
        <w:jc w:val="both"/>
        <w:rPr>
          <w:rFonts w:ascii="Arial" w:hAnsi="Arial" w:cs="Arial"/>
          <w:color w:val="000000"/>
        </w:rPr>
      </w:pPr>
      <w:r w:rsidRPr="00D91715">
        <w:rPr>
          <w:rFonts w:ascii="Arial" w:hAnsi="Arial" w:cs="Arial"/>
          <w:color w:val="000000"/>
        </w:rPr>
        <w:t>Statistical sampling is merely a tool to help them make wise decisions. Auditors</w:t>
      </w:r>
      <w:r w:rsidR="00355584">
        <w:rPr>
          <w:rFonts w:ascii="Arial" w:hAnsi="Arial" w:cs="Arial"/>
          <w:color w:val="000000"/>
        </w:rPr>
        <w:t xml:space="preserve"> </w:t>
      </w:r>
      <w:r w:rsidRPr="00536318">
        <w:rPr>
          <w:rFonts w:ascii="Arial" w:hAnsi="Arial" w:cs="Arial"/>
          <w:color w:val="000000"/>
        </w:rPr>
        <w:t>still decide what type of review to make, how and when to use sampling, and</w:t>
      </w:r>
      <w:r w:rsidR="00355584">
        <w:rPr>
          <w:rFonts w:ascii="Arial" w:hAnsi="Arial" w:cs="Arial"/>
          <w:color w:val="000000"/>
        </w:rPr>
        <w:t xml:space="preserve"> </w:t>
      </w:r>
      <w:r w:rsidRPr="00536318">
        <w:rPr>
          <w:rFonts w:ascii="Arial" w:hAnsi="Arial" w:cs="Arial"/>
          <w:color w:val="000000"/>
        </w:rPr>
        <w:t>how to interpret the results.</w:t>
      </w:r>
    </w:p>
    <w:p w:rsidR="00622C37" w:rsidRPr="00622C37" w:rsidRDefault="00622C37" w:rsidP="00622C37">
      <w:pPr>
        <w:pStyle w:val="ListParagraph"/>
        <w:autoSpaceDE w:val="0"/>
        <w:autoSpaceDN w:val="0"/>
        <w:adjustRightInd w:val="0"/>
        <w:spacing w:before="240" w:after="0" w:line="360" w:lineRule="auto"/>
        <w:ind w:left="1080"/>
        <w:jc w:val="both"/>
        <w:rPr>
          <w:rFonts w:ascii="Arial" w:hAnsi="Arial" w:cs="Arial"/>
          <w:color w:val="000000"/>
        </w:rPr>
      </w:pPr>
    </w:p>
    <w:p w:rsidR="00245B22" w:rsidRPr="00622C37" w:rsidRDefault="00622C37" w:rsidP="00622C37">
      <w:pPr>
        <w:pStyle w:val="ListParagraph"/>
        <w:numPr>
          <w:ilvl w:val="0"/>
          <w:numId w:val="16"/>
        </w:numPr>
        <w:spacing w:before="240" w:line="360" w:lineRule="auto"/>
        <w:ind w:left="810"/>
        <w:jc w:val="both"/>
        <w:rPr>
          <w:rFonts w:ascii="Arial" w:hAnsi="Arial" w:cs="Arial"/>
          <w:b/>
          <w:bCs/>
        </w:rPr>
      </w:pPr>
      <w:r>
        <w:rPr>
          <w:rFonts w:ascii="Arial" w:hAnsi="Arial" w:cs="Arial"/>
          <w:b/>
          <w:bCs/>
        </w:rPr>
        <w:t>Ways to obtain i</w:t>
      </w:r>
      <w:r w:rsidR="00245B22" w:rsidRPr="00622C37">
        <w:rPr>
          <w:rFonts w:ascii="Arial" w:hAnsi="Arial" w:cs="Arial"/>
          <w:b/>
          <w:bCs/>
        </w:rPr>
        <w:t>nformation from client</w:t>
      </w:r>
      <w:r>
        <w:rPr>
          <w:rFonts w:ascii="Arial" w:hAnsi="Arial" w:cs="Arial"/>
          <w:b/>
          <w:bCs/>
        </w:rPr>
        <w:t>:</w:t>
      </w:r>
    </w:p>
    <w:p w:rsidR="00245B22" w:rsidRPr="00D20B09" w:rsidRDefault="00245B22" w:rsidP="00622C37">
      <w:pPr>
        <w:tabs>
          <w:tab w:val="left" w:pos="810"/>
        </w:tabs>
        <w:autoSpaceDE w:val="0"/>
        <w:autoSpaceDN w:val="0"/>
        <w:adjustRightInd w:val="0"/>
        <w:spacing w:before="240" w:after="0" w:line="360" w:lineRule="auto"/>
        <w:ind w:left="810"/>
        <w:jc w:val="both"/>
        <w:rPr>
          <w:rFonts w:ascii="Arial" w:hAnsi="Arial" w:cs="Arial"/>
        </w:rPr>
      </w:pPr>
      <w:r w:rsidRPr="00D20B09">
        <w:rPr>
          <w:rFonts w:ascii="Arial" w:hAnsi="Arial" w:cs="Arial"/>
        </w:rPr>
        <w:t>The key to effective audit or any engagement for that matter is to get information from</w:t>
      </w:r>
      <w:r w:rsidR="00355584">
        <w:rPr>
          <w:rFonts w:ascii="Arial" w:hAnsi="Arial" w:cs="Arial"/>
        </w:rPr>
        <w:t xml:space="preserve"> </w:t>
      </w:r>
      <w:r w:rsidRPr="00D20B09">
        <w:rPr>
          <w:rFonts w:ascii="Arial" w:hAnsi="Arial" w:cs="Arial"/>
        </w:rPr>
        <w:t>the client. Some of the means to gather information from client are:</w:t>
      </w:r>
    </w:p>
    <w:p w:rsidR="00245B22" w:rsidRPr="00DC301F" w:rsidRDefault="00245B22" w:rsidP="00DC301F">
      <w:pPr>
        <w:pStyle w:val="ListParagraph"/>
        <w:numPr>
          <w:ilvl w:val="0"/>
          <w:numId w:val="18"/>
        </w:numPr>
        <w:tabs>
          <w:tab w:val="left" w:pos="1350"/>
        </w:tabs>
        <w:autoSpaceDE w:val="0"/>
        <w:autoSpaceDN w:val="0"/>
        <w:adjustRightInd w:val="0"/>
        <w:spacing w:before="240" w:after="0" w:line="360" w:lineRule="auto"/>
        <w:ind w:left="1350" w:hanging="540"/>
        <w:jc w:val="both"/>
        <w:rPr>
          <w:rFonts w:ascii="Arial" w:hAnsi="Arial" w:cs="Arial"/>
        </w:rPr>
      </w:pPr>
      <w:r w:rsidRPr="00D20B09">
        <w:rPr>
          <w:rFonts w:ascii="Arial" w:hAnsi="Arial" w:cs="Arial"/>
          <w:b/>
          <w:bCs/>
        </w:rPr>
        <w:t xml:space="preserve">Ask direct questions </w:t>
      </w:r>
      <w:r w:rsidRPr="00D20B09">
        <w:rPr>
          <w:rFonts w:ascii="Arial" w:hAnsi="Arial" w:cs="Arial"/>
        </w:rPr>
        <w:t xml:space="preserve">– This seems obvious and you may not get all the answers you want, </w:t>
      </w:r>
      <w:r w:rsidR="00DC301F">
        <w:rPr>
          <w:rFonts w:ascii="Arial" w:hAnsi="Arial" w:cs="Arial"/>
        </w:rPr>
        <w:t xml:space="preserve">but you will likely get some. </w:t>
      </w:r>
      <w:r w:rsidRPr="00D20B09">
        <w:rPr>
          <w:rFonts w:ascii="Arial" w:hAnsi="Arial" w:cs="Arial"/>
        </w:rPr>
        <w:t xml:space="preserve">Prepare a list of questions you typically ask </w:t>
      </w:r>
      <w:r w:rsidRPr="00D20B09">
        <w:rPr>
          <w:rFonts w:ascii="Arial" w:hAnsi="Arial" w:cs="Arial"/>
        </w:rPr>
        <w:lastRenderedPageBreak/>
        <w:t xml:space="preserve">for all </w:t>
      </w:r>
      <w:r w:rsidR="009839FC">
        <w:rPr>
          <w:rFonts w:ascii="Arial" w:hAnsi="Arial" w:cs="Arial"/>
        </w:rPr>
        <w:t>assignments</w:t>
      </w:r>
      <w:r w:rsidR="00355584">
        <w:rPr>
          <w:rFonts w:ascii="Arial" w:hAnsi="Arial" w:cs="Arial"/>
        </w:rPr>
        <w:t xml:space="preserve"> </w:t>
      </w:r>
      <w:r w:rsidRPr="00D20B09">
        <w:rPr>
          <w:rFonts w:ascii="Arial" w:hAnsi="Arial" w:cs="Arial"/>
        </w:rPr>
        <w:t>and make sure to ask</w:t>
      </w:r>
      <w:r w:rsidR="00355584">
        <w:rPr>
          <w:rFonts w:ascii="Arial" w:hAnsi="Arial" w:cs="Arial"/>
        </w:rPr>
        <w:t xml:space="preserve"> </w:t>
      </w:r>
      <w:r w:rsidRPr="00D20B09">
        <w:rPr>
          <w:rFonts w:ascii="Arial" w:hAnsi="Arial" w:cs="Arial"/>
        </w:rPr>
        <w:t>them.</w:t>
      </w:r>
      <w:r w:rsidR="00FF6341">
        <w:rPr>
          <w:rFonts w:ascii="Arial" w:hAnsi="Arial" w:cs="Arial"/>
        </w:rPr>
        <w:t xml:space="preserve"> </w:t>
      </w:r>
      <w:r w:rsidR="00FF6341" w:rsidRPr="00D20B09">
        <w:rPr>
          <w:rFonts w:ascii="Arial" w:hAnsi="Arial" w:cs="Arial"/>
        </w:rPr>
        <w:t>Look for ways to rephrase questions or ask a completely different question that might still reveal the answer you seek.</w:t>
      </w:r>
    </w:p>
    <w:p w:rsidR="00245B22" w:rsidRPr="00D20B09" w:rsidRDefault="00245B22" w:rsidP="00355584">
      <w:pPr>
        <w:pStyle w:val="ListParagraph"/>
        <w:numPr>
          <w:ilvl w:val="0"/>
          <w:numId w:val="18"/>
        </w:numPr>
        <w:tabs>
          <w:tab w:val="left" w:pos="1350"/>
        </w:tabs>
        <w:autoSpaceDE w:val="0"/>
        <w:autoSpaceDN w:val="0"/>
        <w:adjustRightInd w:val="0"/>
        <w:spacing w:before="240" w:after="0" w:line="360" w:lineRule="auto"/>
        <w:ind w:left="1350" w:hanging="540"/>
        <w:jc w:val="both"/>
        <w:rPr>
          <w:rFonts w:ascii="Arial" w:hAnsi="Arial" w:cs="Arial"/>
        </w:rPr>
      </w:pPr>
      <w:r w:rsidRPr="00D20B09">
        <w:rPr>
          <w:rFonts w:ascii="Arial" w:hAnsi="Arial" w:cs="Arial"/>
          <w:b/>
          <w:bCs/>
        </w:rPr>
        <w:t xml:space="preserve">Listen between the lines </w:t>
      </w:r>
      <w:r w:rsidRPr="00D20B09">
        <w:rPr>
          <w:rFonts w:ascii="Arial" w:hAnsi="Arial" w:cs="Arial"/>
        </w:rPr>
        <w:t>– Listening is a very important aspect of communication. Clients will often tell you what you need to know, though sometimes the information comes in answers to other questions or while you’re</w:t>
      </w:r>
      <w:r w:rsidR="00355584">
        <w:rPr>
          <w:rFonts w:ascii="Arial" w:hAnsi="Arial" w:cs="Arial"/>
        </w:rPr>
        <w:t xml:space="preserve"> </w:t>
      </w:r>
      <w:r w:rsidRPr="00D20B09">
        <w:rPr>
          <w:rFonts w:ascii="Arial" w:hAnsi="Arial" w:cs="Arial"/>
        </w:rPr>
        <w:t>engaging in idle chit chat. Find a way to keep them talking and pay attention.</w:t>
      </w:r>
    </w:p>
    <w:p w:rsidR="00245B22" w:rsidRPr="00D20B09" w:rsidRDefault="00245B22" w:rsidP="00355584">
      <w:pPr>
        <w:pStyle w:val="ListParagraph"/>
        <w:numPr>
          <w:ilvl w:val="0"/>
          <w:numId w:val="18"/>
        </w:numPr>
        <w:tabs>
          <w:tab w:val="left" w:pos="1350"/>
        </w:tabs>
        <w:autoSpaceDE w:val="0"/>
        <w:autoSpaceDN w:val="0"/>
        <w:adjustRightInd w:val="0"/>
        <w:spacing w:before="240" w:after="0" w:line="360" w:lineRule="auto"/>
        <w:ind w:left="1350" w:hanging="540"/>
        <w:jc w:val="both"/>
        <w:rPr>
          <w:rFonts w:ascii="Arial" w:hAnsi="Arial" w:cs="Arial"/>
        </w:rPr>
      </w:pPr>
      <w:r w:rsidRPr="00D20B09">
        <w:rPr>
          <w:rFonts w:ascii="Arial" w:hAnsi="Arial" w:cs="Arial"/>
          <w:b/>
          <w:bCs/>
        </w:rPr>
        <w:t xml:space="preserve">Get to know your clients better as people </w:t>
      </w:r>
      <w:r w:rsidRPr="00D20B09">
        <w:rPr>
          <w:rFonts w:ascii="Arial" w:hAnsi="Arial" w:cs="Arial"/>
        </w:rPr>
        <w:t>– Since answers may not come in direct questions, get to know your clients better to understand them more. The better you know your clients the more you’ll understand what they mean when</w:t>
      </w:r>
      <w:r w:rsidR="00355584">
        <w:rPr>
          <w:rFonts w:ascii="Arial" w:hAnsi="Arial" w:cs="Arial"/>
        </w:rPr>
        <w:t xml:space="preserve"> </w:t>
      </w:r>
      <w:r w:rsidRPr="00D20B09">
        <w:rPr>
          <w:rFonts w:ascii="Arial" w:hAnsi="Arial" w:cs="Arial"/>
        </w:rPr>
        <w:t>they tell you something.</w:t>
      </w:r>
    </w:p>
    <w:p w:rsidR="00245B22" w:rsidRPr="00FF6341" w:rsidRDefault="00245B22" w:rsidP="00355584">
      <w:pPr>
        <w:pStyle w:val="ListParagraph"/>
        <w:numPr>
          <w:ilvl w:val="0"/>
          <w:numId w:val="18"/>
        </w:numPr>
        <w:tabs>
          <w:tab w:val="left" w:pos="1350"/>
        </w:tabs>
        <w:autoSpaceDE w:val="0"/>
        <w:autoSpaceDN w:val="0"/>
        <w:adjustRightInd w:val="0"/>
        <w:spacing w:before="240" w:after="0" w:line="360" w:lineRule="auto"/>
        <w:ind w:left="1350" w:hanging="540"/>
        <w:jc w:val="both"/>
        <w:rPr>
          <w:rFonts w:ascii="Arial" w:hAnsi="Arial" w:cs="Arial"/>
        </w:rPr>
      </w:pPr>
      <w:r w:rsidRPr="00FF6341">
        <w:rPr>
          <w:rFonts w:ascii="Arial" w:hAnsi="Arial" w:cs="Arial"/>
          <w:b/>
          <w:bCs/>
        </w:rPr>
        <w:t xml:space="preserve">Speak your client’s language </w:t>
      </w:r>
      <w:r w:rsidRPr="00FF6341">
        <w:rPr>
          <w:rFonts w:ascii="Arial" w:hAnsi="Arial" w:cs="Arial"/>
        </w:rPr>
        <w:t>– Do your homework about the client’s business and industry and talk to him in his terms and not your technical jargons of Rules</w:t>
      </w:r>
      <w:r w:rsidR="00355584" w:rsidRPr="00FF6341">
        <w:rPr>
          <w:rFonts w:ascii="Arial" w:hAnsi="Arial" w:cs="Arial"/>
        </w:rPr>
        <w:t xml:space="preserve"> </w:t>
      </w:r>
      <w:r w:rsidRPr="00FF6341">
        <w:rPr>
          <w:rFonts w:ascii="Arial" w:hAnsi="Arial" w:cs="Arial"/>
        </w:rPr>
        <w:t>and Sections.</w:t>
      </w:r>
    </w:p>
    <w:p w:rsidR="00245B22" w:rsidRDefault="00245B22" w:rsidP="00355584">
      <w:pPr>
        <w:pStyle w:val="ListParagraph"/>
        <w:numPr>
          <w:ilvl w:val="0"/>
          <w:numId w:val="18"/>
        </w:numPr>
        <w:tabs>
          <w:tab w:val="left" w:pos="1350"/>
        </w:tabs>
        <w:autoSpaceDE w:val="0"/>
        <w:autoSpaceDN w:val="0"/>
        <w:adjustRightInd w:val="0"/>
        <w:spacing w:before="240" w:after="0" w:line="360" w:lineRule="auto"/>
        <w:ind w:left="1350" w:hanging="540"/>
        <w:jc w:val="both"/>
        <w:rPr>
          <w:rFonts w:ascii="Arial" w:hAnsi="Arial" w:cs="Arial"/>
        </w:rPr>
      </w:pPr>
      <w:r w:rsidRPr="00D20B09">
        <w:rPr>
          <w:rFonts w:ascii="Arial" w:hAnsi="Arial" w:cs="Arial"/>
          <w:b/>
          <w:bCs/>
        </w:rPr>
        <w:t xml:space="preserve">Give deadlines </w:t>
      </w:r>
      <w:r w:rsidRPr="00D20B09">
        <w:rPr>
          <w:rFonts w:ascii="Arial" w:hAnsi="Arial" w:cs="Arial"/>
        </w:rPr>
        <w:t xml:space="preserve">– Sometimes you need information from a client to move forward with a project. Let them know clearly when you need it and make them understand if they haven’t sent the information by your deadline you won’t be able to finish the </w:t>
      </w:r>
      <w:r w:rsidR="009839FC">
        <w:rPr>
          <w:rFonts w:ascii="Arial" w:hAnsi="Arial" w:cs="Arial"/>
        </w:rPr>
        <w:t>assignment</w:t>
      </w:r>
      <w:r w:rsidR="00355584">
        <w:rPr>
          <w:rFonts w:ascii="Arial" w:hAnsi="Arial" w:cs="Arial"/>
        </w:rPr>
        <w:t xml:space="preserve"> </w:t>
      </w:r>
      <w:r w:rsidRPr="00D20B09">
        <w:rPr>
          <w:rFonts w:ascii="Arial" w:hAnsi="Arial" w:cs="Arial"/>
        </w:rPr>
        <w:t>by their deadline. It can be easy to blame clients when they aren’t giving you the information you need, but it takes two to communicate. The key is to keep asking in different questions in different ways and trying different things. If your client isn’t giving you the information you want, then take responsibility and find a way to get that</w:t>
      </w:r>
      <w:r w:rsidR="00355584">
        <w:rPr>
          <w:rFonts w:ascii="Arial" w:hAnsi="Arial" w:cs="Arial"/>
        </w:rPr>
        <w:t xml:space="preserve"> </w:t>
      </w:r>
      <w:r w:rsidRPr="00D20B09">
        <w:rPr>
          <w:rFonts w:ascii="Arial" w:hAnsi="Arial" w:cs="Arial"/>
        </w:rPr>
        <w:t>information.</w:t>
      </w:r>
    </w:p>
    <w:p w:rsidR="00245B22" w:rsidRDefault="00245B22" w:rsidP="00245B22">
      <w:pPr>
        <w:pStyle w:val="ListParagraph"/>
        <w:tabs>
          <w:tab w:val="left" w:pos="450"/>
        </w:tabs>
        <w:autoSpaceDE w:val="0"/>
        <w:autoSpaceDN w:val="0"/>
        <w:adjustRightInd w:val="0"/>
        <w:spacing w:before="240" w:after="0" w:line="360" w:lineRule="auto"/>
        <w:ind w:left="0"/>
        <w:jc w:val="both"/>
        <w:rPr>
          <w:rFonts w:ascii="Arial" w:hAnsi="Arial" w:cs="Arial"/>
          <w:b/>
        </w:rPr>
      </w:pPr>
    </w:p>
    <w:p w:rsidR="0078137F" w:rsidRDefault="0078137F" w:rsidP="00D91715">
      <w:pPr>
        <w:pStyle w:val="ListParagraph"/>
        <w:numPr>
          <w:ilvl w:val="0"/>
          <w:numId w:val="2"/>
        </w:numPr>
        <w:tabs>
          <w:tab w:val="left" w:pos="450"/>
        </w:tabs>
        <w:autoSpaceDE w:val="0"/>
        <w:autoSpaceDN w:val="0"/>
        <w:adjustRightInd w:val="0"/>
        <w:spacing w:before="240" w:after="0" w:line="360" w:lineRule="auto"/>
        <w:ind w:left="0" w:firstLine="0"/>
        <w:jc w:val="both"/>
        <w:rPr>
          <w:rFonts w:ascii="Arial" w:hAnsi="Arial" w:cs="Arial"/>
          <w:b/>
        </w:rPr>
      </w:pPr>
      <w:r>
        <w:rPr>
          <w:rFonts w:ascii="Arial" w:hAnsi="Arial" w:cs="Arial"/>
          <w:b/>
        </w:rPr>
        <w:t>RISK ASSESSMENT</w:t>
      </w:r>
    </w:p>
    <w:p w:rsidR="0078137F" w:rsidRDefault="0077436D" w:rsidP="001D4322">
      <w:pPr>
        <w:pStyle w:val="ListParagraph"/>
        <w:numPr>
          <w:ilvl w:val="0"/>
          <w:numId w:val="11"/>
        </w:numPr>
        <w:autoSpaceDE w:val="0"/>
        <w:autoSpaceDN w:val="0"/>
        <w:adjustRightInd w:val="0"/>
        <w:spacing w:before="240" w:after="0" w:line="360" w:lineRule="auto"/>
        <w:ind w:left="900" w:hanging="450"/>
        <w:jc w:val="both"/>
        <w:rPr>
          <w:rFonts w:ascii="Arial" w:hAnsi="Arial" w:cs="Arial"/>
          <w:color w:val="000000"/>
        </w:rPr>
      </w:pPr>
      <w:r>
        <w:rPr>
          <w:rFonts w:ascii="Arial" w:hAnsi="Arial" w:cs="Arial"/>
          <w:noProof/>
          <w:color w:val="000000"/>
        </w:rPr>
        <w:drawing>
          <wp:anchor distT="0" distB="0" distL="114300" distR="114300" simplePos="0" relativeHeight="251660288" behindDoc="0" locked="0" layoutInCell="1" allowOverlap="1">
            <wp:simplePos x="0" y="0"/>
            <wp:positionH relativeFrom="column">
              <wp:posOffset>638175</wp:posOffset>
            </wp:positionH>
            <wp:positionV relativeFrom="paragraph">
              <wp:posOffset>280035</wp:posOffset>
            </wp:positionV>
            <wp:extent cx="1314450" cy="552450"/>
            <wp:effectExtent l="19050" t="0" r="0" b="0"/>
            <wp:wrapSquare wrapText="bothSides"/>
            <wp:docPr id="3" name="Picture 1" descr="http://www.rhssltd.co.uk/CMS/IMAGES/balancing-r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hssltd.co.uk/CMS/IMAGES/balancing-risk.jpg"/>
                    <pic:cNvPicPr>
                      <a:picLocks noChangeAspect="1" noChangeArrowheads="1"/>
                    </pic:cNvPicPr>
                  </pic:nvPicPr>
                  <pic:blipFill>
                    <a:blip r:embed="rId8"/>
                    <a:srcRect/>
                    <a:stretch>
                      <a:fillRect/>
                    </a:stretch>
                  </pic:blipFill>
                  <pic:spPr bwMode="auto">
                    <a:xfrm>
                      <a:off x="0" y="0"/>
                      <a:ext cx="1314450" cy="552450"/>
                    </a:xfrm>
                    <a:prstGeom prst="rect">
                      <a:avLst/>
                    </a:prstGeom>
                    <a:noFill/>
                    <a:ln w="9525">
                      <a:noFill/>
                      <a:miter lim="800000"/>
                      <a:headEnd/>
                      <a:tailEnd/>
                    </a:ln>
                  </pic:spPr>
                </pic:pic>
              </a:graphicData>
            </a:graphic>
          </wp:anchor>
        </w:drawing>
      </w:r>
      <w:r w:rsidR="0078137F" w:rsidRPr="0078137F">
        <w:rPr>
          <w:rFonts w:ascii="Arial" w:hAnsi="Arial" w:cs="Arial"/>
          <w:color w:val="000000"/>
        </w:rPr>
        <w:t xml:space="preserve">A </w:t>
      </w:r>
      <w:r w:rsidR="0078137F" w:rsidRPr="00A60DE3">
        <w:rPr>
          <w:rFonts w:ascii="Arial" w:hAnsi="Arial" w:cs="Arial"/>
          <w:b/>
          <w:color w:val="000000"/>
        </w:rPr>
        <w:t xml:space="preserve">preliminary risk assessment </w:t>
      </w:r>
      <w:r w:rsidR="0078137F" w:rsidRPr="0078137F">
        <w:rPr>
          <w:rFonts w:ascii="Arial" w:hAnsi="Arial" w:cs="Arial"/>
          <w:color w:val="000000"/>
        </w:rPr>
        <w:t xml:space="preserve">should be done. This can be done by having </w:t>
      </w:r>
      <w:proofErr w:type="spellStart"/>
      <w:r w:rsidR="0078137F" w:rsidRPr="0078137F">
        <w:rPr>
          <w:rFonts w:ascii="Arial" w:hAnsi="Arial" w:cs="Arial"/>
          <w:color w:val="000000"/>
        </w:rPr>
        <w:t>a</w:t>
      </w:r>
      <w:r w:rsidR="00557649">
        <w:rPr>
          <w:rFonts w:ascii="Arial" w:hAnsi="Arial" w:cs="Arial"/>
          <w:color w:val="000000"/>
        </w:rPr>
        <w:t>discussion</w:t>
      </w:r>
      <w:proofErr w:type="spellEnd"/>
      <w:r w:rsidR="00355584">
        <w:rPr>
          <w:rFonts w:ascii="Arial" w:hAnsi="Arial" w:cs="Arial"/>
          <w:color w:val="000000"/>
        </w:rPr>
        <w:t xml:space="preserve"> </w:t>
      </w:r>
      <w:r w:rsidR="001E3AC6">
        <w:rPr>
          <w:rFonts w:ascii="Arial" w:hAnsi="Arial" w:cs="Arial"/>
          <w:color w:val="000000"/>
        </w:rPr>
        <w:t>with</w:t>
      </w:r>
      <w:r w:rsidR="00557649">
        <w:rPr>
          <w:rFonts w:ascii="Arial" w:hAnsi="Arial" w:cs="Arial"/>
          <w:color w:val="000000"/>
        </w:rPr>
        <w:t xml:space="preserve"> the</w:t>
      </w:r>
      <w:r w:rsidR="0078137F" w:rsidRPr="0078137F">
        <w:rPr>
          <w:rFonts w:ascii="Arial" w:hAnsi="Arial" w:cs="Arial"/>
          <w:color w:val="000000"/>
        </w:rPr>
        <w:t xml:space="preserve"> company </w:t>
      </w:r>
      <w:r w:rsidR="00355584">
        <w:rPr>
          <w:rFonts w:ascii="Arial" w:hAnsi="Arial" w:cs="Arial"/>
          <w:color w:val="000000"/>
        </w:rPr>
        <w:t xml:space="preserve"> </w:t>
      </w:r>
      <w:r w:rsidR="00557649">
        <w:rPr>
          <w:rFonts w:ascii="Arial" w:hAnsi="Arial" w:cs="Arial"/>
          <w:color w:val="000000"/>
        </w:rPr>
        <w:t>employees</w:t>
      </w:r>
      <w:r w:rsidR="0078137F" w:rsidRPr="0078137F">
        <w:rPr>
          <w:rFonts w:ascii="Arial" w:hAnsi="Arial" w:cs="Arial"/>
          <w:color w:val="000000"/>
        </w:rPr>
        <w:t>. This initial risk</w:t>
      </w:r>
      <w:r w:rsidR="00355584">
        <w:rPr>
          <w:rFonts w:ascii="Arial" w:hAnsi="Arial" w:cs="Arial"/>
          <w:color w:val="000000"/>
        </w:rPr>
        <w:t xml:space="preserve"> </w:t>
      </w:r>
      <w:r w:rsidR="0078137F" w:rsidRPr="0078137F">
        <w:rPr>
          <w:rFonts w:ascii="Arial" w:hAnsi="Arial" w:cs="Arial"/>
          <w:color w:val="000000"/>
        </w:rPr>
        <w:t>assessment determines the depth and breadth of</w:t>
      </w:r>
      <w:r w:rsidR="00355584">
        <w:rPr>
          <w:rFonts w:ascii="Arial" w:hAnsi="Arial" w:cs="Arial"/>
          <w:color w:val="000000"/>
        </w:rPr>
        <w:t xml:space="preserve"> </w:t>
      </w:r>
      <w:r w:rsidR="0078137F" w:rsidRPr="0078137F">
        <w:rPr>
          <w:rFonts w:ascii="Arial" w:hAnsi="Arial" w:cs="Arial"/>
          <w:color w:val="000000"/>
        </w:rPr>
        <w:t>the audit methodology because in this phase the company management generally will disclose their business’s highest risk areas.</w:t>
      </w:r>
    </w:p>
    <w:p w:rsidR="00843154" w:rsidRPr="0078137F" w:rsidRDefault="00843154" w:rsidP="001D4322">
      <w:pPr>
        <w:pStyle w:val="ListParagraph"/>
        <w:autoSpaceDE w:val="0"/>
        <w:autoSpaceDN w:val="0"/>
        <w:adjustRightInd w:val="0"/>
        <w:spacing w:before="240" w:after="0" w:line="360" w:lineRule="auto"/>
        <w:ind w:left="900"/>
        <w:jc w:val="both"/>
        <w:rPr>
          <w:rFonts w:ascii="Arial" w:hAnsi="Arial" w:cs="Arial"/>
          <w:color w:val="000000"/>
        </w:rPr>
      </w:pPr>
    </w:p>
    <w:p w:rsidR="000F4547" w:rsidRPr="00D91715" w:rsidRDefault="00B60F87" w:rsidP="001D4322">
      <w:pPr>
        <w:pStyle w:val="ListParagraph"/>
        <w:numPr>
          <w:ilvl w:val="0"/>
          <w:numId w:val="11"/>
        </w:numPr>
        <w:autoSpaceDE w:val="0"/>
        <w:autoSpaceDN w:val="0"/>
        <w:adjustRightInd w:val="0"/>
        <w:spacing w:before="240" w:after="0" w:line="360" w:lineRule="auto"/>
        <w:ind w:left="900" w:hanging="450"/>
        <w:jc w:val="both"/>
        <w:rPr>
          <w:rFonts w:ascii="Arial" w:hAnsi="Arial" w:cs="Arial"/>
          <w:color w:val="000000"/>
        </w:rPr>
      </w:pPr>
      <w:r w:rsidRPr="00D91715">
        <w:rPr>
          <w:rFonts w:ascii="Arial" w:hAnsi="Arial" w:cs="Arial"/>
          <w:b/>
          <w:color w:val="000000"/>
        </w:rPr>
        <w:t>Walkthrough</w:t>
      </w:r>
      <w:r w:rsidR="000F3EF4">
        <w:rPr>
          <w:rFonts w:ascii="Arial" w:hAnsi="Arial" w:cs="Arial"/>
          <w:b/>
          <w:color w:val="000000"/>
        </w:rPr>
        <w:t xml:space="preserve"> </w:t>
      </w:r>
      <w:r w:rsidRPr="00D91715">
        <w:rPr>
          <w:rFonts w:ascii="Arial" w:hAnsi="Arial" w:cs="Arial"/>
          <w:b/>
          <w:color w:val="000000"/>
        </w:rPr>
        <w:t>test</w:t>
      </w:r>
      <w:r w:rsidR="00355584">
        <w:rPr>
          <w:rFonts w:ascii="Arial" w:hAnsi="Arial" w:cs="Arial"/>
          <w:b/>
          <w:color w:val="000000"/>
        </w:rPr>
        <w:t xml:space="preserve"> </w:t>
      </w:r>
      <w:r w:rsidR="00566687" w:rsidRPr="00566687">
        <w:rPr>
          <w:rFonts w:ascii="Arial" w:hAnsi="Arial" w:cs="Arial"/>
          <w:color w:val="000000"/>
        </w:rPr>
        <w:t>is done to</w:t>
      </w:r>
      <w:r w:rsidR="000F3EF4">
        <w:rPr>
          <w:rFonts w:ascii="Arial" w:hAnsi="Arial" w:cs="Arial"/>
          <w:color w:val="000000"/>
        </w:rPr>
        <w:t xml:space="preserve"> </w:t>
      </w:r>
      <w:r w:rsidR="00566687" w:rsidRPr="00566687">
        <w:rPr>
          <w:rFonts w:ascii="Arial" w:hAnsi="Arial" w:cs="Arial"/>
          <w:color w:val="000000"/>
        </w:rPr>
        <w:t>understand the system followed</w:t>
      </w:r>
      <w:r w:rsidR="000F3EF4">
        <w:rPr>
          <w:rFonts w:ascii="Arial" w:hAnsi="Arial" w:cs="Arial"/>
          <w:color w:val="000000"/>
        </w:rPr>
        <w:t xml:space="preserve"> </w:t>
      </w:r>
      <w:r w:rsidR="00566687" w:rsidRPr="00566687">
        <w:rPr>
          <w:rFonts w:ascii="Arial" w:hAnsi="Arial" w:cs="Arial"/>
          <w:color w:val="000000"/>
        </w:rPr>
        <w:t>by the</w:t>
      </w:r>
      <w:r w:rsidR="000F3EF4">
        <w:rPr>
          <w:rFonts w:ascii="Arial" w:hAnsi="Arial" w:cs="Arial"/>
          <w:color w:val="000000"/>
        </w:rPr>
        <w:t xml:space="preserve"> </w:t>
      </w:r>
      <w:r w:rsidR="00557649">
        <w:rPr>
          <w:rFonts w:ascii="Arial" w:hAnsi="Arial" w:cs="Arial"/>
          <w:color w:val="000000"/>
        </w:rPr>
        <w:t xml:space="preserve">company and to test whether what is said is what is actually being </w:t>
      </w:r>
      <w:proofErr w:type="spellStart"/>
      <w:r w:rsidR="00557649">
        <w:rPr>
          <w:rFonts w:ascii="Arial" w:hAnsi="Arial" w:cs="Arial"/>
          <w:color w:val="000000"/>
        </w:rPr>
        <w:t>followed.</w:t>
      </w:r>
      <w:r w:rsidRPr="00D91715">
        <w:rPr>
          <w:rFonts w:ascii="Arial" w:hAnsi="Arial" w:cs="Arial"/>
          <w:color w:val="000000"/>
        </w:rPr>
        <w:t>Additional</w:t>
      </w:r>
      <w:proofErr w:type="spellEnd"/>
      <w:r w:rsidRPr="00D91715">
        <w:rPr>
          <w:rFonts w:ascii="Arial" w:hAnsi="Arial" w:cs="Arial"/>
          <w:color w:val="000000"/>
        </w:rPr>
        <w:t xml:space="preserve"> weaknesses discovered by auditors may be added to the</w:t>
      </w:r>
      <w:r w:rsidR="000F3EF4">
        <w:rPr>
          <w:rFonts w:ascii="Arial" w:hAnsi="Arial" w:cs="Arial"/>
          <w:color w:val="000000"/>
        </w:rPr>
        <w:t xml:space="preserve"> </w:t>
      </w:r>
      <w:r w:rsidRPr="00D91715">
        <w:rPr>
          <w:rFonts w:ascii="Arial" w:hAnsi="Arial" w:cs="Arial"/>
          <w:color w:val="000000"/>
        </w:rPr>
        <w:t xml:space="preserve">original audit scope of agreement. </w:t>
      </w:r>
      <w:r w:rsidRPr="00D91715">
        <w:rPr>
          <w:rFonts w:ascii="Arial" w:hAnsi="Arial" w:cs="Arial"/>
          <w:color w:val="000000"/>
        </w:rPr>
        <w:lastRenderedPageBreak/>
        <w:t>Company management usually</w:t>
      </w:r>
      <w:r w:rsidR="000F3EF4">
        <w:rPr>
          <w:rFonts w:ascii="Arial" w:hAnsi="Arial" w:cs="Arial"/>
          <w:color w:val="000000"/>
        </w:rPr>
        <w:t xml:space="preserve"> </w:t>
      </w:r>
      <w:r w:rsidRPr="00D91715">
        <w:rPr>
          <w:rFonts w:ascii="Arial" w:hAnsi="Arial" w:cs="Arial"/>
          <w:color w:val="000000"/>
        </w:rPr>
        <w:t>introduces the auditors to department managers, allowing auditors to</w:t>
      </w:r>
      <w:r w:rsidR="000F3EF4">
        <w:rPr>
          <w:rFonts w:ascii="Arial" w:hAnsi="Arial" w:cs="Arial"/>
          <w:color w:val="000000"/>
        </w:rPr>
        <w:t xml:space="preserve"> </w:t>
      </w:r>
      <w:r w:rsidRPr="00D91715">
        <w:rPr>
          <w:rFonts w:ascii="Arial" w:hAnsi="Arial" w:cs="Arial"/>
          <w:color w:val="000000"/>
        </w:rPr>
        <w:t>freely conduct interviews without undue influence</w:t>
      </w:r>
      <w:r w:rsidR="00D91715">
        <w:rPr>
          <w:rFonts w:ascii="Arial" w:hAnsi="Arial" w:cs="Arial"/>
          <w:color w:val="000000"/>
        </w:rPr>
        <w:t>.</w:t>
      </w:r>
    </w:p>
    <w:p w:rsidR="00113EFD" w:rsidRDefault="00113EFD" w:rsidP="00113EFD">
      <w:pPr>
        <w:pStyle w:val="ListParagraph"/>
        <w:tabs>
          <w:tab w:val="left" w:pos="450"/>
        </w:tabs>
        <w:autoSpaceDE w:val="0"/>
        <w:autoSpaceDN w:val="0"/>
        <w:adjustRightInd w:val="0"/>
        <w:spacing w:before="240" w:after="0" w:line="360" w:lineRule="auto"/>
        <w:ind w:left="0"/>
        <w:jc w:val="both"/>
        <w:rPr>
          <w:rFonts w:ascii="Arial" w:hAnsi="Arial" w:cs="Arial"/>
          <w:b/>
        </w:rPr>
      </w:pPr>
    </w:p>
    <w:p w:rsidR="00524B94" w:rsidRDefault="00524B94" w:rsidP="00113EFD">
      <w:pPr>
        <w:pStyle w:val="ListParagraph"/>
        <w:tabs>
          <w:tab w:val="left" w:pos="450"/>
        </w:tabs>
        <w:autoSpaceDE w:val="0"/>
        <w:autoSpaceDN w:val="0"/>
        <w:adjustRightInd w:val="0"/>
        <w:spacing w:before="240" w:after="0" w:line="360" w:lineRule="auto"/>
        <w:ind w:left="0"/>
        <w:jc w:val="both"/>
        <w:rPr>
          <w:rFonts w:ascii="Arial" w:hAnsi="Arial" w:cs="Arial"/>
          <w:b/>
        </w:rPr>
      </w:pPr>
    </w:p>
    <w:p w:rsidR="00753787" w:rsidRPr="00753787" w:rsidRDefault="00753787" w:rsidP="00223BB6">
      <w:pPr>
        <w:pStyle w:val="ListParagraph"/>
        <w:numPr>
          <w:ilvl w:val="0"/>
          <w:numId w:val="2"/>
        </w:numPr>
        <w:tabs>
          <w:tab w:val="left" w:pos="450"/>
        </w:tabs>
        <w:autoSpaceDE w:val="0"/>
        <w:autoSpaceDN w:val="0"/>
        <w:adjustRightInd w:val="0"/>
        <w:spacing w:before="240" w:after="0" w:line="360" w:lineRule="auto"/>
        <w:ind w:left="0" w:firstLine="0"/>
        <w:jc w:val="both"/>
        <w:rPr>
          <w:rFonts w:ascii="Arial" w:hAnsi="Arial" w:cs="Arial"/>
          <w:b/>
        </w:rPr>
      </w:pPr>
      <w:r w:rsidRPr="00753787">
        <w:rPr>
          <w:rFonts w:ascii="Arial" w:hAnsi="Arial" w:cs="Arial"/>
          <w:b/>
        </w:rPr>
        <w:t>AUDIT PLANNING</w:t>
      </w:r>
    </w:p>
    <w:p w:rsidR="0078137F" w:rsidRPr="00F82C59" w:rsidRDefault="0078137F" w:rsidP="00515886">
      <w:pPr>
        <w:autoSpaceDE w:val="0"/>
        <w:autoSpaceDN w:val="0"/>
        <w:adjustRightInd w:val="0"/>
        <w:spacing w:before="240" w:after="0" w:line="360" w:lineRule="auto"/>
        <w:ind w:left="450"/>
        <w:jc w:val="both"/>
        <w:rPr>
          <w:rFonts w:ascii="Arial" w:hAnsi="Arial" w:cs="Arial"/>
          <w:color w:val="000000"/>
        </w:rPr>
      </w:pPr>
      <w:r w:rsidRPr="0078137F">
        <w:rPr>
          <w:rFonts w:ascii="Arial" w:hAnsi="Arial" w:cs="Arial"/>
          <w:color w:val="000000"/>
        </w:rPr>
        <w:t>Once the preliminary risk assessment phase is complete, the</w:t>
      </w:r>
      <w:r w:rsidR="000F3EF4">
        <w:rPr>
          <w:rFonts w:ascii="Arial" w:hAnsi="Arial" w:cs="Arial"/>
          <w:color w:val="000000"/>
        </w:rPr>
        <w:t xml:space="preserve"> </w:t>
      </w:r>
      <w:r w:rsidRPr="00A60DE3">
        <w:rPr>
          <w:rFonts w:ascii="Arial" w:hAnsi="Arial" w:cs="Arial"/>
          <w:b/>
          <w:color w:val="000000"/>
        </w:rPr>
        <w:t>planning stage</w:t>
      </w:r>
      <w:r w:rsidRPr="0078137F">
        <w:rPr>
          <w:rFonts w:ascii="Arial" w:hAnsi="Arial" w:cs="Arial"/>
          <w:color w:val="000000"/>
        </w:rPr>
        <w:t xml:space="preserve"> begins.</w:t>
      </w:r>
      <w:r w:rsidR="000F3EF4">
        <w:rPr>
          <w:rFonts w:ascii="Arial" w:hAnsi="Arial" w:cs="Arial"/>
          <w:color w:val="000000"/>
        </w:rPr>
        <w:t xml:space="preserve"> </w:t>
      </w:r>
      <w:r w:rsidRPr="00D91715">
        <w:rPr>
          <w:rFonts w:ascii="Arial" w:hAnsi="Arial" w:cs="Arial"/>
          <w:color w:val="000000"/>
        </w:rPr>
        <w:t>Audit plan consists of drawing an audit program consisting of the procedures that are</w:t>
      </w:r>
      <w:r w:rsidR="005F00D0">
        <w:rPr>
          <w:rFonts w:ascii="Arial" w:hAnsi="Arial" w:cs="Arial"/>
          <w:color w:val="000000"/>
        </w:rPr>
        <w:t xml:space="preserve"> </w:t>
      </w:r>
      <w:r w:rsidRPr="00D91715">
        <w:rPr>
          <w:rFonts w:ascii="Arial" w:hAnsi="Arial" w:cs="Arial"/>
          <w:color w:val="000000"/>
        </w:rPr>
        <w:t>required to complete an audit effectively and efficiently.</w:t>
      </w:r>
      <w:r w:rsidR="00EF78C5" w:rsidRPr="00D91715">
        <w:rPr>
          <w:rFonts w:ascii="Arial" w:hAnsi="Arial" w:cs="Arial"/>
          <w:color w:val="000000"/>
        </w:rPr>
        <w:t xml:space="preserve"> The audit program is drawn up in such a way that the internal control in respect of all the concerned </w:t>
      </w:r>
      <w:r w:rsidR="00F63DB6" w:rsidRPr="00D91715">
        <w:rPr>
          <w:rFonts w:ascii="Arial" w:hAnsi="Arial" w:cs="Arial"/>
          <w:color w:val="000000"/>
        </w:rPr>
        <w:t>areas is examined.</w:t>
      </w:r>
      <w:r w:rsidR="00E95807" w:rsidRPr="00D91715">
        <w:rPr>
          <w:rFonts w:ascii="Arial" w:hAnsi="Arial" w:cs="Arial"/>
          <w:color w:val="000000"/>
        </w:rPr>
        <w:t>The</w:t>
      </w:r>
      <w:r w:rsidR="00E95807" w:rsidRPr="00D91715">
        <w:rPr>
          <w:rFonts w:ascii="Arial" w:hAnsi="Arial" w:cs="Arial"/>
          <w:b/>
          <w:color w:val="000000"/>
        </w:rPr>
        <w:t xml:space="preserve"> ICQ</w:t>
      </w:r>
      <w:r w:rsidR="00E95807" w:rsidRPr="00D91715">
        <w:rPr>
          <w:rFonts w:ascii="Arial" w:hAnsi="Arial" w:cs="Arial"/>
          <w:color w:val="000000"/>
        </w:rPr>
        <w:t xml:space="preserve"> can be </w:t>
      </w:r>
      <w:r w:rsidR="001361E0">
        <w:rPr>
          <w:rFonts w:ascii="Arial" w:hAnsi="Arial" w:cs="Arial"/>
          <w:color w:val="000000"/>
        </w:rPr>
        <w:t xml:space="preserve">a </w:t>
      </w:r>
      <w:r w:rsidR="00E95807" w:rsidRPr="00D91715">
        <w:rPr>
          <w:rFonts w:ascii="Arial" w:hAnsi="Arial" w:cs="Arial"/>
          <w:color w:val="000000"/>
        </w:rPr>
        <w:t xml:space="preserve">useful tool for the same. Where the auditor is carrying on the audit in a particular area he may also refer to the </w:t>
      </w:r>
      <w:r w:rsidR="00E95807" w:rsidRPr="00D91715">
        <w:rPr>
          <w:rFonts w:ascii="Arial" w:hAnsi="Arial" w:cs="Arial"/>
          <w:b/>
          <w:color w:val="000000"/>
        </w:rPr>
        <w:t>audit checklist</w:t>
      </w:r>
      <w:r w:rsidR="005F00D0">
        <w:rPr>
          <w:rFonts w:ascii="Arial" w:hAnsi="Arial" w:cs="Arial"/>
          <w:b/>
          <w:color w:val="000000"/>
        </w:rPr>
        <w:t xml:space="preserve"> </w:t>
      </w:r>
      <w:r w:rsidR="00F82C59" w:rsidRPr="00D91715">
        <w:rPr>
          <w:rFonts w:ascii="Arial" w:hAnsi="Arial" w:cs="Arial"/>
          <w:color w:val="000000"/>
        </w:rPr>
        <w:t>to ensure that no important aspects of verification are missed out.</w:t>
      </w:r>
    </w:p>
    <w:p w:rsidR="00245B22" w:rsidRPr="00D91715" w:rsidRDefault="00245B22" w:rsidP="00245B22">
      <w:pPr>
        <w:autoSpaceDE w:val="0"/>
        <w:autoSpaceDN w:val="0"/>
        <w:adjustRightInd w:val="0"/>
        <w:spacing w:before="240" w:after="0" w:line="360" w:lineRule="auto"/>
        <w:ind w:left="450"/>
        <w:jc w:val="both"/>
        <w:rPr>
          <w:rFonts w:ascii="Arial" w:hAnsi="Arial" w:cs="Arial"/>
          <w:color w:val="000000"/>
        </w:rPr>
      </w:pPr>
      <w:r w:rsidRPr="00D91715">
        <w:rPr>
          <w:rFonts w:ascii="Arial" w:hAnsi="Arial" w:cs="Arial"/>
          <w:color w:val="000000"/>
        </w:rPr>
        <w:t>The audit program basically helps in the following ways:</w:t>
      </w:r>
    </w:p>
    <w:p w:rsidR="00245B22" w:rsidRPr="00F82C59" w:rsidRDefault="00245B22" w:rsidP="00245B22">
      <w:pPr>
        <w:pStyle w:val="ListParagraph"/>
        <w:numPr>
          <w:ilvl w:val="0"/>
          <w:numId w:val="12"/>
        </w:numPr>
        <w:autoSpaceDE w:val="0"/>
        <w:autoSpaceDN w:val="0"/>
        <w:adjustRightInd w:val="0"/>
        <w:spacing w:before="240" w:after="0" w:line="360" w:lineRule="auto"/>
        <w:jc w:val="both"/>
        <w:rPr>
          <w:rFonts w:ascii="Arial" w:hAnsi="Arial" w:cs="Arial"/>
          <w:color w:val="000000"/>
        </w:rPr>
      </w:pPr>
      <w:r w:rsidRPr="00F82C59">
        <w:rPr>
          <w:rFonts w:ascii="Arial" w:hAnsi="Arial" w:cs="Arial"/>
          <w:color w:val="000000"/>
        </w:rPr>
        <w:t xml:space="preserve">Provides an </w:t>
      </w:r>
      <w:r w:rsidRPr="00A60DE3">
        <w:rPr>
          <w:rFonts w:ascii="Arial" w:hAnsi="Arial" w:cs="Arial"/>
          <w:b/>
          <w:color w:val="000000"/>
        </w:rPr>
        <w:t>outline of the work to be performed</w:t>
      </w:r>
      <w:r w:rsidRPr="00F82C59">
        <w:rPr>
          <w:rFonts w:ascii="Arial" w:hAnsi="Arial" w:cs="Arial"/>
          <w:color w:val="000000"/>
        </w:rPr>
        <w:t>- and the person responsible</w:t>
      </w:r>
      <w:r w:rsidR="005F00D0">
        <w:rPr>
          <w:rFonts w:ascii="Arial" w:hAnsi="Arial" w:cs="Arial"/>
          <w:color w:val="000000"/>
        </w:rPr>
        <w:t xml:space="preserve"> </w:t>
      </w:r>
      <w:r w:rsidRPr="00F82C59">
        <w:rPr>
          <w:rFonts w:ascii="Arial" w:hAnsi="Arial" w:cs="Arial"/>
          <w:color w:val="000000"/>
        </w:rPr>
        <w:t>to finish the same.</w:t>
      </w:r>
    </w:p>
    <w:p w:rsidR="00245B22" w:rsidRPr="00F82C59" w:rsidRDefault="00245B22" w:rsidP="00245B22">
      <w:pPr>
        <w:pStyle w:val="ListParagraph"/>
        <w:numPr>
          <w:ilvl w:val="0"/>
          <w:numId w:val="12"/>
        </w:numPr>
        <w:autoSpaceDE w:val="0"/>
        <w:autoSpaceDN w:val="0"/>
        <w:adjustRightInd w:val="0"/>
        <w:spacing w:before="240" w:after="0" w:line="360" w:lineRule="auto"/>
        <w:jc w:val="both"/>
        <w:rPr>
          <w:rFonts w:ascii="Arial" w:hAnsi="Arial" w:cs="Arial"/>
          <w:color w:val="000000"/>
        </w:rPr>
      </w:pPr>
      <w:r w:rsidRPr="0078137F">
        <w:rPr>
          <w:rFonts w:ascii="Arial" w:hAnsi="Arial" w:cs="Arial"/>
          <w:color w:val="000000"/>
        </w:rPr>
        <w:t xml:space="preserve">Acts as </w:t>
      </w:r>
      <w:r w:rsidRPr="00A60DE3">
        <w:rPr>
          <w:rFonts w:ascii="Arial" w:hAnsi="Arial" w:cs="Arial"/>
          <w:b/>
          <w:color w:val="000000"/>
        </w:rPr>
        <w:t>a guide for assigning work</w:t>
      </w:r>
      <w:r w:rsidRPr="0078137F">
        <w:rPr>
          <w:rFonts w:ascii="Arial" w:hAnsi="Arial" w:cs="Arial"/>
          <w:color w:val="000000"/>
        </w:rPr>
        <w:t xml:space="preserve"> and thereby controlling the project from</w:t>
      </w:r>
      <w:r w:rsidR="005F00D0">
        <w:rPr>
          <w:rFonts w:ascii="Arial" w:hAnsi="Arial" w:cs="Arial"/>
          <w:color w:val="000000"/>
        </w:rPr>
        <w:t xml:space="preserve"> </w:t>
      </w:r>
      <w:r w:rsidRPr="00F82C59">
        <w:rPr>
          <w:rFonts w:ascii="Arial" w:hAnsi="Arial" w:cs="Arial"/>
          <w:color w:val="000000"/>
        </w:rPr>
        <w:t>beginning to end</w:t>
      </w:r>
    </w:p>
    <w:p w:rsidR="00245B22" w:rsidRPr="00F82C59" w:rsidRDefault="00245B22" w:rsidP="00245B22">
      <w:pPr>
        <w:pStyle w:val="ListParagraph"/>
        <w:numPr>
          <w:ilvl w:val="0"/>
          <w:numId w:val="12"/>
        </w:numPr>
        <w:autoSpaceDE w:val="0"/>
        <w:autoSpaceDN w:val="0"/>
        <w:adjustRightInd w:val="0"/>
        <w:spacing w:before="240" w:after="0" w:line="360" w:lineRule="auto"/>
        <w:jc w:val="both"/>
        <w:rPr>
          <w:rFonts w:ascii="Arial" w:hAnsi="Arial" w:cs="Arial"/>
          <w:color w:val="000000"/>
        </w:rPr>
      </w:pPr>
      <w:r w:rsidRPr="0078137F">
        <w:rPr>
          <w:rFonts w:ascii="Arial" w:hAnsi="Arial" w:cs="Arial"/>
          <w:color w:val="000000"/>
        </w:rPr>
        <w:t xml:space="preserve">It </w:t>
      </w:r>
      <w:r w:rsidRPr="00A60DE3">
        <w:rPr>
          <w:rFonts w:ascii="Arial" w:hAnsi="Arial" w:cs="Arial"/>
          <w:b/>
          <w:color w:val="000000"/>
        </w:rPr>
        <w:t>creates documentation and evidence</w:t>
      </w:r>
      <w:r w:rsidRPr="0078137F">
        <w:rPr>
          <w:rFonts w:ascii="Arial" w:hAnsi="Arial" w:cs="Arial"/>
          <w:color w:val="000000"/>
        </w:rPr>
        <w:t xml:space="preserve"> that the work was completed. It</w:t>
      </w:r>
      <w:r w:rsidR="005F00D0">
        <w:rPr>
          <w:rFonts w:ascii="Arial" w:hAnsi="Arial" w:cs="Arial"/>
          <w:color w:val="000000"/>
        </w:rPr>
        <w:t xml:space="preserve"> </w:t>
      </w:r>
      <w:r w:rsidRPr="00F82C59">
        <w:rPr>
          <w:rFonts w:ascii="Arial" w:hAnsi="Arial" w:cs="Arial"/>
          <w:color w:val="000000"/>
        </w:rPr>
        <w:t>assists management review to ensure quality. It assures management that all</w:t>
      </w:r>
      <w:r w:rsidR="005F00D0">
        <w:rPr>
          <w:rFonts w:ascii="Arial" w:hAnsi="Arial" w:cs="Arial"/>
          <w:color w:val="000000"/>
        </w:rPr>
        <w:t xml:space="preserve"> </w:t>
      </w:r>
      <w:r w:rsidRPr="00F82C59">
        <w:rPr>
          <w:rFonts w:ascii="Arial" w:hAnsi="Arial" w:cs="Arial"/>
          <w:color w:val="000000"/>
        </w:rPr>
        <w:t>risk areas were adequately addressed.</w:t>
      </w:r>
    </w:p>
    <w:p w:rsidR="00245B22" w:rsidRPr="00F82C59" w:rsidRDefault="00245B22" w:rsidP="00245B22">
      <w:pPr>
        <w:pStyle w:val="ListParagraph"/>
        <w:numPr>
          <w:ilvl w:val="0"/>
          <w:numId w:val="12"/>
        </w:numPr>
        <w:autoSpaceDE w:val="0"/>
        <w:autoSpaceDN w:val="0"/>
        <w:adjustRightInd w:val="0"/>
        <w:spacing w:before="240" w:after="0" w:line="360" w:lineRule="auto"/>
        <w:jc w:val="both"/>
        <w:rPr>
          <w:rFonts w:ascii="Arial" w:hAnsi="Arial" w:cs="Arial"/>
          <w:color w:val="000000"/>
        </w:rPr>
      </w:pPr>
      <w:r w:rsidRPr="0078137F">
        <w:rPr>
          <w:rFonts w:ascii="Arial" w:hAnsi="Arial" w:cs="Arial"/>
          <w:color w:val="000000"/>
        </w:rPr>
        <w:t>Based on the assessment made, the audit plan can contain the test</w:t>
      </w:r>
      <w:r w:rsidR="005F00D0">
        <w:rPr>
          <w:rFonts w:ascii="Arial" w:hAnsi="Arial" w:cs="Arial"/>
          <w:color w:val="000000"/>
        </w:rPr>
        <w:t xml:space="preserve"> </w:t>
      </w:r>
      <w:r w:rsidRPr="00F82C59">
        <w:rPr>
          <w:rFonts w:ascii="Arial" w:hAnsi="Arial" w:cs="Arial"/>
          <w:color w:val="000000"/>
        </w:rPr>
        <w:t>procedures, sample size, sample selection, time period, reports for sample</w:t>
      </w:r>
      <w:r w:rsidR="005F00D0">
        <w:rPr>
          <w:rFonts w:ascii="Arial" w:hAnsi="Arial" w:cs="Arial"/>
          <w:color w:val="000000"/>
        </w:rPr>
        <w:t xml:space="preserve"> </w:t>
      </w:r>
      <w:r w:rsidRPr="00F82C59">
        <w:rPr>
          <w:rFonts w:ascii="Arial" w:hAnsi="Arial" w:cs="Arial"/>
          <w:color w:val="000000"/>
        </w:rPr>
        <w:t>selections, and reports and documents which will be required for review.</w:t>
      </w:r>
    </w:p>
    <w:p w:rsidR="0078137F" w:rsidRDefault="0078137F" w:rsidP="001D4322">
      <w:pPr>
        <w:tabs>
          <w:tab w:val="left" w:pos="450"/>
        </w:tabs>
        <w:autoSpaceDE w:val="0"/>
        <w:autoSpaceDN w:val="0"/>
        <w:adjustRightInd w:val="0"/>
        <w:spacing w:before="240" w:after="0" w:line="360" w:lineRule="auto"/>
        <w:ind w:left="450"/>
        <w:jc w:val="both"/>
        <w:rPr>
          <w:rFonts w:ascii="Arial" w:hAnsi="Arial" w:cs="Arial"/>
          <w:color w:val="000000"/>
        </w:rPr>
      </w:pPr>
      <w:r w:rsidRPr="0078137F">
        <w:rPr>
          <w:rFonts w:ascii="Arial" w:hAnsi="Arial" w:cs="Arial"/>
          <w:color w:val="000000"/>
        </w:rPr>
        <w:t>The audit program shall be prepared well in advance before the actual audit has started.All members of the audit team shall be aware of the methodology to be adopted inexecuting the audit. The audit plan shall be prepared keeping in mind the experience of</w:t>
      </w:r>
      <w:r w:rsidR="005F00D0">
        <w:rPr>
          <w:rFonts w:ascii="Arial" w:hAnsi="Arial" w:cs="Arial"/>
          <w:color w:val="000000"/>
        </w:rPr>
        <w:t xml:space="preserve"> </w:t>
      </w:r>
      <w:r w:rsidRPr="0078137F">
        <w:rPr>
          <w:rFonts w:ascii="Arial" w:hAnsi="Arial" w:cs="Arial"/>
          <w:color w:val="000000"/>
        </w:rPr>
        <w:t>the auditor in the past (if any), his professional judgment and experience of similar kindof company, testing of the internal controls</w:t>
      </w:r>
      <w:r w:rsidR="00840626">
        <w:rPr>
          <w:rFonts w:ascii="Arial" w:hAnsi="Arial" w:cs="Arial"/>
          <w:color w:val="000000"/>
        </w:rPr>
        <w:t>.</w:t>
      </w:r>
    </w:p>
    <w:p w:rsidR="00B15127" w:rsidRDefault="00B15127">
      <w:pPr>
        <w:autoSpaceDE w:val="0"/>
        <w:autoSpaceDN w:val="0"/>
        <w:adjustRightInd w:val="0"/>
        <w:spacing w:before="240" w:after="0" w:line="360" w:lineRule="auto"/>
        <w:jc w:val="both"/>
        <w:rPr>
          <w:rFonts w:ascii="Arial" w:hAnsi="Arial" w:cs="Arial"/>
          <w:b/>
          <w:color w:val="000000"/>
        </w:rPr>
      </w:pPr>
      <w:bookmarkStart w:id="0" w:name="_GoBack"/>
      <w:bookmarkEnd w:id="0"/>
    </w:p>
    <w:p w:rsidR="00B15127" w:rsidRDefault="00B15127">
      <w:pPr>
        <w:autoSpaceDE w:val="0"/>
        <w:autoSpaceDN w:val="0"/>
        <w:adjustRightInd w:val="0"/>
        <w:spacing w:before="240" w:after="0" w:line="360" w:lineRule="auto"/>
        <w:jc w:val="both"/>
        <w:rPr>
          <w:rFonts w:ascii="Arial" w:hAnsi="Arial" w:cs="Arial"/>
          <w:b/>
          <w:color w:val="000000"/>
        </w:rPr>
      </w:pPr>
    </w:p>
    <w:p w:rsidR="00FA04D2" w:rsidRPr="00FF6341" w:rsidRDefault="00FA04D2">
      <w:pPr>
        <w:autoSpaceDE w:val="0"/>
        <w:autoSpaceDN w:val="0"/>
        <w:adjustRightInd w:val="0"/>
        <w:spacing w:before="240" w:after="0" w:line="360" w:lineRule="auto"/>
        <w:jc w:val="both"/>
        <w:rPr>
          <w:rFonts w:ascii="Arial" w:hAnsi="Arial" w:cs="Arial"/>
          <w:b/>
          <w:color w:val="000000"/>
        </w:rPr>
      </w:pPr>
      <w:r w:rsidRPr="00FF6341">
        <w:rPr>
          <w:rFonts w:ascii="Arial" w:hAnsi="Arial" w:cs="Arial"/>
          <w:b/>
          <w:color w:val="000000"/>
        </w:rPr>
        <w:lastRenderedPageBreak/>
        <w:t>Conclusion:</w:t>
      </w:r>
    </w:p>
    <w:p w:rsidR="00FF6341" w:rsidRDefault="00FF6341" w:rsidP="00FF6341">
      <w:pPr>
        <w:autoSpaceDE w:val="0"/>
        <w:autoSpaceDN w:val="0"/>
        <w:adjustRightInd w:val="0"/>
        <w:spacing w:before="240" w:after="0" w:line="360" w:lineRule="auto"/>
        <w:jc w:val="both"/>
        <w:rPr>
          <w:rFonts w:ascii="Arial" w:hAnsi="Arial" w:cs="Arial"/>
          <w:color w:val="000000"/>
        </w:rPr>
      </w:pPr>
      <w:r>
        <w:rPr>
          <w:rFonts w:ascii="Arial" w:hAnsi="Arial" w:cs="Arial"/>
          <w:noProof/>
          <w:color w:val="000000"/>
        </w:rPr>
        <w:drawing>
          <wp:anchor distT="0" distB="0" distL="114300" distR="114300" simplePos="0" relativeHeight="251661312" behindDoc="0" locked="0" layoutInCell="1" allowOverlap="1">
            <wp:simplePos x="0" y="0"/>
            <wp:positionH relativeFrom="column">
              <wp:posOffset>133350</wp:posOffset>
            </wp:positionH>
            <wp:positionV relativeFrom="paragraph">
              <wp:posOffset>149860</wp:posOffset>
            </wp:positionV>
            <wp:extent cx="284480" cy="400050"/>
            <wp:effectExtent l="19050" t="0" r="1270" b="0"/>
            <wp:wrapSquare wrapText="bothSides"/>
            <wp:docPr id="4" name="Picture 1" descr="http://questgarden.com/72/63/4/090923120618/images/Writing%20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uestgarden.com/72/63/4/090923120618/images/Writing%20man.jpg"/>
                    <pic:cNvPicPr>
                      <a:picLocks noChangeAspect="1" noChangeArrowheads="1"/>
                    </pic:cNvPicPr>
                  </pic:nvPicPr>
                  <pic:blipFill>
                    <a:blip r:embed="rId9" cstate="print"/>
                    <a:srcRect/>
                    <a:stretch>
                      <a:fillRect/>
                    </a:stretch>
                  </pic:blipFill>
                  <pic:spPr bwMode="auto">
                    <a:xfrm>
                      <a:off x="0" y="0"/>
                      <a:ext cx="284480" cy="400050"/>
                    </a:xfrm>
                    <a:prstGeom prst="rect">
                      <a:avLst/>
                    </a:prstGeom>
                    <a:noFill/>
                    <a:ln w="9525">
                      <a:noFill/>
                      <a:miter lim="800000"/>
                      <a:headEnd/>
                      <a:tailEnd/>
                    </a:ln>
                  </pic:spPr>
                </pic:pic>
              </a:graphicData>
            </a:graphic>
          </wp:anchor>
        </w:drawing>
      </w:r>
      <w:r w:rsidR="00FA04D2">
        <w:rPr>
          <w:rFonts w:ascii="Arial" w:hAnsi="Arial" w:cs="Arial"/>
          <w:color w:val="000000"/>
        </w:rPr>
        <w:t>In this article, the more focus is on initiating the audit rather than procedure</w:t>
      </w:r>
      <w:r>
        <w:rPr>
          <w:rFonts w:ascii="Arial" w:hAnsi="Arial" w:cs="Arial"/>
          <w:color w:val="000000"/>
        </w:rPr>
        <w:t>s</w:t>
      </w:r>
      <w:r w:rsidR="00FA04D2">
        <w:rPr>
          <w:rFonts w:ascii="Arial" w:hAnsi="Arial" w:cs="Arial"/>
          <w:color w:val="000000"/>
        </w:rPr>
        <w:t xml:space="preserve"> to be adopted during the course/closure of audit</w:t>
      </w:r>
      <w:r>
        <w:rPr>
          <w:rFonts w:ascii="Arial" w:hAnsi="Arial" w:cs="Arial"/>
          <w:color w:val="000000"/>
        </w:rPr>
        <w:t>.</w:t>
      </w:r>
    </w:p>
    <w:p w:rsidR="0040572E" w:rsidRDefault="00FF6341" w:rsidP="00FF6341">
      <w:pPr>
        <w:autoSpaceDE w:val="0"/>
        <w:autoSpaceDN w:val="0"/>
        <w:adjustRightInd w:val="0"/>
        <w:spacing w:before="240" w:after="0" w:line="360" w:lineRule="auto"/>
        <w:jc w:val="both"/>
        <w:rPr>
          <w:rFonts w:ascii="Arial" w:hAnsi="Arial" w:cs="Arial"/>
          <w:color w:val="000000"/>
        </w:rPr>
      </w:pPr>
      <w:r>
        <w:rPr>
          <w:noProof/>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153670</wp:posOffset>
            </wp:positionV>
            <wp:extent cx="285750" cy="206375"/>
            <wp:effectExtent l="19050" t="0" r="0" b="0"/>
            <wp:wrapSquare wrapText="bothSides"/>
            <wp:docPr id="7" name="Picture 4" descr="http://img.jillkonrath.com/hs-fs/hub/110248/file-169517-png/images/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jillkonrath.com/hs-fs/hub/110248/file-169517-png/images/email.png"/>
                    <pic:cNvPicPr>
                      <a:picLocks noChangeAspect="1" noChangeArrowheads="1"/>
                    </pic:cNvPicPr>
                  </pic:nvPicPr>
                  <pic:blipFill>
                    <a:blip r:embed="rId10" cstate="print"/>
                    <a:srcRect/>
                    <a:stretch>
                      <a:fillRect/>
                    </a:stretch>
                  </pic:blipFill>
                  <pic:spPr bwMode="auto">
                    <a:xfrm>
                      <a:off x="0" y="0"/>
                      <a:ext cx="285750" cy="206375"/>
                    </a:xfrm>
                    <a:prstGeom prst="rect">
                      <a:avLst/>
                    </a:prstGeom>
                    <a:noFill/>
                    <a:ln w="9525">
                      <a:noFill/>
                      <a:miter lim="800000"/>
                      <a:headEnd/>
                      <a:tailEnd/>
                    </a:ln>
                  </pic:spPr>
                </pic:pic>
              </a:graphicData>
            </a:graphic>
          </wp:anchor>
        </w:drawing>
      </w:r>
      <w:r>
        <w:rPr>
          <w:rFonts w:ascii="Arial" w:hAnsi="Arial" w:cs="Arial"/>
          <w:color w:val="000000"/>
        </w:rPr>
        <w:t xml:space="preserve">Kindly send your valuable suggestions to </w:t>
      </w:r>
      <w:hyperlink r:id="rId11" w:history="1">
        <w:r w:rsidRPr="00302D70">
          <w:rPr>
            <w:rStyle w:val="Hyperlink"/>
            <w:rFonts w:ascii="Arial" w:hAnsi="Arial" w:cs="Arial"/>
          </w:rPr>
          <w:t>bhakti@hiregange.com</w:t>
        </w:r>
      </w:hyperlink>
    </w:p>
    <w:p w:rsidR="00FF6341" w:rsidRDefault="008F3F2D" w:rsidP="00FF6341">
      <w:pPr>
        <w:autoSpaceDE w:val="0"/>
        <w:autoSpaceDN w:val="0"/>
        <w:adjustRightInd w:val="0"/>
        <w:spacing w:before="240" w:after="0" w:line="360" w:lineRule="auto"/>
        <w:jc w:val="both"/>
        <w:rPr>
          <w:rFonts w:ascii="Arial" w:hAnsi="Arial" w:cs="Arial"/>
          <w:color w:val="000000"/>
        </w:rPr>
      </w:pPr>
      <w:r>
        <w:rPr>
          <w:rFonts w:ascii="Arial" w:hAnsi="Arial" w:cs="Arial"/>
          <w:color w:val="000000"/>
        </w:rPr>
        <w:t xml:space="preserve">Acknowledgement to CA </w:t>
      </w:r>
      <w:proofErr w:type="spellStart"/>
      <w:r>
        <w:rPr>
          <w:rFonts w:ascii="Arial" w:hAnsi="Arial" w:cs="Arial"/>
          <w:color w:val="000000"/>
        </w:rPr>
        <w:t>Chacko</w:t>
      </w:r>
      <w:proofErr w:type="spellEnd"/>
      <w:r>
        <w:rPr>
          <w:rFonts w:ascii="Arial" w:hAnsi="Arial" w:cs="Arial"/>
          <w:color w:val="000000"/>
        </w:rPr>
        <w:t xml:space="preserve"> </w:t>
      </w:r>
      <w:proofErr w:type="spellStart"/>
      <w:r>
        <w:rPr>
          <w:rFonts w:ascii="Arial" w:hAnsi="Arial" w:cs="Arial"/>
          <w:color w:val="000000"/>
        </w:rPr>
        <w:t>Vargis</w:t>
      </w:r>
      <w:proofErr w:type="spellEnd"/>
      <w:r>
        <w:rPr>
          <w:rFonts w:ascii="Arial" w:hAnsi="Arial" w:cs="Arial"/>
          <w:color w:val="000000"/>
        </w:rPr>
        <w:t>.</w:t>
      </w:r>
    </w:p>
    <w:sectPr w:rsidR="00FF6341" w:rsidSect="009D65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30BE6"/>
    <w:multiLevelType w:val="hybridMultilevel"/>
    <w:tmpl w:val="5422FADA"/>
    <w:lvl w:ilvl="0" w:tplc="AD80AEC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A36ED"/>
    <w:multiLevelType w:val="hybridMultilevel"/>
    <w:tmpl w:val="CB809D4E"/>
    <w:lvl w:ilvl="0" w:tplc="489AD022">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70255E"/>
    <w:multiLevelType w:val="hybridMultilevel"/>
    <w:tmpl w:val="88A2319E"/>
    <w:lvl w:ilvl="0" w:tplc="0409000D">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1CD25E70"/>
    <w:multiLevelType w:val="hybridMultilevel"/>
    <w:tmpl w:val="CCA45C24"/>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341B5"/>
    <w:multiLevelType w:val="hybridMultilevel"/>
    <w:tmpl w:val="EE0624F4"/>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26473A67"/>
    <w:multiLevelType w:val="hybridMultilevel"/>
    <w:tmpl w:val="55981142"/>
    <w:lvl w:ilvl="0" w:tplc="AE462A2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E681108"/>
    <w:multiLevelType w:val="hybridMultilevel"/>
    <w:tmpl w:val="46EAE426"/>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317C1411"/>
    <w:multiLevelType w:val="hybridMultilevel"/>
    <w:tmpl w:val="F9B674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D94401"/>
    <w:multiLevelType w:val="hybridMultilevel"/>
    <w:tmpl w:val="B23C43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FF5FD4"/>
    <w:multiLevelType w:val="hybridMultilevel"/>
    <w:tmpl w:val="62D050FE"/>
    <w:lvl w:ilvl="0" w:tplc="922AC14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164AB1"/>
    <w:multiLevelType w:val="hybridMultilevel"/>
    <w:tmpl w:val="4CC47C50"/>
    <w:lvl w:ilvl="0" w:tplc="74CC55B6">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36069C"/>
    <w:multiLevelType w:val="hybridMultilevel"/>
    <w:tmpl w:val="1DC0CE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478A4DFF"/>
    <w:multiLevelType w:val="hybridMultilevel"/>
    <w:tmpl w:val="3710D83C"/>
    <w:lvl w:ilvl="0" w:tplc="0409000D">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3">
    <w:nsid w:val="49FD2590"/>
    <w:multiLevelType w:val="hybridMultilevel"/>
    <w:tmpl w:val="984036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FE652D"/>
    <w:multiLevelType w:val="hybridMultilevel"/>
    <w:tmpl w:val="B9E2B2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F9978C1"/>
    <w:multiLevelType w:val="hybridMultilevel"/>
    <w:tmpl w:val="4FC4A3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292BBF"/>
    <w:multiLevelType w:val="hybridMultilevel"/>
    <w:tmpl w:val="92D69B06"/>
    <w:lvl w:ilvl="0" w:tplc="AD80AEC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535E1E"/>
    <w:multiLevelType w:val="hybridMultilevel"/>
    <w:tmpl w:val="455C61E6"/>
    <w:lvl w:ilvl="0" w:tplc="D11EEC8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nsid w:val="58FB4D1F"/>
    <w:multiLevelType w:val="hybridMultilevel"/>
    <w:tmpl w:val="BAAA8494"/>
    <w:lvl w:ilvl="0" w:tplc="0409000D">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9">
    <w:nsid w:val="5F517471"/>
    <w:multiLevelType w:val="hybridMultilevel"/>
    <w:tmpl w:val="A45E4D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D30543"/>
    <w:multiLevelType w:val="hybridMultilevel"/>
    <w:tmpl w:val="20A603F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73DC7E9E"/>
    <w:multiLevelType w:val="hybridMultilevel"/>
    <w:tmpl w:val="A29830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950D21"/>
    <w:multiLevelType w:val="hybridMultilevel"/>
    <w:tmpl w:val="D0E699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20"/>
  </w:num>
  <w:num w:numId="4">
    <w:abstractNumId w:val="13"/>
  </w:num>
  <w:num w:numId="5">
    <w:abstractNumId w:val="17"/>
  </w:num>
  <w:num w:numId="6">
    <w:abstractNumId w:val="8"/>
  </w:num>
  <w:num w:numId="7">
    <w:abstractNumId w:val="6"/>
  </w:num>
  <w:num w:numId="8">
    <w:abstractNumId w:val="16"/>
  </w:num>
  <w:num w:numId="9">
    <w:abstractNumId w:val="4"/>
  </w:num>
  <w:num w:numId="10">
    <w:abstractNumId w:val="11"/>
  </w:num>
  <w:num w:numId="11">
    <w:abstractNumId w:val="1"/>
  </w:num>
  <w:num w:numId="12">
    <w:abstractNumId w:val="19"/>
  </w:num>
  <w:num w:numId="13">
    <w:abstractNumId w:val="9"/>
  </w:num>
  <w:num w:numId="14">
    <w:abstractNumId w:val="15"/>
  </w:num>
  <w:num w:numId="15">
    <w:abstractNumId w:val="5"/>
  </w:num>
  <w:num w:numId="16">
    <w:abstractNumId w:val="14"/>
  </w:num>
  <w:num w:numId="17">
    <w:abstractNumId w:val="21"/>
  </w:num>
  <w:num w:numId="18">
    <w:abstractNumId w:val="0"/>
  </w:num>
  <w:num w:numId="19">
    <w:abstractNumId w:val="7"/>
  </w:num>
  <w:num w:numId="20">
    <w:abstractNumId w:val="22"/>
  </w:num>
  <w:num w:numId="21">
    <w:abstractNumId w:val="18"/>
  </w:num>
  <w:num w:numId="22">
    <w:abstractNumId w:val="12"/>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A42C7"/>
    <w:rsid w:val="000025B3"/>
    <w:rsid w:val="000161F2"/>
    <w:rsid w:val="000269AD"/>
    <w:rsid w:val="00034B1C"/>
    <w:rsid w:val="000440E5"/>
    <w:rsid w:val="00045EB9"/>
    <w:rsid w:val="00051757"/>
    <w:rsid w:val="0007193C"/>
    <w:rsid w:val="00084FC5"/>
    <w:rsid w:val="000D26F5"/>
    <w:rsid w:val="000F212A"/>
    <w:rsid w:val="000F3EF4"/>
    <w:rsid w:val="000F4547"/>
    <w:rsid w:val="00113EFD"/>
    <w:rsid w:val="001245A0"/>
    <w:rsid w:val="001361E0"/>
    <w:rsid w:val="00154277"/>
    <w:rsid w:val="00193437"/>
    <w:rsid w:val="001A42C7"/>
    <w:rsid w:val="001D4322"/>
    <w:rsid w:val="001D7B63"/>
    <w:rsid w:val="001E3AC6"/>
    <w:rsid w:val="00201677"/>
    <w:rsid w:val="00221D64"/>
    <w:rsid w:val="00223BB6"/>
    <w:rsid w:val="00234C77"/>
    <w:rsid w:val="002401C0"/>
    <w:rsid w:val="00242131"/>
    <w:rsid w:val="00245B22"/>
    <w:rsid w:val="00286E65"/>
    <w:rsid w:val="002C2690"/>
    <w:rsid w:val="002C325A"/>
    <w:rsid w:val="002E46FB"/>
    <w:rsid w:val="002F3F1B"/>
    <w:rsid w:val="0030602B"/>
    <w:rsid w:val="00311C68"/>
    <w:rsid w:val="00327588"/>
    <w:rsid w:val="00355584"/>
    <w:rsid w:val="003658AB"/>
    <w:rsid w:val="00377203"/>
    <w:rsid w:val="003D5080"/>
    <w:rsid w:val="003F0D1E"/>
    <w:rsid w:val="003F453B"/>
    <w:rsid w:val="0040572E"/>
    <w:rsid w:val="00413BAE"/>
    <w:rsid w:val="00476E31"/>
    <w:rsid w:val="00477066"/>
    <w:rsid w:val="004855E0"/>
    <w:rsid w:val="0048585B"/>
    <w:rsid w:val="0048762F"/>
    <w:rsid w:val="004A0CFC"/>
    <w:rsid w:val="004B5506"/>
    <w:rsid w:val="004D44CF"/>
    <w:rsid w:val="00505B1E"/>
    <w:rsid w:val="00515886"/>
    <w:rsid w:val="00524B94"/>
    <w:rsid w:val="00536318"/>
    <w:rsid w:val="00537908"/>
    <w:rsid w:val="00557649"/>
    <w:rsid w:val="005632C7"/>
    <w:rsid w:val="00566687"/>
    <w:rsid w:val="00567FFE"/>
    <w:rsid w:val="0057025B"/>
    <w:rsid w:val="00586E98"/>
    <w:rsid w:val="005A108E"/>
    <w:rsid w:val="005C1CCE"/>
    <w:rsid w:val="005C267E"/>
    <w:rsid w:val="005F00D0"/>
    <w:rsid w:val="005F1A46"/>
    <w:rsid w:val="00600774"/>
    <w:rsid w:val="00622C37"/>
    <w:rsid w:val="00622EC1"/>
    <w:rsid w:val="00640772"/>
    <w:rsid w:val="00682497"/>
    <w:rsid w:val="006B46C2"/>
    <w:rsid w:val="006D13B2"/>
    <w:rsid w:val="007242AC"/>
    <w:rsid w:val="00734281"/>
    <w:rsid w:val="007450D6"/>
    <w:rsid w:val="0075018E"/>
    <w:rsid w:val="00753787"/>
    <w:rsid w:val="0077436D"/>
    <w:rsid w:val="0078137F"/>
    <w:rsid w:val="00795FEA"/>
    <w:rsid w:val="007D6ADF"/>
    <w:rsid w:val="0082109E"/>
    <w:rsid w:val="00840626"/>
    <w:rsid w:val="00843154"/>
    <w:rsid w:val="00850C35"/>
    <w:rsid w:val="00863213"/>
    <w:rsid w:val="0086597D"/>
    <w:rsid w:val="00884D6C"/>
    <w:rsid w:val="008865E0"/>
    <w:rsid w:val="00887629"/>
    <w:rsid w:val="008A0349"/>
    <w:rsid w:val="008D4948"/>
    <w:rsid w:val="008E2C0A"/>
    <w:rsid w:val="008F3F2D"/>
    <w:rsid w:val="00931C57"/>
    <w:rsid w:val="0098260D"/>
    <w:rsid w:val="009839FC"/>
    <w:rsid w:val="00984E93"/>
    <w:rsid w:val="009C37CC"/>
    <w:rsid w:val="009D6579"/>
    <w:rsid w:val="00A020EA"/>
    <w:rsid w:val="00A17176"/>
    <w:rsid w:val="00A27D0A"/>
    <w:rsid w:val="00A46F6C"/>
    <w:rsid w:val="00A60DE3"/>
    <w:rsid w:val="00A942DE"/>
    <w:rsid w:val="00A9649E"/>
    <w:rsid w:val="00AA2C00"/>
    <w:rsid w:val="00AA5626"/>
    <w:rsid w:val="00AA5B64"/>
    <w:rsid w:val="00AC6A0D"/>
    <w:rsid w:val="00AC71C2"/>
    <w:rsid w:val="00AF19BF"/>
    <w:rsid w:val="00B003ED"/>
    <w:rsid w:val="00B03563"/>
    <w:rsid w:val="00B15127"/>
    <w:rsid w:val="00B53DD3"/>
    <w:rsid w:val="00B544FF"/>
    <w:rsid w:val="00B60F87"/>
    <w:rsid w:val="00B621C8"/>
    <w:rsid w:val="00B75000"/>
    <w:rsid w:val="00B906CB"/>
    <w:rsid w:val="00BC7192"/>
    <w:rsid w:val="00C06600"/>
    <w:rsid w:val="00C07EAE"/>
    <w:rsid w:val="00C507B8"/>
    <w:rsid w:val="00C548D1"/>
    <w:rsid w:val="00C57BD9"/>
    <w:rsid w:val="00C92AED"/>
    <w:rsid w:val="00C94340"/>
    <w:rsid w:val="00C97667"/>
    <w:rsid w:val="00CE61F2"/>
    <w:rsid w:val="00D14197"/>
    <w:rsid w:val="00D17EE9"/>
    <w:rsid w:val="00D20B09"/>
    <w:rsid w:val="00D65B9E"/>
    <w:rsid w:val="00D91715"/>
    <w:rsid w:val="00DA0AE8"/>
    <w:rsid w:val="00DC301F"/>
    <w:rsid w:val="00E03D6E"/>
    <w:rsid w:val="00E15A24"/>
    <w:rsid w:val="00E210B3"/>
    <w:rsid w:val="00E23554"/>
    <w:rsid w:val="00E45C29"/>
    <w:rsid w:val="00E95807"/>
    <w:rsid w:val="00EC07CB"/>
    <w:rsid w:val="00EC6814"/>
    <w:rsid w:val="00EF78C5"/>
    <w:rsid w:val="00F1601A"/>
    <w:rsid w:val="00F30693"/>
    <w:rsid w:val="00F31C2B"/>
    <w:rsid w:val="00F40CE1"/>
    <w:rsid w:val="00F63DB6"/>
    <w:rsid w:val="00F82C59"/>
    <w:rsid w:val="00F94992"/>
    <w:rsid w:val="00FA04D2"/>
    <w:rsid w:val="00FA61A2"/>
    <w:rsid w:val="00FC45C2"/>
    <w:rsid w:val="00FD573D"/>
    <w:rsid w:val="00FF63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5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948"/>
    <w:pPr>
      <w:ind w:left="720"/>
      <w:contextualSpacing/>
    </w:pPr>
  </w:style>
  <w:style w:type="paragraph" w:styleId="BalloonText">
    <w:name w:val="Balloon Text"/>
    <w:basedOn w:val="Normal"/>
    <w:link w:val="BalloonTextChar"/>
    <w:uiPriority w:val="99"/>
    <w:semiHidden/>
    <w:unhideWhenUsed/>
    <w:rsid w:val="00084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FC5"/>
    <w:rPr>
      <w:rFonts w:ascii="Tahoma" w:hAnsi="Tahoma" w:cs="Tahoma"/>
      <w:sz w:val="16"/>
      <w:szCs w:val="16"/>
    </w:rPr>
  </w:style>
  <w:style w:type="paragraph" w:styleId="NormalWeb">
    <w:name w:val="Normal (Web)"/>
    <w:basedOn w:val="Normal"/>
    <w:uiPriority w:val="99"/>
    <w:semiHidden/>
    <w:unhideWhenUsed/>
    <w:rsid w:val="006D13B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13B2"/>
    <w:rPr>
      <w:b/>
      <w:bCs/>
    </w:rPr>
  </w:style>
  <w:style w:type="character" w:customStyle="1" w:styleId="apple-converted-space">
    <w:name w:val="apple-converted-space"/>
    <w:basedOn w:val="DefaultParagraphFont"/>
    <w:rsid w:val="006D13B2"/>
  </w:style>
  <w:style w:type="character" w:styleId="Hyperlink">
    <w:name w:val="Hyperlink"/>
    <w:basedOn w:val="DefaultParagraphFont"/>
    <w:uiPriority w:val="99"/>
    <w:unhideWhenUsed/>
    <w:rsid w:val="0040572E"/>
    <w:rPr>
      <w:color w:val="0000FF"/>
      <w:u w:val="single"/>
    </w:rPr>
  </w:style>
  <w:style w:type="character" w:styleId="CommentReference">
    <w:name w:val="annotation reference"/>
    <w:basedOn w:val="DefaultParagraphFont"/>
    <w:uiPriority w:val="99"/>
    <w:semiHidden/>
    <w:unhideWhenUsed/>
    <w:rsid w:val="00AA5B64"/>
    <w:rPr>
      <w:sz w:val="16"/>
      <w:szCs w:val="16"/>
    </w:rPr>
  </w:style>
  <w:style w:type="paragraph" w:styleId="CommentText">
    <w:name w:val="annotation text"/>
    <w:basedOn w:val="Normal"/>
    <w:link w:val="CommentTextChar"/>
    <w:uiPriority w:val="99"/>
    <w:semiHidden/>
    <w:unhideWhenUsed/>
    <w:rsid w:val="00AA5B64"/>
    <w:pPr>
      <w:spacing w:line="240" w:lineRule="auto"/>
    </w:pPr>
    <w:rPr>
      <w:sz w:val="20"/>
      <w:szCs w:val="20"/>
    </w:rPr>
  </w:style>
  <w:style w:type="character" w:customStyle="1" w:styleId="CommentTextChar">
    <w:name w:val="Comment Text Char"/>
    <w:basedOn w:val="DefaultParagraphFont"/>
    <w:link w:val="CommentText"/>
    <w:uiPriority w:val="99"/>
    <w:semiHidden/>
    <w:rsid w:val="00AA5B64"/>
    <w:rPr>
      <w:sz w:val="20"/>
      <w:szCs w:val="20"/>
    </w:rPr>
  </w:style>
  <w:style w:type="paragraph" w:styleId="CommentSubject">
    <w:name w:val="annotation subject"/>
    <w:basedOn w:val="CommentText"/>
    <w:next w:val="CommentText"/>
    <w:link w:val="CommentSubjectChar"/>
    <w:uiPriority w:val="99"/>
    <w:semiHidden/>
    <w:unhideWhenUsed/>
    <w:rsid w:val="00AA5B64"/>
    <w:rPr>
      <w:b/>
      <w:bCs/>
    </w:rPr>
  </w:style>
  <w:style w:type="character" w:customStyle="1" w:styleId="CommentSubjectChar">
    <w:name w:val="Comment Subject Char"/>
    <w:basedOn w:val="CommentTextChar"/>
    <w:link w:val="CommentSubject"/>
    <w:uiPriority w:val="99"/>
    <w:semiHidden/>
    <w:rsid w:val="00AA5B6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4387974">
      <w:bodyDiv w:val="1"/>
      <w:marLeft w:val="0"/>
      <w:marRight w:val="0"/>
      <w:marTop w:val="0"/>
      <w:marBottom w:val="0"/>
      <w:divBdr>
        <w:top w:val="none" w:sz="0" w:space="0" w:color="auto"/>
        <w:left w:val="none" w:sz="0" w:space="0" w:color="auto"/>
        <w:bottom w:val="none" w:sz="0" w:space="0" w:color="auto"/>
        <w:right w:val="none" w:sz="0" w:space="0" w:color="auto"/>
      </w:divBdr>
      <w:divsChild>
        <w:div w:id="1976249925">
          <w:blockQuote w:val="1"/>
          <w:marLeft w:val="0"/>
          <w:marRight w:val="300"/>
          <w:marTop w:val="0"/>
          <w:marBottom w:val="3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bhakti@hiregange.com"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551EB-5495-4A80-9F8E-09E70747F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1682</TotalTime>
  <Pages>7</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Ashok</cp:lastModifiedBy>
  <cp:revision>73</cp:revision>
  <dcterms:created xsi:type="dcterms:W3CDTF">2014-03-05T11:56:00Z</dcterms:created>
  <dcterms:modified xsi:type="dcterms:W3CDTF">2014-05-26T14:59:00Z</dcterms:modified>
</cp:coreProperties>
</file>