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D4B" w:rsidRDefault="006E0091">
      <w:pPr>
        <w:jc w:val="both"/>
        <w:rPr>
          <w:b/>
          <w:sz w:val="24"/>
          <w:szCs w:val="24"/>
          <w:u w:val="single"/>
        </w:rPr>
      </w:pPr>
      <w:r w:rsidRPr="0062591F">
        <w:rPr>
          <w:b/>
          <w:sz w:val="24"/>
          <w:szCs w:val="24"/>
          <w:u w:val="single"/>
        </w:rPr>
        <w:t>COST AUDIT</w:t>
      </w:r>
    </w:p>
    <w:p w:rsidR="005814BB" w:rsidRDefault="001F54A5" w:rsidP="005814BB">
      <w:pPr>
        <w:jc w:val="both"/>
        <w:rPr>
          <w:sz w:val="24"/>
          <w:szCs w:val="24"/>
        </w:rPr>
      </w:pPr>
      <w:r>
        <w:rPr>
          <w:sz w:val="24"/>
          <w:szCs w:val="24"/>
        </w:rPr>
        <w:t>As the name suggests “</w:t>
      </w:r>
      <w:r w:rsidR="005814BB" w:rsidRPr="005814BB">
        <w:rPr>
          <w:sz w:val="24"/>
          <w:szCs w:val="24"/>
        </w:rPr>
        <w:t>Cost audit</w:t>
      </w:r>
      <w:r>
        <w:rPr>
          <w:sz w:val="24"/>
          <w:szCs w:val="24"/>
        </w:rPr>
        <w:t>”</w:t>
      </w:r>
      <w:r w:rsidR="005814BB" w:rsidRPr="005814BB">
        <w:rPr>
          <w:sz w:val="24"/>
          <w:szCs w:val="24"/>
        </w:rPr>
        <w:t xml:space="preserve"> is the audit of cost records.</w:t>
      </w:r>
      <w:r w:rsidR="005814BB" w:rsidRPr="005814BB">
        <w:t xml:space="preserve"> </w:t>
      </w:r>
      <w:r w:rsidR="005814BB">
        <w:t xml:space="preserve">It </w:t>
      </w:r>
      <w:r w:rsidR="005814BB">
        <w:rPr>
          <w:sz w:val="24"/>
          <w:szCs w:val="24"/>
        </w:rPr>
        <w:t>is the verifi</w:t>
      </w:r>
      <w:r w:rsidR="005814BB" w:rsidRPr="005814BB">
        <w:rPr>
          <w:sz w:val="24"/>
          <w:szCs w:val="24"/>
        </w:rPr>
        <w:t>cation of the cost of</w:t>
      </w:r>
      <w:r w:rsidR="005814BB">
        <w:rPr>
          <w:sz w:val="24"/>
          <w:szCs w:val="24"/>
        </w:rPr>
        <w:t xml:space="preserve"> </w:t>
      </w:r>
      <w:r w:rsidR="005814BB" w:rsidRPr="005814BB">
        <w:rPr>
          <w:sz w:val="24"/>
          <w:szCs w:val="24"/>
        </w:rPr>
        <w:t>production of any product, service or activity on the basis of accounts maintained by an enterprise</w:t>
      </w:r>
      <w:r w:rsidR="005814BB">
        <w:rPr>
          <w:sz w:val="24"/>
          <w:szCs w:val="24"/>
        </w:rPr>
        <w:t xml:space="preserve"> </w:t>
      </w:r>
      <w:r w:rsidR="005814BB" w:rsidRPr="005814BB">
        <w:rPr>
          <w:sz w:val="24"/>
          <w:szCs w:val="24"/>
        </w:rPr>
        <w:t>in accordance with the accepted principles of cost accounting.</w:t>
      </w:r>
    </w:p>
    <w:p w:rsidR="005814BB" w:rsidRPr="005814BB" w:rsidRDefault="005814BB" w:rsidP="005814BB">
      <w:pPr>
        <w:jc w:val="both"/>
        <w:rPr>
          <w:sz w:val="24"/>
          <w:szCs w:val="24"/>
        </w:rPr>
      </w:pPr>
      <w:r>
        <w:rPr>
          <w:sz w:val="24"/>
          <w:szCs w:val="24"/>
        </w:rPr>
        <w:t xml:space="preserve">The Government of India has now made it mandatory for specified industries to </w:t>
      </w:r>
      <w:r w:rsidR="001F54A5">
        <w:rPr>
          <w:sz w:val="24"/>
          <w:szCs w:val="24"/>
        </w:rPr>
        <w:t>conduct a cost audit so as to evaluate of the effi</w:t>
      </w:r>
      <w:r w:rsidRPr="005814BB">
        <w:rPr>
          <w:sz w:val="24"/>
          <w:szCs w:val="24"/>
        </w:rPr>
        <w:t>ciency of operations and the propriety of management actions</w:t>
      </w:r>
      <w:r w:rsidR="001F54A5">
        <w:rPr>
          <w:sz w:val="24"/>
          <w:szCs w:val="24"/>
        </w:rPr>
        <w:t>.</w:t>
      </w:r>
      <w:r w:rsidR="001F54A5" w:rsidRPr="001F54A5">
        <w:rPr>
          <w:sz w:val="24"/>
          <w:szCs w:val="24"/>
        </w:rPr>
        <w:t xml:space="preserve"> </w:t>
      </w:r>
      <w:r w:rsidR="001F54A5" w:rsidRPr="0000168F">
        <w:rPr>
          <w:sz w:val="24"/>
          <w:szCs w:val="24"/>
        </w:rPr>
        <w:t>Ministry of Corporate Affairs (MCA)</w:t>
      </w:r>
      <w:r w:rsidR="001F54A5" w:rsidRPr="0062591F">
        <w:rPr>
          <w:sz w:val="24"/>
          <w:szCs w:val="24"/>
        </w:rPr>
        <w:t xml:space="preserve"> has </w:t>
      </w:r>
      <w:r w:rsidR="001F54A5">
        <w:rPr>
          <w:sz w:val="24"/>
          <w:szCs w:val="24"/>
        </w:rPr>
        <w:t xml:space="preserve">henceforth, </w:t>
      </w:r>
      <w:r w:rsidR="001F54A5" w:rsidRPr="0062591F">
        <w:rPr>
          <w:sz w:val="24"/>
          <w:szCs w:val="24"/>
        </w:rPr>
        <w:t xml:space="preserve">set the stage for collection of the authentic </w:t>
      </w:r>
      <w:r w:rsidR="001F54A5">
        <w:rPr>
          <w:sz w:val="24"/>
          <w:szCs w:val="24"/>
        </w:rPr>
        <w:t xml:space="preserve">industry </w:t>
      </w:r>
      <w:r w:rsidR="001F54A5" w:rsidRPr="0062591F">
        <w:rPr>
          <w:sz w:val="24"/>
          <w:szCs w:val="24"/>
        </w:rPr>
        <w:t>information</w:t>
      </w:r>
      <w:r w:rsidR="001F54A5">
        <w:rPr>
          <w:sz w:val="24"/>
          <w:szCs w:val="24"/>
        </w:rPr>
        <w:t>,</w:t>
      </w:r>
      <w:r w:rsidR="001F54A5" w:rsidRPr="0062591F">
        <w:rPr>
          <w:sz w:val="24"/>
          <w:szCs w:val="24"/>
        </w:rPr>
        <w:t xml:space="preserve"> duly approved by Board of Directors and verified by a cost </w:t>
      </w:r>
      <w:r w:rsidR="001F54A5">
        <w:rPr>
          <w:sz w:val="24"/>
          <w:szCs w:val="24"/>
        </w:rPr>
        <w:t>auditor</w:t>
      </w:r>
      <w:r w:rsidR="001F54A5" w:rsidRPr="0062591F">
        <w:rPr>
          <w:sz w:val="24"/>
          <w:szCs w:val="24"/>
        </w:rPr>
        <w:t xml:space="preserve"> for use by various ministries.</w:t>
      </w:r>
    </w:p>
    <w:p w:rsidR="007423F1" w:rsidRDefault="00F968AE">
      <w:pPr>
        <w:jc w:val="both"/>
        <w:rPr>
          <w:b/>
          <w:sz w:val="24"/>
          <w:szCs w:val="24"/>
        </w:rPr>
      </w:pPr>
      <w:r>
        <w:rPr>
          <w:b/>
          <w:sz w:val="24"/>
          <w:szCs w:val="24"/>
        </w:rPr>
        <w:t>Why has cost audit become mandatory?</w:t>
      </w:r>
    </w:p>
    <w:p w:rsidR="00856206" w:rsidRPr="00856206" w:rsidRDefault="00856206">
      <w:pPr>
        <w:jc w:val="both"/>
        <w:rPr>
          <w:sz w:val="24"/>
          <w:szCs w:val="24"/>
        </w:rPr>
      </w:pPr>
      <w:r>
        <w:rPr>
          <w:sz w:val="24"/>
          <w:szCs w:val="24"/>
        </w:rPr>
        <w:t>C</w:t>
      </w:r>
      <w:r w:rsidRPr="00856206">
        <w:rPr>
          <w:sz w:val="24"/>
          <w:szCs w:val="24"/>
        </w:rPr>
        <w:t xml:space="preserve">ost audit </w:t>
      </w:r>
      <w:r>
        <w:rPr>
          <w:sz w:val="24"/>
          <w:szCs w:val="24"/>
        </w:rPr>
        <w:t xml:space="preserve">has been made </w:t>
      </w:r>
      <w:r w:rsidRPr="00856206">
        <w:rPr>
          <w:sz w:val="24"/>
          <w:szCs w:val="24"/>
        </w:rPr>
        <w:t xml:space="preserve">mandatory for </w:t>
      </w:r>
      <w:r w:rsidR="00EA6394">
        <w:rPr>
          <w:sz w:val="24"/>
          <w:szCs w:val="24"/>
        </w:rPr>
        <w:t xml:space="preserve">specified </w:t>
      </w:r>
      <w:r w:rsidRPr="00856206">
        <w:rPr>
          <w:sz w:val="24"/>
          <w:szCs w:val="24"/>
        </w:rPr>
        <w:t>industries</w:t>
      </w:r>
      <w:r w:rsidR="00EA6394">
        <w:rPr>
          <w:sz w:val="24"/>
          <w:szCs w:val="24"/>
        </w:rPr>
        <w:t xml:space="preserve"> only</w:t>
      </w:r>
      <w:r>
        <w:rPr>
          <w:sz w:val="24"/>
          <w:szCs w:val="24"/>
        </w:rPr>
        <w:t xml:space="preserve">. </w:t>
      </w:r>
      <w:r w:rsidR="00EA6394">
        <w:rPr>
          <w:sz w:val="24"/>
          <w:szCs w:val="24"/>
        </w:rPr>
        <w:t>Since t</w:t>
      </w:r>
      <w:r w:rsidR="00B21723">
        <w:rPr>
          <w:sz w:val="24"/>
          <w:szCs w:val="24"/>
        </w:rPr>
        <w:t>he</w:t>
      </w:r>
      <w:r w:rsidR="00EA6394">
        <w:rPr>
          <w:sz w:val="24"/>
          <w:szCs w:val="24"/>
        </w:rPr>
        <w:t>se</w:t>
      </w:r>
      <w:r w:rsidR="00B21723">
        <w:rPr>
          <w:sz w:val="24"/>
          <w:szCs w:val="24"/>
        </w:rPr>
        <w:t xml:space="preserve"> industries </w:t>
      </w:r>
      <w:r w:rsidR="00EA6394">
        <w:rPr>
          <w:sz w:val="24"/>
          <w:szCs w:val="24"/>
        </w:rPr>
        <w:t xml:space="preserve">generally </w:t>
      </w:r>
      <w:r w:rsidR="00B21723">
        <w:rPr>
          <w:sz w:val="24"/>
          <w:szCs w:val="24"/>
        </w:rPr>
        <w:t xml:space="preserve">cater to </w:t>
      </w:r>
      <w:r w:rsidRPr="00856206">
        <w:rPr>
          <w:sz w:val="24"/>
          <w:szCs w:val="24"/>
        </w:rPr>
        <w:t>essential commodities which are required by the public at large</w:t>
      </w:r>
      <w:r w:rsidR="00EA6394">
        <w:rPr>
          <w:sz w:val="24"/>
          <w:szCs w:val="24"/>
        </w:rPr>
        <w:t xml:space="preserve"> and play an important role in the economic development of the country, they have come under the scope of cost audit</w:t>
      </w:r>
      <w:r w:rsidR="00B21723">
        <w:rPr>
          <w:sz w:val="24"/>
          <w:szCs w:val="24"/>
        </w:rPr>
        <w:t>. Some of the reasons behind making it mandatory are as below:</w:t>
      </w:r>
    </w:p>
    <w:p w:rsidR="00F968AE" w:rsidRDefault="00F968AE" w:rsidP="00F968AE">
      <w:pPr>
        <w:pStyle w:val="ListParagraph"/>
        <w:numPr>
          <w:ilvl w:val="0"/>
          <w:numId w:val="3"/>
        </w:numPr>
        <w:jc w:val="both"/>
        <w:rPr>
          <w:sz w:val="24"/>
          <w:szCs w:val="24"/>
        </w:rPr>
      </w:pPr>
      <w:r w:rsidRPr="00F968AE">
        <w:rPr>
          <w:sz w:val="24"/>
          <w:szCs w:val="24"/>
        </w:rPr>
        <w:t xml:space="preserve">To monitor </w:t>
      </w:r>
      <w:r>
        <w:rPr>
          <w:sz w:val="24"/>
          <w:szCs w:val="24"/>
        </w:rPr>
        <w:t xml:space="preserve">any lacunae in the </w:t>
      </w:r>
      <w:r w:rsidRPr="00F968AE">
        <w:rPr>
          <w:sz w:val="24"/>
          <w:szCs w:val="24"/>
        </w:rPr>
        <w:t>cost accounting system for certain industries, which provides the basis for decision making by the management.</w:t>
      </w:r>
    </w:p>
    <w:p w:rsidR="00F968AE" w:rsidRDefault="00856206" w:rsidP="00F968AE">
      <w:pPr>
        <w:pStyle w:val="ListParagraph"/>
        <w:numPr>
          <w:ilvl w:val="0"/>
          <w:numId w:val="3"/>
        </w:numPr>
        <w:jc w:val="both"/>
        <w:rPr>
          <w:sz w:val="24"/>
          <w:szCs w:val="24"/>
        </w:rPr>
      </w:pPr>
      <w:r>
        <w:rPr>
          <w:sz w:val="24"/>
          <w:szCs w:val="24"/>
        </w:rPr>
        <w:t>The data</w:t>
      </w:r>
      <w:r w:rsidR="00EA6394">
        <w:rPr>
          <w:sz w:val="24"/>
          <w:szCs w:val="24"/>
        </w:rPr>
        <w:t xml:space="preserve"> from these reports,</w:t>
      </w:r>
      <w:r>
        <w:rPr>
          <w:sz w:val="24"/>
          <w:szCs w:val="24"/>
        </w:rPr>
        <w:t xml:space="preserve"> helps the government in fixing prices of various essential commodities like fuel, power, raw materials etc</w:t>
      </w:r>
    </w:p>
    <w:p w:rsidR="00856206" w:rsidRDefault="00856206" w:rsidP="00F968AE">
      <w:pPr>
        <w:pStyle w:val="ListParagraph"/>
        <w:numPr>
          <w:ilvl w:val="0"/>
          <w:numId w:val="3"/>
        </w:numPr>
        <w:jc w:val="both"/>
        <w:rPr>
          <w:sz w:val="24"/>
          <w:szCs w:val="24"/>
        </w:rPr>
      </w:pPr>
      <w:r>
        <w:rPr>
          <w:sz w:val="24"/>
          <w:szCs w:val="24"/>
        </w:rPr>
        <w:t>The regulators can take decisions based on the data and can keep a control on certain malpractices like over or under pricing</w:t>
      </w:r>
      <w:r w:rsidR="00EA6394">
        <w:rPr>
          <w:sz w:val="24"/>
          <w:szCs w:val="24"/>
        </w:rPr>
        <w:t xml:space="preserve"> and other unethical practices</w:t>
      </w:r>
      <w:r>
        <w:rPr>
          <w:sz w:val="24"/>
          <w:szCs w:val="24"/>
        </w:rPr>
        <w:t>.</w:t>
      </w:r>
    </w:p>
    <w:p w:rsidR="00856206" w:rsidRDefault="00856206" w:rsidP="00F968AE">
      <w:pPr>
        <w:pStyle w:val="ListParagraph"/>
        <w:numPr>
          <w:ilvl w:val="0"/>
          <w:numId w:val="3"/>
        </w:numPr>
        <w:jc w:val="both"/>
        <w:rPr>
          <w:sz w:val="24"/>
          <w:szCs w:val="24"/>
        </w:rPr>
      </w:pPr>
      <w:r>
        <w:rPr>
          <w:sz w:val="24"/>
          <w:szCs w:val="24"/>
        </w:rPr>
        <w:t xml:space="preserve">This data helps companies in regulating various costs and </w:t>
      </w:r>
      <w:r w:rsidRPr="00E45D66">
        <w:rPr>
          <w:sz w:val="24"/>
          <w:szCs w:val="24"/>
        </w:rPr>
        <w:t>optimal utilization of resources</w:t>
      </w:r>
      <w:r>
        <w:rPr>
          <w:sz w:val="24"/>
          <w:szCs w:val="24"/>
        </w:rPr>
        <w:t>. The true picture of the assets is placed before the management.</w:t>
      </w:r>
    </w:p>
    <w:p w:rsidR="00856206" w:rsidRPr="00F968AE" w:rsidRDefault="00856206" w:rsidP="00F968AE">
      <w:pPr>
        <w:pStyle w:val="ListParagraph"/>
        <w:numPr>
          <w:ilvl w:val="0"/>
          <w:numId w:val="3"/>
        </w:numPr>
        <w:jc w:val="both"/>
        <w:rPr>
          <w:sz w:val="24"/>
          <w:szCs w:val="24"/>
        </w:rPr>
      </w:pPr>
      <w:r>
        <w:rPr>
          <w:sz w:val="24"/>
          <w:szCs w:val="24"/>
        </w:rPr>
        <w:t>It helps the consumers getting products at reasonable prices.</w:t>
      </w:r>
    </w:p>
    <w:p w:rsidR="007423F1" w:rsidRDefault="00B21723">
      <w:pPr>
        <w:tabs>
          <w:tab w:val="left" w:pos="270"/>
          <w:tab w:val="left" w:pos="360"/>
          <w:tab w:val="left" w:pos="450"/>
        </w:tabs>
        <w:spacing w:line="360" w:lineRule="auto"/>
        <w:jc w:val="both"/>
        <w:rPr>
          <w:sz w:val="24"/>
          <w:szCs w:val="24"/>
        </w:rPr>
      </w:pPr>
      <w:r>
        <w:rPr>
          <w:b/>
          <w:sz w:val="24"/>
          <w:szCs w:val="24"/>
        </w:rPr>
        <w:t>Applicability</w:t>
      </w:r>
    </w:p>
    <w:p w:rsidR="003862A1" w:rsidRPr="003862A1" w:rsidRDefault="001C0F81" w:rsidP="003862A1">
      <w:pPr>
        <w:tabs>
          <w:tab w:val="left" w:pos="270"/>
          <w:tab w:val="left" w:pos="360"/>
          <w:tab w:val="left" w:pos="450"/>
        </w:tabs>
        <w:spacing w:line="360" w:lineRule="auto"/>
        <w:jc w:val="both"/>
        <w:rPr>
          <w:sz w:val="24"/>
          <w:szCs w:val="24"/>
        </w:rPr>
      </w:pPr>
      <w:r>
        <w:rPr>
          <w:sz w:val="24"/>
          <w:szCs w:val="24"/>
        </w:rPr>
        <w:t xml:space="preserve">The </w:t>
      </w:r>
      <w:r w:rsidR="006204ED">
        <w:rPr>
          <w:sz w:val="24"/>
          <w:szCs w:val="24"/>
        </w:rPr>
        <w:t>MCA</w:t>
      </w:r>
      <w:r>
        <w:rPr>
          <w:sz w:val="24"/>
          <w:szCs w:val="24"/>
        </w:rPr>
        <w:t xml:space="preserve"> vide notification dated </w:t>
      </w:r>
      <w:r w:rsidR="003862A1">
        <w:rPr>
          <w:sz w:val="24"/>
          <w:szCs w:val="24"/>
        </w:rPr>
        <w:t>3</w:t>
      </w:r>
      <w:r w:rsidR="003862A1">
        <w:rPr>
          <w:sz w:val="24"/>
          <w:szCs w:val="24"/>
          <w:vertAlign w:val="superscript"/>
        </w:rPr>
        <w:t>r</w:t>
      </w:r>
      <w:r w:rsidRPr="001C0F81">
        <w:rPr>
          <w:sz w:val="24"/>
          <w:szCs w:val="24"/>
          <w:vertAlign w:val="superscript"/>
        </w:rPr>
        <w:t>d</w:t>
      </w:r>
      <w:r w:rsidR="00B21723">
        <w:rPr>
          <w:sz w:val="24"/>
          <w:szCs w:val="24"/>
        </w:rPr>
        <w:t xml:space="preserve"> May, 2011 had</w:t>
      </w:r>
      <w:r>
        <w:rPr>
          <w:sz w:val="24"/>
          <w:szCs w:val="24"/>
        </w:rPr>
        <w:t xml:space="preserve"> issued mandatory cost audit orders.</w:t>
      </w:r>
      <w:r w:rsidR="003862A1">
        <w:rPr>
          <w:sz w:val="24"/>
          <w:szCs w:val="24"/>
        </w:rPr>
        <w:t xml:space="preserve"> It is applicable</w:t>
      </w:r>
      <w:r>
        <w:rPr>
          <w:sz w:val="24"/>
          <w:szCs w:val="24"/>
        </w:rPr>
        <w:t xml:space="preserve"> </w:t>
      </w:r>
      <w:r w:rsidR="003862A1" w:rsidRPr="003862A1">
        <w:rPr>
          <w:sz w:val="24"/>
          <w:szCs w:val="24"/>
        </w:rPr>
        <w:t>to every company</w:t>
      </w:r>
      <w:r w:rsidR="003862A1">
        <w:rPr>
          <w:sz w:val="24"/>
          <w:szCs w:val="24"/>
        </w:rPr>
        <w:t xml:space="preserve"> </w:t>
      </w:r>
      <w:r w:rsidR="003862A1" w:rsidRPr="003862A1">
        <w:rPr>
          <w:sz w:val="24"/>
          <w:szCs w:val="24"/>
        </w:rPr>
        <w:t>including a foreign company as defined u/s 591 of the Act which is engaged in Manufacturing, Production,</w:t>
      </w:r>
      <w:r w:rsidR="003862A1">
        <w:rPr>
          <w:sz w:val="24"/>
          <w:szCs w:val="24"/>
        </w:rPr>
        <w:t xml:space="preserve"> </w:t>
      </w:r>
      <w:r w:rsidR="003862A1" w:rsidRPr="003862A1">
        <w:rPr>
          <w:sz w:val="24"/>
          <w:szCs w:val="24"/>
        </w:rPr>
        <w:t xml:space="preserve">Processing, Mining Activities and </w:t>
      </w:r>
      <w:r w:rsidR="003862A1">
        <w:rPr>
          <w:sz w:val="24"/>
          <w:szCs w:val="24"/>
        </w:rPr>
        <w:t>satisfies any of the following criteria</w:t>
      </w:r>
      <w:r w:rsidR="003862A1" w:rsidRPr="003862A1">
        <w:rPr>
          <w:sz w:val="24"/>
          <w:szCs w:val="24"/>
        </w:rPr>
        <w:t xml:space="preserve"> :‐ </w:t>
      </w:r>
    </w:p>
    <w:p w:rsidR="003862A1" w:rsidRPr="003862A1" w:rsidRDefault="003862A1" w:rsidP="003862A1">
      <w:pPr>
        <w:tabs>
          <w:tab w:val="left" w:pos="270"/>
          <w:tab w:val="left" w:pos="360"/>
          <w:tab w:val="left" w:pos="450"/>
        </w:tabs>
        <w:spacing w:line="360" w:lineRule="auto"/>
        <w:jc w:val="both"/>
        <w:rPr>
          <w:sz w:val="24"/>
          <w:szCs w:val="24"/>
        </w:rPr>
      </w:pPr>
      <w:r w:rsidRPr="003862A1">
        <w:rPr>
          <w:sz w:val="24"/>
          <w:szCs w:val="24"/>
        </w:rPr>
        <w:t>1. Aggregate value of net worth on the last day of preceding financial year was more tha</w:t>
      </w:r>
      <w:r>
        <w:rPr>
          <w:sz w:val="24"/>
          <w:szCs w:val="24"/>
        </w:rPr>
        <w:t xml:space="preserve">n 5 crores; </w:t>
      </w:r>
      <w:r w:rsidRPr="003862A1">
        <w:rPr>
          <w:sz w:val="24"/>
          <w:szCs w:val="24"/>
        </w:rPr>
        <w:t>Or</w:t>
      </w:r>
    </w:p>
    <w:p w:rsidR="003862A1" w:rsidRPr="003862A1" w:rsidRDefault="003862A1" w:rsidP="003862A1">
      <w:pPr>
        <w:tabs>
          <w:tab w:val="left" w:pos="270"/>
          <w:tab w:val="left" w:pos="360"/>
          <w:tab w:val="left" w:pos="450"/>
        </w:tabs>
        <w:spacing w:line="360" w:lineRule="auto"/>
        <w:jc w:val="both"/>
        <w:rPr>
          <w:sz w:val="24"/>
          <w:szCs w:val="24"/>
        </w:rPr>
      </w:pPr>
      <w:r w:rsidRPr="003862A1">
        <w:rPr>
          <w:sz w:val="24"/>
          <w:szCs w:val="24"/>
        </w:rPr>
        <w:lastRenderedPageBreak/>
        <w:t>2. Aggregate value of the turnover of sales and other activity of all the products exceeds 20 crores in the</w:t>
      </w:r>
      <w:r>
        <w:rPr>
          <w:sz w:val="24"/>
          <w:szCs w:val="24"/>
        </w:rPr>
        <w:t xml:space="preserve"> </w:t>
      </w:r>
      <w:r w:rsidRPr="003862A1">
        <w:rPr>
          <w:sz w:val="24"/>
          <w:szCs w:val="24"/>
        </w:rPr>
        <w:t>preceding year</w:t>
      </w:r>
      <w:r>
        <w:rPr>
          <w:sz w:val="24"/>
          <w:szCs w:val="24"/>
        </w:rPr>
        <w:t>;</w:t>
      </w:r>
      <w:r w:rsidRPr="003862A1">
        <w:rPr>
          <w:sz w:val="24"/>
          <w:szCs w:val="24"/>
        </w:rPr>
        <w:t xml:space="preserve"> Or</w:t>
      </w:r>
    </w:p>
    <w:p w:rsidR="003862A1" w:rsidRDefault="003862A1" w:rsidP="003862A1">
      <w:pPr>
        <w:tabs>
          <w:tab w:val="left" w:pos="270"/>
          <w:tab w:val="left" w:pos="360"/>
          <w:tab w:val="left" w:pos="450"/>
        </w:tabs>
        <w:spacing w:line="360" w:lineRule="auto"/>
        <w:jc w:val="both"/>
        <w:rPr>
          <w:sz w:val="24"/>
          <w:szCs w:val="24"/>
        </w:rPr>
      </w:pPr>
      <w:r w:rsidRPr="003862A1">
        <w:rPr>
          <w:sz w:val="24"/>
          <w:szCs w:val="24"/>
        </w:rPr>
        <w:t>3. The debt or equity securities of</w:t>
      </w:r>
      <w:r>
        <w:rPr>
          <w:sz w:val="24"/>
          <w:szCs w:val="24"/>
        </w:rPr>
        <w:t xml:space="preserve"> </w:t>
      </w:r>
      <w:r w:rsidRPr="003862A1">
        <w:rPr>
          <w:sz w:val="24"/>
          <w:szCs w:val="24"/>
        </w:rPr>
        <w:t>the company are listed or are in process of getting listed on any</w:t>
      </w:r>
      <w:r>
        <w:rPr>
          <w:sz w:val="24"/>
          <w:szCs w:val="24"/>
        </w:rPr>
        <w:t xml:space="preserve"> </w:t>
      </w:r>
      <w:r w:rsidRPr="003862A1">
        <w:rPr>
          <w:sz w:val="24"/>
          <w:szCs w:val="24"/>
        </w:rPr>
        <w:t>of</w:t>
      </w:r>
      <w:r>
        <w:rPr>
          <w:sz w:val="24"/>
          <w:szCs w:val="24"/>
        </w:rPr>
        <w:t xml:space="preserve"> </w:t>
      </w:r>
      <w:r w:rsidRPr="003862A1">
        <w:rPr>
          <w:sz w:val="24"/>
          <w:szCs w:val="24"/>
        </w:rPr>
        <w:t>the stock exchanges</w:t>
      </w:r>
      <w:r>
        <w:rPr>
          <w:sz w:val="24"/>
          <w:szCs w:val="24"/>
        </w:rPr>
        <w:t xml:space="preserve"> </w:t>
      </w:r>
      <w:r w:rsidR="00EA6394">
        <w:rPr>
          <w:sz w:val="24"/>
          <w:szCs w:val="24"/>
        </w:rPr>
        <w:t>in I</w:t>
      </w:r>
      <w:r w:rsidRPr="003862A1">
        <w:rPr>
          <w:sz w:val="24"/>
          <w:szCs w:val="24"/>
        </w:rPr>
        <w:t>ndia or outside India.</w:t>
      </w:r>
    </w:p>
    <w:p w:rsidR="00995EB3" w:rsidRDefault="00995EB3" w:rsidP="00995EB3">
      <w:pPr>
        <w:jc w:val="both"/>
        <w:rPr>
          <w:b/>
          <w:sz w:val="24"/>
          <w:szCs w:val="24"/>
        </w:rPr>
      </w:pPr>
      <w:r>
        <w:rPr>
          <w:b/>
          <w:sz w:val="24"/>
          <w:szCs w:val="24"/>
        </w:rPr>
        <w:t>I</w:t>
      </w:r>
      <w:r w:rsidRPr="0062591F">
        <w:rPr>
          <w:b/>
          <w:sz w:val="24"/>
          <w:szCs w:val="24"/>
        </w:rPr>
        <w:t>ndustries covered</w:t>
      </w:r>
      <w:r>
        <w:rPr>
          <w:b/>
          <w:sz w:val="24"/>
          <w:szCs w:val="24"/>
        </w:rPr>
        <w:t xml:space="preserve"> in the ambit of Cost audit</w:t>
      </w:r>
    </w:p>
    <w:p w:rsidR="00995EB3" w:rsidRDefault="00995EB3" w:rsidP="00995EB3">
      <w:pPr>
        <w:jc w:val="both"/>
        <w:rPr>
          <w:sz w:val="24"/>
          <w:szCs w:val="24"/>
        </w:rPr>
      </w:pPr>
      <w:r>
        <w:rPr>
          <w:sz w:val="24"/>
          <w:szCs w:val="24"/>
        </w:rPr>
        <w:t xml:space="preserve">Industries which are covered include those </w:t>
      </w:r>
      <w:r w:rsidRPr="00AD3464">
        <w:rPr>
          <w:sz w:val="24"/>
          <w:szCs w:val="24"/>
        </w:rPr>
        <w:t>engaged in production, process</w:t>
      </w:r>
      <w:r>
        <w:rPr>
          <w:sz w:val="24"/>
          <w:szCs w:val="24"/>
        </w:rPr>
        <w:t xml:space="preserve">ing, manufacturing or mining of </w:t>
      </w:r>
      <w:r w:rsidRPr="00AD3464">
        <w:rPr>
          <w:sz w:val="24"/>
          <w:szCs w:val="24"/>
        </w:rPr>
        <w:t>the products</w:t>
      </w:r>
      <w:r>
        <w:rPr>
          <w:sz w:val="24"/>
          <w:szCs w:val="24"/>
        </w:rPr>
        <w:t xml:space="preserve"> along with </w:t>
      </w:r>
      <w:r w:rsidRPr="00AD3464">
        <w:rPr>
          <w:sz w:val="24"/>
          <w:szCs w:val="24"/>
        </w:rPr>
        <w:t>Telecommunication</w:t>
      </w:r>
      <w:r>
        <w:rPr>
          <w:sz w:val="24"/>
          <w:szCs w:val="24"/>
        </w:rPr>
        <w:t xml:space="preserve">, </w:t>
      </w:r>
      <w:r w:rsidRPr="00AD3464">
        <w:rPr>
          <w:sz w:val="24"/>
          <w:szCs w:val="24"/>
        </w:rPr>
        <w:t>Petroleum</w:t>
      </w:r>
      <w:r>
        <w:rPr>
          <w:sz w:val="24"/>
          <w:szCs w:val="24"/>
        </w:rPr>
        <w:t xml:space="preserve">, Electricity, </w:t>
      </w:r>
      <w:r w:rsidRPr="00AD3464">
        <w:rPr>
          <w:sz w:val="24"/>
          <w:szCs w:val="24"/>
        </w:rPr>
        <w:t>Sugar</w:t>
      </w:r>
      <w:r>
        <w:rPr>
          <w:sz w:val="24"/>
          <w:szCs w:val="24"/>
        </w:rPr>
        <w:t xml:space="preserve">, </w:t>
      </w:r>
      <w:r w:rsidRPr="00AD3464">
        <w:rPr>
          <w:sz w:val="24"/>
          <w:szCs w:val="24"/>
        </w:rPr>
        <w:t>Fertilizer</w:t>
      </w:r>
      <w:r w:rsidR="00EA6394">
        <w:rPr>
          <w:sz w:val="24"/>
          <w:szCs w:val="24"/>
        </w:rPr>
        <w:t xml:space="preserve"> and </w:t>
      </w:r>
      <w:r w:rsidRPr="00AD3464">
        <w:rPr>
          <w:sz w:val="24"/>
          <w:szCs w:val="24"/>
        </w:rPr>
        <w:t>Pharmaceutical Industry</w:t>
      </w:r>
      <w:r w:rsidR="00EA6394">
        <w:rPr>
          <w:sz w:val="24"/>
          <w:szCs w:val="24"/>
        </w:rPr>
        <w:t xml:space="preserve"> to name a few</w:t>
      </w:r>
      <w:r>
        <w:rPr>
          <w:sz w:val="24"/>
          <w:szCs w:val="24"/>
        </w:rPr>
        <w:t>.</w:t>
      </w:r>
    </w:p>
    <w:p w:rsidR="00995EB3" w:rsidRDefault="00995EB3" w:rsidP="00995EB3">
      <w:pPr>
        <w:jc w:val="both"/>
        <w:rPr>
          <w:sz w:val="24"/>
          <w:szCs w:val="24"/>
        </w:rPr>
      </w:pPr>
      <w:r>
        <w:rPr>
          <w:sz w:val="24"/>
          <w:szCs w:val="24"/>
        </w:rPr>
        <w:t xml:space="preserve">A complete list of </w:t>
      </w:r>
      <w:r w:rsidRPr="0062591F">
        <w:rPr>
          <w:sz w:val="24"/>
          <w:szCs w:val="24"/>
        </w:rPr>
        <w:t xml:space="preserve">Industries/products is available at </w:t>
      </w:r>
      <w:r>
        <w:rPr>
          <w:sz w:val="24"/>
          <w:szCs w:val="24"/>
        </w:rPr>
        <w:t xml:space="preserve">the </w:t>
      </w:r>
      <w:r w:rsidRPr="0062591F">
        <w:rPr>
          <w:sz w:val="24"/>
          <w:szCs w:val="24"/>
        </w:rPr>
        <w:t>MCA website at http://www.mca.gov.in/Ministry/mcaoffices/CAB_Order_06nov2012.pdf</w:t>
      </w:r>
    </w:p>
    <w:p w:rsidR="009635A9" w:rsidRDefault="009635A9">
      <w:pPr>
        <w:jc w:val="both"/>
        <w:rPr>
          <w:b/>
          <w:sz w:val="24"/>
          <w:szCs w:val="24"/>
        </w:rPr>
      </w:pPr>
      <w:r>
        <w:rPr>
          <w:b/>
          <w:sz w:val="24"/>
          <w:szCs w:val="24"/>
        </w:rPr>
        <w:t>Compliances under Cost Audit</w:t>
      </w:r>
    </w:p>
    <w:p w:rsidR="00B80D4B" w:rsidRPr="009635A9" w:rsidRDefault="00F0150E" w:rsidP="009635A9">
      <w:pPr>
        <w:pStyle w:val="ListParagraph"/>
        <w:numPr>
          <w:ilvl w:val="0"/>
          <w:numId w:val="7"/>
        </w:numPr>
        <w:ind w:hanging="720"/>
        <w:jc w:val="both"/>
        <w:rPr>
          <w:b/>
          <w:sz w:val="24"/>
          <w:szCs w:val="24"/>
        </w:rPr>
      </w:pPr>
      <w:r w:rsidRPr="009635A9">
        <w:rPr>
          <w:b/>
          <w:sz w:val="24"/>
          <w:szCs w:val="24"/>
        </w:rPr>
        <w:t xml:space="preserve">Maintenance of records </w:t>
      </w:r>
    </w:p>
    <w:p w:rsidR="00F0150E" w:rsidRDefault="00F0150E" w:rsidP="00F0150E">
      <w:pPr>
        <w:pStyle w:val="ListParagraph"/>
        <w:numPr>
          <w:ilvl w:val="0"/>
          <w:numId w:val="5"/>
        </w:numPr>
        <w:jc w:val="both"/>
        <w:rPr>
          <w:sz w:val="24"/>
          <w:szCs w:val="24"/>
        </w:rPr>
      </w:pPr>
      <w:r w:rsidRPr="00F0150E">
        <w:rPr>
          <w:sz w:val="24"/>
          <w:szCs w:val="24"/>
        </w:rPr>
        <w:t xml:space="preserve">Every company to which these rules apply, including all units and branches shall, in respect of each of its financial year commencing on or after the 1st day of April, 2011, keep cost records. </w:t>
      </w:r>
    </w:p>
    <w:p w:rsidR="00F0150E" w:rsidRDefault="00F0150E" w:rsidP="00F0150E">
      <w:pPr>
        <w:pStyle w:val="ListParagraph"/>
        <w:numPr>
          <w:ilvl w:val="0"/>
          <w:numId w:val="5"/>
        </w:numPr>
        <w:jc w:val="both"/>
        <w:rPr>
          <w:sz w:val="24"/>
          <w:szCs w:val="24"/>
        </w:rPr>
      </w:pPr>
      <w:r w:rsidRPr="00F0150E">
        <w:rPr>
          <w:sz w:val="24"/>
          <w:szCs w:val="24"/>
        </w:rPr>
        <w:t xml:space="preserve">All cost records and statements have to be maintained for a period of atleast 8 years. </w:t>
      </w:r>
    </w:p>
    <w:p w:rsidR="009635A9" w:rsidRPr="00F0150E" w:rsidRDefault="009635A9" w:rsidP="009635A9">
      <w:pPr>
        <w:pStyle w:val="ListParagraph"/>
        <w:jc w:val="both"/>
        <w:rPr>
          <w:sz w:val="24"/>
          <w:szCs w:val="24"/>
        </w:rPr>
      </w:pPr>
    </w:p>
    <w:p w:rsidR="00F0150E" w:rsidRPr="009635A9" w:rsidRDefault="00F0150E" w:rsidP="009635A9">
      <w:pPr>
        <w:pStyle w:val="ListParagraph"/>
        <w:numPr>
          <w:ilvl w:val="0"/>
          <w:numId w:val="7"/>
        </w:numPr>
        <w:ind w:hanging="720"/>
        <w:jc w:val="both"/>
        <w:rPr>
          <w:sz w:val="24"/>
          <w:szCs w:val="24"/>
        </w:rPr>
      </w:pPr>
      <w:r w:rsidRPr="009635A9">
        <w:rPr>
          <w:b/>
          <w:sz w:val="24"/>
          <w:szCs w:val="24"/>
        </w:rPr>
        <w:t xml:space="preserve">Reporting </w:t>
      </w:r>
    </w:p>
    <w:p w:rsidR="009635A9" w:rsidRDefault="0000168F" w:rsidP="009635A9">
      <w:pPr>
        <w:pStyle w:val="ListParagraph"/>
        <w:numPr>
          <w:ilvl w:val="0"/>
          <w:numId w:val="8"/>
        </w:numPr>
        <w:jc w:val="both"/>
        <w:rPr>
          <w:sz w:val="24"/>
          <w:szCs w:val="24"/>
        </w:rPr>
      </w:pPr>
      <w:r w:rsidRPr="009635A9">
        <w:rPr>
          <w:sz w:val="24"/>
          <w:szCs w:val="24"/>
        </w:rPr>
        <w:t xml:space="preserve">A </w:t>
      </w:r>
      <w:r w:rsidR="001549B2" w:rsidRPr="009635A9">
        <w:rPr>
          <w:sz w:val="24"/>
          <w:szCs w:val="24"/>
        </w:rPr>
        <w:t>compliance report</w:t>
      </w:r>
      <w:r w:rsidR="00D91044" w:rsidRPr="009635A9">
        <w:rPr>
          <w:sz w:val="24"/>
          <w:szCs w:val="24"/>
        </w:rPr>
        <w:t xml:space="preserve"> (along with the annexure)</w:t>
      </w:r>
      <w:r w:rsidR="001549B2" w:rsidRPr="009635A9">
        <w:rPr>
          <w:sz w:val="24"/>
          <w:szCs w:val="24"/>
        </w:rPr>
        <w:t xml:space="preserve"> has to be submitted to the Central Government</w:t>
      </w:r>
      <w:r w:rsidR="00D91044" w:rsidRPr="009635A9">
        <w:rPr>
          <w:sz w:val="24"/>
          <w:szCs w:val="24"/>
        </w:rPr>
        <w:t xml:space="preserve"> in XBRL format</w:t>
      </w:r>
      <w:r w:rsidR="001549B2" w:rsidRPr="009635A9">
        <w:rPr>
          <w:sz w:val="24"/>
          <w:szCs w:val="24"/>
        </w:rPr>
        <w:t xml:space="preserve"> for each financial year (FY) </w:t>
      </w:r>
      <w:r w:rsidR="00D91044" w:rsidRPr="009635A9">
        <w:rPr>
          <w:sz w:val="24"/>
          <w:szCs w:val="24"/>
        </w:rPr>
        <w:t>du</w:t>
      </w:r>
      <w:r w:rsidR="009635A9">
        <w:rPr>
          <w:sz w:val="24"/>
          <w:szCs w:val="24"/>
        </w:rPr>
        <w:t>ly certified by a cost auditor,</w:t>
      </w:r>
    </w:p>
    <w:p w:rsidR="009635A9" w:rsidRDefault="009635A9" w:rsidP="009635A9">
      <w:pPr>
        <w:pStyle w:val="ListParagraph"/>
        <w:numPr>
          <w:ilvl w:val="0"/>
          <w:numId w:val="8"/>
        </w:numPr>
        <w:jc w:val="both"/>
        <w:rPr>
          <w:sz w:val="24"/>
          <w:szCs w:val="24"/>
        </w:rPr>
      </w:pPr>
      <w:r>
        <w:rPr>
          <w:sz w:val="24"/>
          <w:szCs w:val="24"/>
        </w:rPr>
        <w:t xml:space="preserve">The report is to be submitted </w:t>
      </w:r>
      <w:r w:rsidR="00D91044" w:rsidRPr="009635A9">
        <w:rPr>
          <w:sz w:val="24"/>
          <w:szCs w:val="24"/>
        </w:rPr>
        <w:t xml:space="preserve">within 180 days from the close of the FY. </w:t>
      </w:r>
    </w:p>
    <w:p w:rsidR="009635A9" w:rsidRDefault="00F0150E" w:rsidP="009635A9">
      <w:pPr>
        <w:pStyle w:val="ListParagraph"/>
        <w:numPr>
          <w:ilvl w:val="0"/>
          <w:numId w:val="8"/>
        </w:numPr>
        <w:jc w:val="both"/>
        <w:rPr>
          <w:sz w:val="24"/>
          <w:szCs w:val="24"/>
        </w:rPr>
      </w:pPr>
      <w:r w:rsidRPr="009635A9">
        <w:rPr>
          <w:sz w:val="24"/>
          <w:szCs w:val="24"/>
        </w:rPr>
        <w:t>The Annexure has to be approved by the Board</w:t>
      </w:r>
      <w:r w:rsidR="009635A9">
        <w:rPr>
          <w:sz w:val="24"/>
          <w:szCs w:val="24"/>
        </w:rPr>
        <w:t xml:space="preserve"> </w:t>
      </w:r>
      <w:r w:rsidR="009635A9" w:rsidRPr="009635A9">
        <w:rPr>
          <w:sz w:val="24"/>
          <w:szCs w:val="24"/>
        </w:rPr>
        <w:t>before submission to the Central Government</w:t>
      </w:r>
      <w:r w:rsidRPr="009635A9">
        <w:rPr>
          <w:sz w:val="24"/>
          <w:szCs w:val="24"/>
        </w:rPr>
        <w:t xml:space="preserve">. </w:t>
      </w:r>
    </w:p>
    <w:p w:rsidR="009635A9" w:rsidRDefault="00F0150E" w:rsidP="009635A9">
      <w:pPr>
        <w:pStyle w:val="ListParagraph"/>
        <w:numPr>
          <w:ilvl w:val="0"/>
          <w:numId w:val="8"/>
        </w:numPr>
        <w:jc w:val="both"/>
        <w:rPr>
          <w:sz w:val="24"/>
          <w:szCs w:val="24"/>
        </w:rPr>
      </w:pPr>
      <w:r w:rsidRPr="009635A9">
        <w:rPr>
          <w:sz w:val="24"/>
          <w:szCs w:val="24"/>
        </w:rPr>
        <w:t>It shall be signed by the Company Secretary and at least one Director on behalf of the company. In the absence of Company Secretary in the company, the same shall be signed by at least two Directors.</w:t>
      </w:r>
    </w:p>
    <w:p w:rsidR="00D91044" w:rsidRPr="009635A9" w:rsidRDefault="00D91044" w:rsidP="009635A9">
      <w:pPr>
        <w:pStyle w:val="ListParagraph"/>
        <w:numPr>
          <w:ilvl w:val="0"/>
          <w:numId w:val="8"/>
        </w:numPr>
        <w:jc w:val="both"/>
        <w:rPr>
          <w:sz w:val="24"/>
          <w:szCs w:val="24"/>
        </w:rPr>
      </w:pPr>
      <w:r w:rsidRPr="009635A9">
        <w:rPr>
          <w:sz w:val="24"/>
          <w:szCs w:val="24"/>
        </w:rPr>
        <w:t>Forms and formats have been prescribed by MCA for the purpose of compliance as below:</w:t>
      </w:r>
    </w:p>
    <w:p w:rsidR="00D91044" w:rsidRPr="00C02604" w:rsidRDefault="00C02604" w:rsidP="009635A9">
      <w:pPr>
        <w:pStyle w:val="ListParagraph"/>
        <w:numPr>
          <w:ilvl w:val="0"/>
          <w:numId w:val="9"/>
        </w:numPr>
        <w:ind w:hanging="11"/>
        <w:jc w:val="both"/>
        <w:rPr>
          <w:sz w:val="24"/>
          <w:szCs w:val="24"/>
        </w:rPr>
      </w:pPr>
      <w:r w:rsidRPr="00C02604">
        <w:rPr>
          <w:sz w:val="24"/>
          <w:szCs w:val="24"/>
        </w:rPr>
        <w:t>Form 1</w:t>
      </w:r>
      <w:r w:rsidR="00D91044" w:rsidRPr="00C02604">
        <w:rPr>
          <w:sz w:val="24"/>
          <w:szCs w:val="24"/>
        </w:rPr>
        <w:t xml:space="preserve"> – </w:t>
      </w:r>
      <w:r w:rsidRPr="00C02604">
        <w:rPr>
          <w:sz w:val="24"/>
          <w:szCs w:val="24"/>
        </w:rPr>
        <w:t>Cost Audit Report to</w:t>
      </w:r>
      <w:r w:rsidR="00D91044" w:rsidRPr="00C02604">
        <w:rPr>
          <w:sz w:val="24"/>
          <w:szCs w:val="24"/>
        </w:rPr>
        <w:t xml:space="preserve"> be filed with the Central Government</w:t>
      </w:r>
    </w:p>
    <w:p w:rsidR="00D91044" w:rsidRDefault="00D91044" w:rsidP="009635A9">
      <w:pPr>
        <w:pStyle w:val="ListParagraph"/>
        <w:numPr>
          <w:ilvl w:val="0"/>
          <w:numId w:val="9"/>
        </w:numPr>
        <w:ind w:hanging="11"/>
        <w:jc w:val="both"/>
        <w:rPr>
          <w:sz w:val="24"/>
          <w:szCs w:val="24"/>
        </w:rPr>
      </w:pPr>
      <w:r>
        <w:rPr>
          <w:sz w:val="24"/>
          <w:szCs w:val="24"/>
        </w:rPr>
        <w:t>Form B – Form of Compliance Report</w:t>
      </w:r>
    </w:p>
    <w:p w:rsidR="009635A9" w:rsidRDefault="00D91044" w:rsidP="009635A9">
      <w:pPr>
        <w:pStyle w:val="ListParagraph"/>
        <w:numPr>
          <w:ilvl w:val="0"/>
          <w:numId w:val="9"/>
        </w:numPr>
        <w:ind w:hanging="11"/>
        <w:jc w:val="both"/>
        <w:rPr>
          <w:sz w:val="24"/>
          <w:szCs w:val="24"/>
        </w:rPr>
      </w:pPr>
      <w:r>
        <w:rPr>
          <w:sz w:val="24"/>
          <w:szCs w:val="24"/>
        </w:rPr>
        <w:t>Annexure to form B – Annexure of Compliance report</w:t>
      </w:r>
    </w:p>
    <w:p w:rsidR="009635A9" w:rsidRDefault="009635A9" w:rsidP="009635A9">
      <w:pPr>
        <w:pStyle w:val="ListParagraph"/>
        <w:jc w:val="both"/>
        <w:rPr>
          <w:sz w:val="24"/>
          <w:szCs w:val="24"/>
        </w:rPr>
      </w:pPr>
    </w:p>
    <w:p w:rsidR="00C02604" w:rsidRDefault="00C02604" w:rsidP="009635A9">
      <w:pPr>
        <w:pStyle w:val="ListParagraph"/>
        <w:jc w:val="both"/>
        <w:rPr>
          <w:sz w:val="24"/>
          <w:szCs w:val="24"/>
        </w:rPr>
      </w:pPr>
    </w:p>
    <w:p w:rsidR="00D91044" w:rsidRPr="009635A9" w:rsidRDefault="009635A9" w:rsidP="009635A9">
      <w:pPr>
        <w:pStyle w:val="ListParagraph"/>
        <w:ind w:hanging="720"/>
        <w:jc w:val="both"/>
        <w:rPr>
          <w:sz w:val="24"/>
          <w:szCs w:val="24"/>
        </w:rPr>
      </w:pPr>
      <w:r w:rsidRPr="009635A9">
        <w:rPr>
          <w:b/>
          <w:sz w:val="24"/>
          <w:szCs w:val="24"/>
        </w:rPr>
        <w:lastRenderedPageBreak/>
        <w:t>C.</w:t>
      </w:r>
      <w:r>
        <w:rPr>
          <w:sz w:val="24"/>
          <w:szCs w:val="24"/>
        </w:rPr>
        <w:tab/>
      </w:r>
      <w:r w:rsidR="00F0150E" w:rsidRPr="009635A9">
        <w:rPr>
          <w:b/>
          <w:sz w:val="24"/>
          <w:szCs w:val="24"/>
        </w:rPr>
        <w:t>Appointment of Cost Auditor</w:t>
      </w:r>
    </w:p>
    <w:p w:rsidR="00B80D4B" w:rsidRDefault="00F0150E">
      <w:pPr>
        <w:jc w:val="both"/>
        <w:rPr>
          <w:sz w:val="24"/>
          <w:szCs w:val="24"/>
        </w:rPr>
      </w:pPr>
      <w:r>
        <w:rPr>
          <w:sz w:val="24"/>
          <w:szCs w:val="24"/>
        </w:rPr>
        <w:t xml:space="preserve">The procedure for appointment of cost auditor has been amended </w:t>
      </w:r>
      <w:r w:rsidR="00513CA8">
        <w:rPr>
          <w:sz w:val="24"/>
          <w:szCs w:val="24"/>
        </w:rPr>
        <w:t xml:space="preserve">vide circular 15/2011 dated April 11, 2011 as below: </w:t>
      </w:r>
    </w:p>
    <w:p w:rsidR="00513CA8" w:rsidRDefault="00513CA8" w:rsidP="00513CA8">
      <w:pPr>
        <w:pStyle w:val="ListParagraph"/>
        <w:numPr>
          <w:ilvl w:val="0"/>
          <w:numId w:val="6"/>
        </w:numPr>
        <w:jc w:val="both"/>
        <w:rPr>
          <w:sz w:val="24"/>
          <w:szCs w:val="24"/>
        </w:rPr>
      </w:pPr>
      <w:r w:rsidRPr="0062591F">
        <w:rPr>
          <w:sz w:val="24"/>
          <w:szCs w:val="24"/>
        </w:rPr>
        <w:t>Company</w:t>
      </w:r>
      <w:r>
        <w:rPr>
          <w:sz w:val="24"/>
          <w:szCs w:val="24"/>
        </w:rPr>
        <w:t xml:space="preserve"> to </w:t>
      </w:r>
      <w:r w:rsidRPr="0062591F">
        <w:rPr>
          <w:sz w:val="24"/>
          <w:szCs w:val="24"/>
        </w:rPr>
        <w:t xml:space="preserve">issue a formal letter proposing Appointment / Re-Appointment </w:t>
      </w:r>
      <w:r>
        <w:rPr>
          <w:sz w:val="24"/>
          <w:szCs w:val="24"/>
        </w:rPr>
        <w:t xml:space="preserve">of </w:t>
      </w:r>
      <w:r w:rsidRPr="0062591F">
        <w:rPr>
          <w:sz w:val="24"/>
          <w:szCs w:val="24"/>
        </w:rPr>
        <w:t>C</w:t>
      </w:r>
      <w:r>
        <w:rPr>
          <w:sz w:val="24"/>
          <w:szCs w:val="24"/>
        </w:rPr>
        <w:t>ost Auditor after discussion with the Board</w:t>
      </w:r>
    </w:p>
    <w:p w:rsidR="00513CA8" w:rsidRDefault="00513CA8" w:rsidP="00513CA8">
      <w:pPr>
        <w:pStyle w:val="ListParagraph"/>
        <w:numPr>
          <w:ilvl w:val="0"/>
          <w:numId w:val="6"/>
        </w:numPr>
        <w:jc w:val="both"/>
        <w:rPr>
          <w:sz w:val="24"/>
          <w:szCs w:val="24"/>
        </w:rPr>
      </w:pPr>
      <w:r w:rsidRPr="0062591F">
        <w:rPr>
          <w:sz w:val="24"/>
          <w:szCs w:val="24"/>
        </w:rPr>
        <w:t xml:space="preserve">Cost Auditor </w:t>
      </w:r>
      <w:r>
        <w:rPr>
          <w:sz w:val="24"/>
          <w:szCs w:val="24"/>
        </w:rPr>
        <w:t>to</w:t>
      </w:r>
      <w:r w:rsidRPr="0062591F">
        <w:rPr>
          <w:sz w:val="24"/>
          <w:szCs w:val="24"/>
        </w:rPr>
        <w:t xml:space="preserve"> issue </w:t>
      </w:r>
      <w:r>
        <w:rPr>
          <w:sz w:val="24"/>
          <w:szCs w:val="24"/>
        </w:rPr>
        <w:t>a c</w:t>
      </w:r>
      <w:r w:rsidRPr="0062591F">
        <w:rPr>
          <w:sz w:val="24"/>
          <w:szCs w:val="24"/>
        </w:rPr>
        <w:t>ertificate</w:t>
      </w:r>
      <w:r>
        <w:rPr>
          <w:sz w:val="24"/>
          <w:szCs w:val="24"/>
        </w:rPr>
        <w:t xml:space="preserve"> for his qualification and independence to the company</w:t>
      </w:r>
    </w:p>
    <w:p w:rsidR="00C81361" w:rsidRDefault="00C81361" w:rsidP="00513CA8">
      <w:pPr>
        <w:pStyle w:val="ListParagraph"/>
        <w:numPr>
          <w:ilvl w:val="0"/>
          <w:numId w:val="6"/>
        </w:numPr>
        <w:jc w:val="both"/>
        <w:rPr>
          <w:sz w:val="24"/>
          <w:szCs w:val="24"/>
        </w:rPr>
      </w:pPr>
      <w:r w:rsidRPr="0062591F">
        <w:rPr>
          <w:sz w:val="24"/>
          <w:szCs w:val="24"/>
        </w:rPr>
        <w:t xml:space="preserve">Company to e-file Form 23C </w:t>
      </w:r>
      <w:r>
        <w:rPr>
          <w:sz w:val="24"/>
          <w:szCs w:val="24"/>
        </w:rPr>
        <w:t xml:space="preserve">with the Registrar of Companies for approval of Central Government </w:t>
      </w:r>
      <w:r w:rsidRPr="0062591F">
        <w:rPr>
          <w:sz w:val="24"/>
          <w:szCs w:val="24"/>
        </w:rPr>
        <w:t xml:space="preserve">within ninety (90) days from the date of commencement of each financial </w:t>
      </w:r>
      <w:r w:rsidRPr="00AD3464">
        <w:rPr>
          <w:sz w:val="24"/>
          <w:szCs w:val="24"/>
        </w:rPr>
        <w:t>year</w:t>
      </w:r>
      <w:r>
        <w:rPr>
          <w:sz w:val="24"/>
          <w:szCs w:val="24"/>
        </w:rPr>
        <w:t>, for such appointment.</w:t>
      </w:r>
    </w:p>
    <w:p w:rsidR="00995EB3" w:rsidRDefault="00C81361" w:rsidP="00513CA8">
      <w:pPr>
        <w:pStyle w:val="ListParagraph"/>
        <w:numPr>
          <w:ilvl w:val="0"/>
          <w:numId w:val="6"/>
        </w:numPr>
        <w:jc w:val="both"/>
        <w:rPr>
          <w:sz w:val="24"/>
          <w:szCs w:val="24"/>
        </w:rPr>
      </w:pPr>
      <w:r>
        <w:rPr>
          <w:sz w:val="24"/>
          <w:szCs w:val="24"/>
        </w:rPr>
        <w:t>T</w:t>
      </w:r>
      <w:r w:rsidRPr="0062591F">
        <w:rPr>
          <w:sz w:val="24"/>
          <w:szCs w:val="24"/>
        </w:rPr>
        <w:t>he company to issue a formal letter of appointment</w:t>
      </w:r>
      <w:r>
        <w:rPr>
          <w:sz w:val="24"/>
          <w:szCs w:val="24"/>
        </w:rPr>
        <w:t xml:space="preserve"> w</w:t>
      </w:r>
      <w:r w:rsidRPr="0062591F">
        <w:rPr>
          <w:sz w:val="24"/>
          <w:szCs w:val="24"/>
        </w:rPr>
        <w:t>ithin 30 days</w:t>
      </w:r>
      <w:r>
        <w:rPr>
          <w:sz w:val="24"/>
          <w:szCs w:val="24"/>
        </w:rPr>
        <w:t xml:space="preserve"> of approval by the Central Government. </w:t>
      </w:r>
      <w:r w:rsidR="00995EB3">
        <w:rPr>
          <w:sz w:val="24"/>
          <w:szCs w:val="24"/>
        </w:rPr>
        <w:t>The application shall be deemed to have been approved within 30 days if nothing to the contrary is heard from the Central Government.</w:t>
      </w:r>
    </w:p>
    <w:p w:rsidR="00995EB3" w:rsidRDefault="00995EB3" w:rsidP="00513CA8">
      <w:pPr>
        <w:pStyle w:val="ListParagraph"/>
        <w:numPr>
          <w:ilvl w:val="0"/>
          <w:numId w:val="6"/>
        </w:numPr>
        <w:jc w:val="both"/>
        <w:rPr>
          <w:sz w:val="24"/>
          <w:szCs w:val="24"/>
        </w:rPr>
      </w:pPr>
      <w:r>
        <w:rPr>
          <w:sz w:val="24"/>
          <w:szCs w:val="24"/>
        </w:rPr>
        <w:t xml:space="preserve">Appointed cost auditor to intimate the Registrar of Companies in </w:t>
      </w:r>
      <w:r w:rsidRPr="0062591F">
        <w:rPr>
          <w:sz w:val="24"/>
          <w:szCs w:val="24"/>
        </w:rPr>
        <w:t>form 23D along with the copy of appointment letter</w:t>
      </w:r>
      <w:r>
        <w:rPr>
          <w:sz w:val="24"/>
          <w:szCs w:val="24"/>
        </w:rPr>
        <w:t>.</w:t>
      </w:r>
    </w:p>
    <w:p w:rsidR="00B80D4B" w:rsidRDefault="006A78DC">
      <w:pPr>
        <w:jc w:val="both"/>
        <w:rPr>
          <w:b/>
          <w:sz w:val="24"/>
          <w:szCs w:val="24"/>
        </w:rPr>
      </w:pPr>
      <w:r w:rsidRPr="0062591F">
        <w:rPr>
          <w:b/>
          <w:sz w:val="24"/>
          <w:szCs w:val="24"/>
        </w:rPr>
        <w:t>Penalties</w:t>
      </w:r>
    </w:p>
    <w:p w:rsidR="0091478F" w:rsidRDefault="0091478F" w:rsidP="006204ED">
      <w:pPr>
        <w:jc w:val="both"/>
        <w:rPr>
          <w:sz w:val="24"/>
          <w:szCs w:val="24"/>
        </w:rPr>
      </w:pPr>
      <w:r>
        <w:rPr>
          <w:sz w:val="24"/>
          <w:szCs w:val="24"/>
        </w:rPr>
        <w:t xml:space="preserve">The Company shall be liable to be punished with fine which may extend to INR 5000 </w:t>
      </w:r>
      <w:r w:rsidR="006A78DC" w:rsidRPr="0062591F">
        <w:rPr>
          <w:sz w:val="24"/>
          <w:szCs w:val="24"/>
        </w:rPr>
        <w:t>along with the cost auditor</w:t>
      </w:r>
      <w:r>
        <w:rPr>
          <w:sz w:val="24"/>
          <w:szCs w:val="24"/>
        </w:rPr>
        <w:t xml:space="preserve"> who has made false certification, </w:t>
      </w:r>
      <w:r w:rsidR="001804B5">
        <w:rPr>
          <w:sz w:val="24"/>
          <w:szCs w:val="24"/>
        </w:rPr>
        <w:t xml:space="preserve">and every officer </w:t>
      </w:r>
      <w:r>
        <w:rPr>
          <w:sz w:val="24"/>
          <w:szCs w:val="24"/>
        </w:rPr>
        <w:t>of the company who is in default shall be liable to be punished with imprisonment for a term wh</w:t>
      </w:r>
      <w:r w:rsidR="00901B5A">
        <w:rPr>
          <w:sz w:val="24"/>
          <w:szCs w:val="24"/>
        </w:rPr>
        <w:t xml:space="preserve">ich may extend to three years, </w:t>
      </w:r>
      <w:r>
        <w:rPr>
          <w:sz w:val="24"/>
          <w:szCs w:val="24"/>
        </w:rPr>
        <w:t>or with fine which may extend to INR 5000 or with both.</w:t>
      </w:r>
    </w:p>
    <w:p w:rsidR="00995EB3" w:rsidRPr="00165430" w:rsidRDefault="00165430" w:rsidP="006204ED">
      <w:pPr>
        <w:jc w:val="both"/>
        <w:rPr>
          <w:b/>
          <w:sz w:val="24"/>
          <w:szCs w:val="24"/>
        </w:rPr>
      </w:pPr>
      <w:r w:rsidRPr="00165430">
        <w:rPr>
          <w:b/>
          <w:sz w:val="24"/>
          <w:szCs w:val="24"/>
        </w:rPr>
        <w:t>Conclusion</w:t>
      </w:r>
    </w:p>
    <w:p w:rsidR="00995EB3" w:rsidRDefault="00165430" w:rsidP="00995EB3">
      <w:pPr>
        <w:jc w:val="both"/>
        <w:rPr>
          <w:sz w:val="24"/>
          <w:szCs w:val="24"/>
        </w:rPr>
      </w:pPr>
      <w:r>
        <w:rPr>
          <w:sz w:val="24"/>
          <w:szCs w:val="24"/>
        </w:rPr>
        <w:t xml:space="preserve">The cost audit becoming mandatory for some important industries is a good step in the right direction. With cost reports enabling companies to </w:t>
      </w:r>
      <w:r w:rsidRPr="00165430">
        <w:rPr>
          <w:sz w:val="24"/>
          <w:szCs w:val="24"/>
        </w:rPr>
        <w:t>get appropriate cost and revenue information</w:t>
      </w:r>
      <w:r>
        <w:rPr>
          <w:sz w:val="24"/>
          <w:szCs w:val="24"/>
        </w:rPr>
        <w:t>,</w:t>
      </w:r>
      <w:r w:rsidRPr="00165430">
        <w:rPr>
          <w:sz w:val="24"/>
          <w:szCs w:val="24"/>
        </w:rPr>
        <w:t xml:space="preserve"> </w:t>
      </w:r>
      <w:r>
        <w:rPr>
          <w:sz w:val="24"/>
          <w:szCs w:val="24"/>
        </w:rPr>
        <w:t xml:space="preserve">strategies benefitting the various stakeholders can be </w:t>
      </w:r>
      <w:r w:rsidRPr="00165430">
        <w:rPr>
          <w:sz w:val="24"/>
          <w:szCs w:val="24"/>
        </w:rPr>
        <w:t>formulate</w:t>
      </w:r>
      <w:r>
        <w:rPr>
          <w:sz w:val="24"/>
          <w:szCs w:val="24"/>
        </w:rPr>
        <w:t>d</w:t>
      </w:r>
      <w:r w:rsidRPr="00165430">
        <w:rPr>
          <w:sz w:val="24"/>
          <w:szCs w:val="24"/>
        </w:rPr>
        <w:t xml:space="preserve"> and implement</w:t>
      </w:r>
      <w:r>
        <w:rPr>
          <w:sz w:val="24"/>
          <w:szCs w:val="24"/>
        </w:rPr>
        <w:t>ed</w:t>
      </w:r>
      <w:r w:rsidRPr="00165430">
        <w:rPr>
          <w:sz w:val="24"/>
          <w:szCs w:val="24"/>
        </w:rPr>
        <w:t>.</w:t>
      </w:r>
      <w:r>
        <w:rPr>
          <w:sz w:val="24"/>
          <w:szCs w:val="24"/>
        </w:rPr>
        <w:t xml:space="preserve"> It is now</w:t>
      </w:r>
      <w:r w:rsidR="00995EB3" w:rsidRPr="00995EB3">
        <w:rPr>
          <w:sz w:val="24"/>
          <w:szCs w:val="24"/>
        </w:rPr>
        <w:t xml:space="preserve"> the responsibility of the boards of companies to </w:t>
      </w:r>
      <w:r>
        <w:rPr>
          <w:sz w:val="24"/>
          <w:szCs w:val="24"/>
        </w:rPr>
        <w:t xml:space="preserve">make use of these reports </w:t>
      </w:r>
      <w:r w:rsidR="00995EB3" w:rsidRPr="00995EB3">
        <w:rPr>
          <w:sz w:val="24"/>
          <w:szCs w:val="24"/>
        </w:rPr>
        <w:t xml:space="preserve">to </w:t>
      </w:r>
      <w:r w:rsidR="00EA6394">
        <w:rPr>
          <w:sz w:val="24"/>
          <w:szCs w:val="24"/>
        </w:rPr>
        <w:t xml:space="preserve">strengthen its reviewing mechanism and </w:t>
      </w:r>
      <w:r w:rsidR="00995EB3" w:rsidRPr="00995EB3">
        <w:rPr>
          <w:sz w:val="24"/>
          <w:szCs w:val="24"/>
        </w:rPr>
        <w:t>optimal</w:t>
      </w:r>
      <w:r>
        <w:rPr>
          <w:sz w:val="24"/>
          <w:szCs w:val="24"/>
        </w:rPr>
        <w:t>ly</w:t>
      </w:r>
      <w:r w:rsidR="00995EB3" w:rsidRPr="00995EB3">
        <w:rPr>
          <w:sz w:val="24"/>
          <w:szCs w:val="24"/>
        </w:rPr>
        <w:t xml:space="preserve"> </w:t>
      </w:r>
      <w:r>
        <w:rPr>
          <w:sz w:val="24"/>
          <w:szCs w:val="24"/>
        </w:rPr>
        <w:t>use its</w:t>
      </w:r>
      <w:r w:rsidR="00995EB3" w:rsidRPr="00995EB3">
        <w:rPr>
          <w:sz w:val="24"/>
          <w:szCs w:val="24"/>
        </w:rPr>
        <w:t xml:space="preserve"> resources</w:t>
      </w:r>
      <w:r>
        <w:rPr>
          <w:sz w:val="24"/>
          <w:szCs w:val="24"/>
        </w:rPr>
        <w:t xml:space="preserve">. </w:t>
      </w:r>
    </w:p>
    <w:sectPr w:rsidR="00995EB3" w:rsidSect="008E67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13D2"/>
    <w:multiLevelType w:val="hybridMultilevel"/>
    <w:tmpl w:val="34981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D2182"/>
    <w:multiLevelType w:val="hybridMultilevel"/>
    <w:tmpl w:val="E9FAD0EC"/>
    <w:lvl w:ilvl="0" w:tplc="80A60920">
      <w:start w:val="1"/>
      <w:numFmt w:val="upperLetter"/>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41962CB"/>
    <w:multiLevelType w:val="hybridMultilevel"/>
    <w:tmpl w:val="A8FC6AF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444071A"/>
    <w:multiLevelType w:val="hybridMultilevel"/>
    <w:tmpl w:val="486CCE28"/>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12B754B"/>
    <w:multiLevelType w:val="hybridMultilevel"/>
    <w:tmpl w:val="2E061B0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2174EB9"/>
    <w:multiLevelType w:val="hybridMultilevel"/>
    <w:tmpl w:val="9D346A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33E08CB"/>
    <w:multiLevelType w:val="hybridMultilevel"/>
    <w:tmpl w:val="29C83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4EC0A26"/>
    <w:multiLevelType w:val="hybridMultilevel"/>
    <w:tmpl w:val="EECE1A5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3FA5684F"/>
    <w:multiLevelType w:val="hybridMultilevel"/>
    <w:tmpl w:val="D3FC1BE0"/>
    <w:lvl w:ilvl="0" w:tplc="4009000B">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FFA4068"/>
    <w:multiLevelType w:val="hybridMultilevel"/>
    <w:tmpl w:val="4C76A6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9"/>
  </w:num>
  <w:num w:numId="6">
    <w:abstractNumId w:val="4"/>
  </w:num>
  <w:num w:numId="7">
    <w:abstractNumId w:val="1"/>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6E0091"/>
    <w:rsid w:val="0000168F"/>
    <w:rsid w:val="0001231E"/>
    <w:rsid w:val="00082A6F"/>
    <w:rsid w:val="00095782"/>
    <w:rsid w:val="00097D79"/>
    <w:rsid w:val="001549B2"/>
    <w:rsid w:val="00165430"/>
    <w:rsid w:val="001804B5"/>
    <w:rsid w:val="001C0F81"/>
    <w:rsid w:val="001D1B92"/>
    <w:rsid w:val="001F54A5"/>
    <w:rsid w:val="00205E47"/>
    <w:rsid w:val="002217DA"/>
    <w:rsid w:val="00266467"/>
    <w:rsid w:val="002767A8"/>
    <w:rsid w:val="002A31DC"/>
    <w:rsid w:val="002D4A4C"/>
    <w:rsid w:val="00325F42"/>
    <w:rsid w:val="003504EF"/>
    <w:rsid w:val="0036614A"/>
    <w:rsid w:val="003810CD"/>
    <w:rsid w:val="003862A1"/>
    <w:rsid w:val="003F12BA"/>
    <w:rsid w:val="00450C49"/>
    <w:rsid w:val="00452166"/>
    <w:rsid w:val="004858F7"/>
    <w:rsid w:val="004A05CE"/>
    <w:rsid w:val="004F5CC8"/>
    <w:rsid w:val="00502B8C"/>
    <w:rsid w:val="00513CA8"/>
    <w:rsid w:val="00574A94"/>
    <w:rsid w:val="005814BB"/>
    <w:rsid w:val="00587D7A"/>
    <w:rsid w:val="00592B76"/>
    <w:rsid w:val="005B2678"/>
    <w:rsid w:val="005B5881"/>
    <w:rsid w:val="005D1CF3"/>
    <w:rsid w:val="006204ED"/>
    <w:rsid w:val="0062591F"/>
    <w:rsid w:val="00662F38"/>
    <w:rsid w:val="00695CCF"/>
    <w:rsid w:val="006A1053"/>
    <w:rsid w:val="006A78DC"/>
    <w:rsid w:val="006C1D61"/>
    <w:rsid w:val="006E0091"/>
    <w:rsid w:val="006E7496"/>
    <w:rsid w:val="007423F1"/>
    <w:rsid w:val="00760605"/>
    <w:rsid w:val="007A2787"/>
    <w:rsid w:val="007A5E5C"/>
    <w:rsid w:val="007E7B68"/>
    <w:rsid w:val="00815017"/>
    <w:rsid w:val="00855BE8"/>
    <w:rsid w:val="0085610B"/>
    <w:rsid w:val="00856206"/>
    <w:rsid w:val="008C0B7A"/>
    <w:rsid w:val="008D0E99"/>
    <w:rsid w:val="008D69EA"/>
    <w:rsid w:val="008E67C5"/>
    <w:rsid w:val="008F6FF1"/>
    <w:rsid w:val="00900674"/>
    <w:rsid w:val="00901B5A"/>
    <w:rsid w:val="0091036F"/>
    <w:rsid w:val="0091478F"/>
    <w:rsid w:val="009371D2"/>
    <w:rsid w:val="009418DA"/>
    <w:rsid w:val="009635A9"/>
    <w:rsid w:val="00975EEF"/>
    <w:rsid w:val="00993C96"/>
    <w:rsid w:val="00995EB3"/>
    <w:rsid w:val="009A781E"/>
    <w:rsid w:val="009B5897"/>
    <w:rsid w:val="00A3150D"/>
    <w:rsid w:val="00A74A64"/>
    <w:rsid w:val="00A7747C"/>
    <w:rsid w:val="00A82735"/>
    <w:rsid w:val="00AB53EF"/>
    <w:rsid w:val="00AB60BF"/>
    <w:rsid w:val="00AD3464"/>
    <w:rsid w:val="00AE5D4F"/>
    <w:rsid w:val="00AE6667"/>
    <w:rsid w:val="00B074D7"/>
    <w:rsid w:val="00B14B42"/>
    <w:rsid w:val="00B21723"/>
    <w:rsid w:val="00B23345"/>
    <w:rsid w:val="00B77056"/>
    <w:rsid w:val="00B80D4B"/>
    <w:rsid w:val="00B927A8"/>
    <w:rsid w:val="00BA0F42"/>
    <w:rsid w:val="00BB7F66"/>
    <w:rsid w:val="00C02604"/>
    <w:rsid w:val="00C5763A"/>
    <w:rsid w:val="00C714F3"/>
    <w:rsid w:val="00C81361"/>
    <w:rsid w:val="00C8248E"/>
    <w:rsid w:val="00C85C53"/>
    <w:rsid w:val="00CB2C05"/>
    <w:rsid w:val="00CC27B3"/>
    <w:rsid w:val="00CC2CE8"/>
    <w:rsid w:val="00CD29D8"/>
    <w:rsid w:val="00D1622F"/>
    <w:rsid w:val="00D548A6"/>
    <w:rsid w:val="00D56F15"/>
    <w:rsid w:val="00D91044"/>
    <w:rsid w:val="00DB7B23"/>
    <w:rsid w:val="00E435EA"/>
    <w:rsid w:val="00E45D66"/>
    <w:rsid w:val="00E46E32"/>
    <w:rsid w:val="00E83965"/>
    <w:rsid w:val="00EA6394"/>
    <w:rsid w:val="00EF0B7D"/>
    <w:rsid w:val="00F0150E"/>
    <w:rsid w:val="00F13F55"/>
    <w:rsid w:val="00F75380"/>
    <w:rsid w:val="00F912C1"/>
    <w:rsid w:val="00F968AE"/>
    <w:rsid w:val="00FB134B"/>
    <w:rsid w:val="00FC2D5D"/>
    <w:rsid w:val="00FD38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7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5E5C"/>
    <w:rPr>
      <w:color w:val="0000FF" w:themeColor="hyperlink"/>
      <w:u w:val="single"/>
    </w:rPr>
  </w:style>
  <w:style w:type="character" w:styleId="CommentReference">
    <w:name w:val="annotation reference"/>
    <w:basedOn w:val="DefaultParagraphFont"/>
    <w:uiPriority w:val="99"/>
    <w:semiHidden/>
    <w:unhideWhenUsed/>
    <w:rsid w:val="007A2787"/>
    <w:rPr>
      <w:sz w:val="16"/>
      <w:szCs w:val="16"/>
    </w:rPr>
  </w:style>
  <w:style w:type="paragraph" w:styleId="CommentText">
    <w:name w:val="annotation text"/>
    <w:basedOn w:val="Normal"/>
    <w:link w:val="CommentTextChar"/>
    <w:uiPriority w:val="99"/>
    <w:semiHidden/>
    <w:unhideWhenUsed/>
    <w:rsid w:val="007A2787"/>
    <w:pPr>
      <w:spacing w:line="240" w:lineRule="auto"/>
    </w:pPr>
    <w:rPr>
      <w:sz w:val="20"/>
      <w:szCs w:val="20"/>
    </w:rPr>
  </w:style>
  <w:style w:type="character" w:customStyle="1" w:styleId="CommentTextChar">
    <w:name w:val="Comment Text Char"/>
    <w:basedOn w:val="DefaultParagraphFont"/>
    <w:link w:val="CommentText"/>
    <w:uiPriority w:val="99"/>
    <w:semiHidden/>
    <w:rsid w:val="007A2787"/>
    <w:rPr>
      <w:sz w:val="20"/>
      <w:szCs w:val="20"/>
    </w:rPr>
  </w:style>
  <w:style w:type="paragraph" w:styleId="CommentSubject">
    <w:name w:val="annotation subject"/>
    <w:basedOn w:val="CommentText"/>
    <w:next w:val="CommentText"/>
    <w:link w:val="CommentSubjectChar"/>
    <w:uiPriority w:val="99"/>
    <w:semiHidden/>
    <w:unhideWhenUsed/>
    <w:rsid w:val="007A2787"/>
    <w:rPr>
      <w:b/>
      <w:bCs/>
    </w:rPr>
  </w:style>
  <w:style w:type="character" w:customStyle="1" w:styleId="CommentSubjectChar">
    <w:name w:val="Comment Subject Char"/>
    <w:basedOn w:val="CommentTextChar"/>
    <w:link w:val="CommentSubject"/>
    <w:uiPriority w:val="99"/>
    <w:semiHidden/>
    <w:rsid w:val="007A2787"/>
    <w:rPr>
      <w:b/>
      <w:bCs/>
      <w:sz w:val="20"/>
      <w:szCs w:val="20"/>
    </w:rPr>
  </w:style>
  <w:style w:type="paragraph" w:styleId="Revision">
    <w:name w:val="Revision"/>
    <w:hidden/>
    <w:uiPriority w:val="99"/>
    <w:semiHidden/>
    <w:rsid w:val="007A2787"/>
    <w:pPr>
      <w:spacing w:after="0" w:line="240" w:lineRule="auto"/>
    </w:pPr>
  </w:style>
  <w:style w:type="paragraph" w:styleId="BalloonText">
    <w:name w:val="Balloon Text"/>
    <w:basedOn w:val="Normal"/>
    <w:link w:val="BalloonTextChar"/>
    <w:uiPriority w:val="99"/>
    <w:semiHidden/>
    <w:unhideWhenUsed/>
    <w:rsid w:val="007A27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787"/>
    <w:rPr>
      <w:rFonts w:ascii="Tahoma" w:hAnsi="Tahoma" w:cs="Tahoma"/>
      <w:sz w:val="16"/>
      <w:szCs w:val="16"/>
    </w:rPr>
  </w:style>
  <w:style w:type="paragraph" w:styleId="ListParagraph">
    <w:name w:val="List Paragraph"/>
    <w:basedOn w:val="Normal"/>
    <w:uiPriority w:val="34"/>
    <w:qFormat/>
    <w:rsid w:val="00FB134B"/>
    <w:pPr>
      <w:ind w:left="720"/>
      <w:contextualSpacing/>
    </w:pPr>
  </w:style>
  <w:style w:type="paragraph" w:styleId="Caption">
    <w:name w:val="caption"/>
    <w:basedOn w:val="Normal"/>
    <w:next w:val="Normal"/>
    <w:uiPriority w:val="35"/>
    <w:unhideWhenUsed/>
    <w:qFormat/>
    <w:rsid w:val="001804B5"/>
    <w:pPr>
      <w:spacing w:line="240" w:lineRule="auto"/>
    </w:pPr>
    <w:rPr>
      <w:b/>
      <w:bCs/>
      <w:color w:val="4F81BD" w:themeColor="accent1"/>
      <w:sz w:val="18"/>
      <w:szCs w:val="18"/>
    </w:rPr>
  </w:style>
  <w:style w:type="table" w:styleId="TableGrid">
    <w:name w:val="Table Grid"/>
    <w:basedOn w:val="TableNormal"/>
    <w:uiPriority w:val="59"/>
    <w:rsid w:val="002664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E45D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55DAE-384F-4C93-8174-F9479A145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Gurleen</dc:creator>
  <cp:lastModifiedBy>gurleen</cp:lastModifiedBy>
  <cp:revision>2</cp:revision>
  <dcterms:created xsi:type="dcterms:W3CDTF">2013-08-01T10:16:00Z</dcterms:created>
  <dcterms:modified xsi:type="dcterms:W3CDTF">2013-08-01T10:16:00Z</dcterms:modified>
</cp:coreProperties>
</file>