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827"/>
        <w:gridCol w:w="1552"/>
        <w:gridCol w:w="3579"/>
        <w:gridCol w:w="3618"/>
      </w:tblGrid>
      <w:tr w:rsidR="00AC4046" w:rsidTr="00B21A2B">
        <w:tc>
          <w:tcPr>
            <w:tcW w:w="827" w:type="dxa"/>
          </w:tcPr>
          <w:p w:rsidR="00AC4046" w:rsidRPr="00AC4046" w:rsidRDefault="00AC4046" w:rsidP="00AC4046">
            <w:pPr>
              <w:jc w:val="center"/>
              <w:rPr>
                <w:b/>
              </w:rPr>
            </w:pPr>
            <w:r w:rsidRPr="00AC4046">
              <w:rPr>
                <w:b/>
              </w:rPr>
              <w:t>S.No.</w:t>
            </w:r>
          </w:p>
        </w:tc>
        <w:tc>
          <w:tcPr>
            <w:tcW w:w="1552" w:type="dxa"/>
          </w:tcPr>
          <w:p w:rsidR="00AC4046" w:rsidRPr="00AC4046" w:rsidRDefault="00AC4046" w:rsidP="00AC4046">
            <w:pPr>
              <w:jc w:val="center"/>
              <w:rPr>
                <w:b/>
              </w:rPr>
            </w:pPr>
            <w:r w:rsidRPr="00AC4046">
              <w:rPr>
                <w:b/>
              </w:rPr>
              <w:t>Subject</w:t>
            </w:r>
          </w:p>
        </w:tc>
        <w:tc>
          <w:tcPr>
            <w:tcW w:w="3579" w:type="dxa"/>
          </w:tcPr>
          <w:p w:rsidR="00AC4046" w:rsidRPr="00AC4046" w:rsidRDefault="00AC4046" w:rsidP="00AC4046">
            <w:pPr>
              <w:jc w:val="center"/>
              <w:rPr>
                <w:b/>
              </w:rPr>
            </w:pPr>
            <w:r w:rsidRPr="00AC4046">
              <w:rPr>
                <w:b/>
              </w:rPr>
              <w:t>Cost Compliance</w:t>
            </w:r>
          </w:p>
        </w:tc>
        <w:tc>
          <w:tcPr>
            <w:tcW w:w="3618" w:type="dxa"/>
          </w:tcPr>
          <w:p w:rsidR="00AC4046" w:rsidRPr="00AC4046" w:rsidRDefault="00AC4046" w:rsidP="00AC4046">
            <w:pPr>
              <w:jc w:val="center"/>
              <w:rPr>
                <w:b/>
              </w:rPr>
            </w:pPr>
            <w:r w:rsidRPr="00AC4046">
              <w:rPr>
                <w:b/>
              </w:rPr>
              <w:t>Cost Audit</w:t>
            </w:r>
          </w:p>
        </w:tc>
      </w:tr>
      <w:tr w:rsidR="0087650C" w:rsidTr="00B21A2B">
        <w:tc>
          <w:tcPr>
            <w:tcW w:w="827" w:type="dxa"/>
          </w:tcPr>
          <w:p w:rsidR="0087650C" w:rsidRDefault="0087650C" w:rsidP="00AC4046">
            <w:pPr>
              <w:jc w:val="center"/>
            </w:pPr>
            <w:r>
              <w:t>1.</w:t>
            </w:r>
          </w:p>
        </w:tc>
        <w:tc>
          <w:tcPr>
            <w:tcW w:w="1552" w:type="dxa"/>
          </w:tcPr>
          <w:p w:rsidR="0087650C" w:rsidRDefault="0087650C" w:rsidP="00AC4046">
            <w:pPr>
              <w:jc w:val="center"/>
            </w:pPr>
            <w:r>
              <w:t>Applicable Rule</w:t>
            </w:r>
          </w:p>
        </w:tc>
        <w:tc>
          <w:tcPr>
            <w:tcW w:w="3579" w:type="dxa"/>
          </w:tcPr>
          <w:p w:rsidR="0087650C" w:rsidRDefault="0087650C" w:rsidP="00040ECF">
            <w:pPr>
              <w:jc w:val="both"/>
            </w:pPr>
            <w:r>
              <w:t>The Companies (Cost Accounting Records)Rules,2011.</w:t>
            </w:r>
          </w:p>
        </w:tc>
        <w:tc>
          <w:tcPr>
            <w:tcW w:w="3618" w:type="dxa"/>
          </w:tcPr>
          <w:p w:rsidR="0087650C" w:rsidRDefault="0087650C" w:rsidP="00841786">
            <w:pPr>
              <w:jc w:val="both"/>
            </w:pPr>
            <w:r>
              <w:t>The Companies (Cost Audit Report)Rules,2011.</w:t>
            </w:r>
          </w:p>
        </w:tc>
      </w:tr>
      <w:tr w:rsidR="00A013E8" w:rsidTr="00B21A2B">
        <w:tc>
          <w:tcPr>
            <w:tcW w:w="827" w:type="dxa"/>
          </w:tcPr>
          <w:p w:rsidR="00A013E8" w:rsidRDefault="00A013E8" w:rsidP="00AC4046">
            <w:pPr>
              <w:jc w:val="center"/>
            </w:pPr>
            <w:r>
              <w:t>2.</w:t>
            </w:r>
          </w:p>
        </w:tc>
        <w:tc>
          <w:tcPr>
            <w:tcW w:w="1552" w:type="dxa"/>
          </w:tcPr>
          <w:p w:rsidR="00A013E8" w:rsidRDefault="00A013E8" w:rsidP="00AC4046">
            <w:pPr>
              <w:jc w:val="center"/>
            </w:pPr>
            <w:r>
              <w:t>Applicable financial year</w:t>
            </w:r>
          </w:p>
        </w:tc>
        <w:tc>
          <w:tcPr>
            <w:tcW w:w="3579" w:type="dxa"/>
          </w:tcPr>
          <w:p w:rsidR="00A013E8" w:rsidRDefault="00A013E8" w:rsidP="00040ECF">
            <w:pPr>
              <w:jc w:val="both"/>
            </w:pPr>
            <w:r>
              <w:t>1</w:t>
            </w:r>
            <w:r w:rsidRPr="00A013E8">
              <w:rPr>
                <w:vertAlign w:val="superscript"/>
              </w:rPr>
              <w:t>st</w:t>
            </w:r>
            <w:r>
              <w:t xml:space="preserve"> April 2011</w:t>
            </w:r>
          </w:p>
        </w:tc>
        <w:tc>
          <w:tcPr>
            <w:tcW w:w="3618" w:type="dxa"/>
          </w:tcPr>
          <w:p w:rsidR="00A013E8" w:rsidRDefault="00A013E8" w:rsidP="00044E79">
            <w:pPr>
              <w:jc w:val="both"/>
            </w:pPr>
            <w:r>
              <w:t>Separate financial year applicable for separate industries. (copy enclosed as annexure 1)</w:t>
            </w:r>
            <w:r w:rsidR="00044E79">
              <w:t>.</w:t>
            </w:r>
          </w:p>
          <w:p w:rsidR="00044E79" w:rsidRDefault="009E4522" w:rsidP="00044E79">
            <w:pPr>
              <w:jc w:val="both"/>
            </w:pPr>
            <w:r>
              <w:t>{</w:t>
            </w:r>
            <w:r w:rsidR="00044E79">
              <w:t>Cost Audit Reports submitted on or after 1</w:t>
            </w:r>
            <w:r w:rsidR="00044E79" w:rsidRPr="00044E79">
              <w:rPr>
                <w:vertAlign w:val="superscript"/>
              </w:rPr>
              <w:t>st</w:t>
            </w:r>
            <w:r w:rsidR="00044E79">
              <w:t xml:space="preserve"> day of April, 2012, irrespective of the financial year for which the cost audit report is submitted, shall be governed by the above mentioned Rules.</w:t>
            </w:r>
            <w:r>
              <w:t>}</w:t>
            </w:r>
          </w:p>
          <w:p w:rsidR="00044E79" w:rsidRDefault="00044E79" w:rsidP="00044E79">
            <w:pPr>
              <w:jc w:val="both"/>
            </w:pPr>
          </w:p>
        </w:tc>
      </w:tr>
      <w:tr w:rsidR="00AC4046" w:rsidTr="00B21A2B">
        <w:tc>
          <w:tcPr>
            <w:tcW w:w="827" w:type="dxa"/>
          </w:tcPr>
          <w:p w:rsidR="0087650C" w:rsidRDefault="0014043C" w:rsidP="00AC4046">
            <w:pPr>
              <w:jc w:val="center"/>
            </w:pPr>
            <w:r>
              <w:t>3</w:t>
            </w:r>
            <w:r w:rsidR="0087650C">
              <w:t>.</w:t>
            </w:r>
          </w:p>
          <w:p w:rsidR="00EF2057" w:rsidRPr="00AC4046" w:rsidRDefault="00EF2057" w:rsidP="0087650C"/>
        </w:tc>
        <w:tc>
          <w:tcPr>
            <w:tcW w:w="1552" w:type="dxa"/>
          </w:tcPr>
          <w:p w:rsidR="00AC4046" w:rsidRDefault="00AC4046" w:rsidP="00AC4046">
            <w:pPr>
              <w:jc w:val="center"/>
            </w:pPr>
            <w:r>
              <w:t>Applicability</w:t>
            </w:r>
          </w:p>
          <w:p w:rsidR="00744882" w:rsidRPr="00AC4046" w:rsidRDefault="00744882" w:rsidP="00AC4046">
            <w:pPr>
              <w:jc w:val="center"/>
            </w:pPr>
          </w:p>
        </w:tc>
        <w:tc>
          <w:tcPr>
            <w:tcW w:w="3579" w:type="dxa"/>
          </w:tcPr>
          <w:p w:rsidR="00040ECF" w:rsidRPr="002A185D" w:rsidRDefault="00040ECF" w:rsidP="00040ECF">
            <w:pPr>
              <w:jc w:val="both"/>
              <w:rPr>
                <w:b/>
              </w:rPr>
            </w:pPr>
            <w:r w:rsidRPr="00040ECF">
              <w:t>Shall apply to every company, (including a foreign company) which is engaged in the production,</w:t>
            </w:r>
            <w:r w:rsidR="00082F9A">
              <w:t xml:space="preserve"> processing</w:t>
            </w:r>
            <w:r w:rsidR="009F2E31">
              <w:t xml:space="preserve">, </w:t>
            </w:r>
            <w:r w:rsidR="009F2E31" w:rsidRPr="00040ECF">
              <w:t>manufacturing</w:t>
            </w:r>
            <w:r w:rsidRPr="00040ECF">
              <w:t>,</w:t>
            </w:r>
            <w:r w:rsidR="00082F9A">
              <w:t xml:space="preserve"> or mining activities.</w:t>
            </w:r>
            <w:r w:rsidRPr="00040ECF">
              <w:t xml:space="preserve"> </w:t>
            </w:r>
          </w:p>
          <w:p w:rsidR="00040ECF" w:rsidRPr="002A185D" w:rsidRDefault="00040ECF" w:rsidP="00040ECF">
            <w:pPr>
              <w:jc w:val="both"/>
              <w:rPr>
                <w:b/>
              </w:rPr>
            </w:pPr>
            <w:r w:rsidRPr="002A185D">
              <w:rPr>
                <w:b/>
              </w:rPr>
              <w:t>And</w:t>
            </w:r>
          </w:p>
          <w:p w:rsidR="00040ECF" w:rsidRPr="00040ECF" w:rsidRDefault="00040ECF" w:rsidP="00040ECF">
            <w:pPr>
              <w:jc w:val="both"/>
            </w:pPr>
            <w:r w:rsidRPr="00040ECF">
              <w:t xml:space="preserve">The aggregate value of </w:t>
            </w:r>
            <w:r w:rsidRPr="002A185D">
              <w:rPr>
                <w:b/>
              </w:rPr>
              <w:t>net worth</w:t>
            </w:r>
            <w:r w:rsidRPr="00040ECF">
              <w:t xml:space="preserve"> exceeds </w:t>
            </w:r>
            <w:r w:rsidRPr="002A185D">
              <w:rPr>
                <w:b/>
              </w:rPr>
              <w:t>Rs.5 Crore</w:t>
            </w:r>
            <w:r w:rsidRPr="00040ECF">
              <w:t>(as on last date of immediately preceding financial year.)</w:t>
            </w:r>
          </w:p>
          <w:p w:rsidR="00040ECF" w:rsidRPr="002A185D" w:rsidRDefault="00040ECF" w:rsidP="00040ECF">
            <w:pPr>
              <w:jc w:val="both"/>
              <w:rPr>
                <w:b/>
              </w:rPr>
            </w:pPr>
            <w:r w:rsidRPr="002A185D">
              <w:rPr>
                <w:b/>
              </w:rPr>
              <w:t>OR</w:t>
            </w:r>
          </w:p>
          <w:p w:rsidR="00040ECF" w:rsidRPr="00040ECF" w:rsidRDefault="00040ECF" w:rsidP="00040ECF">
            <w:pPr>
              <w:jc w:val="both"/>
            </w:pPr>
            <w:r>
              <w:t xml:space="preserve">The aggregate value of </w:t>
            </w:r>
            <w:r w:rsidRPr="002A185D">
              <w:rPr>
                <w:b/>
              </w:rPr>
              <w:t>turnover</w:t>
            </w:r>
            <w:r>
              <w:t xml:space="preserve"> exceeds </w:t>
            </w:r>
            <w:r w:rsidRPr="002A185D">
              <w:rPr>
                <w:b/>
              </w:rPr>
              <w:t>Rs. 20 Crores</w:t>
            </w:r>
            <w:r>
              <w:t>(</w:t>
            </w:r>
            <w:r w:rsidRPr="00040ECF">
              <w:t>as on last date of immediately preceding financial year.)</w:t>
            </w:r>
          </w:p>
          <w:p w:rsidR="00040ECF" w:rsidRPr="002A185D" w:rsidRDefault="002A185D" w:rsidP="00040ECF">
            <w:pPr>
              <w:jc w:val="both"/>
              <w:rPr>
                <w:b/>
              </w:rPr>
            </w:pPr>
            <w:r w:rsidRPr="002A185D">
              <w:rPr>
                <w:b/>
              </w:rPr>
              <w:t>OR</w:t>
            </w:r>
          </w:p>
          <w:p w:rsidR="002A185D" w:rsidRDefault="002A185D" w:rsidP="00040ECF">
            <w:pPr>
              <w:jc w:val="both"/>
            </w:pPr>
            <w:r>
              <w:t>The Company’s equity/debt instruments are listed or in the process of listing on any stock exchange in India or outside India.</w:t>
            </w:r>
          </w:p>
          <w:p w:rsidR="001873EB" w:rsidRPr="00040ECF" w:rsidRDefault="001873EB" w:rsidP="00B85A64">
            <w:pPr>
              <w:pStyle w:val="ListParagraph"/>
              <w:jc w:val="both"/>
            </w:pPr>
          </w:p>
        </w:tc>
        <w:tc>
          <w:tcPr>
            <w:tcW w:w="3618" w:type="dxa"/>
          </w:tcPr>
          <w:p w:rsidR="00FF2EF5" w:rsidRPr="00AC4046" w:rsidRDefault="00A013E8" w:rsidP="00A013E8">
            <w:pPr>
              <w:jc w:val="both"/>
            </w:pPr>
            <w:r>
              <w:t>(List of applicable industries and other details attached as Annexure 1)</w:t>
            </w:r>
          </w:p>
        </w:tc>
      </w:tr>
      <w:tr w:rsidR="00A85B9C" w:rsidTr="00B21A2B">
        <w:tc>
          <w:tcPr>
            <w:tcW w:w="827" w:type="dxa"/>
          </w:tcPr>
          <w:p w:rsidR="00A85B9C" w:rsidRDefault="0014043C" w:rsidP="00AC4046">
            <w:pPr>
              <w:jc w:val="center"/>
            </w:pPr>
            <w:r>
              <w:t>4</w:t>
            </w:r>
            <w:r w:rsidR="00A85B9C">
              <w:t>.</w:t>
            </w:r>
          </w:p>
        </w:tc>
        <w:tc>
          <w:tcPr>
            <w:tcW w:w="1552" w:type="dxa"/>
          </w:tcPr>
          <w:p w:rsidR="00A85B9C" w:rsidRDefault="00A85B9C" w:rsidP="00AC4046">
            <w:pPr>
              <w:jc w:val="center"/>
            </w:pPr>
            <w:r>
              <w:t>Non-Applicabilty</w:t>
            </w:r>
          </w:p>
        </w:tc>
        <w:tc>
          <w:tcPr>
            <w:tcW w:w="3579" w:type="dxa"/>
          </w:tcPr>
          <w:p w:rsidR="00A85B9C" w:rsidRDefault="00A85B9C" w:rsidP="00A85B9C">
            <w:pPr>
              <w:jc w:val="both"/>
            </w:pPr>
            <w:r>
              <w:t>T</w:t>
            </w:r>
            <w:r w:rsidRPr="00A85B9C">
              <w:t>hese rules shall not apply to</w:t>
            </w:r>
            <w:r w:rsidR="00263124">
              <w:t>:</w:t>
            </w:r>
            <w:r w:rsidRPr="00A85B9C">
              <w:t xml:space="preserve"> </w:t>
            </w:r>
          </w:p>
          <w:p w:rsidR="00263124" w:rsidRDefault="00263124" w:rsidP="00A85B9C">
            <w:pPr>
              <w:jc w:val="both"/>
            </w:pPr>
          </w:p>
          <w:p w:rsidR="00A85B9C" w:rsidRDefault="00A85B9C" w:rsidP="00B21A2B">
            <w:pPr>
              <w:pStyle w:val="NoSpacing"/>
              <w:numPr>
                <w:ilvl w:val="0"/>
                <w:numId w:val="25"/>
              </w:numPr>
              <w:jc w:val="both"/>
            </w:pPr>
            <w:r>
              <w:t xml:space="preserve">A </w:t>
            </w:r>
            <w:r w:rsidRPr="00A85B9C">
              <w:t>company governed by any special Act.</w:t>
            </w:r>
          </w:p>
          <w:p w:rsidR="00A85B9C" w:rsidRDefault="00263124" w:rsidP="00B21A2B">
            <w:pPr>
              <w:pStyle w:val="NoSpacing"/>
              <w:numPr>
                <w:ilvl w:val="0"/>
                <w:numId w:val="25"/>
              </w:numPr>
              <w:jc w:val="both"/>
            </w:pPr>
            <w:r>
              <w:t>Wholesale or retail trading activities.</w:t>
            </w:r>
          </w:p>
          <w:p w:rsidR="00B21A2B" w:rsidRDefault="00263124" w:rsidP="00B21A2B">
            <w:pPr>
              <w:pStyle w:val="NoSpacing"/>
              <w:numPr>
                <w:ilvl w:val="0"/>
                <w:numId w:val="25"/>
              </w:numPr>
            </w:pPr>
            <w:r>
              <w:t>Ban</w:t>
            </w:r>
            <w:r w:rsidR="00B21A2B">
              <w:t xml:space="preserve">king, financial, </w:t>
            </w:r>
            <w:r>
              <w:t>leasing,  i</w:t>
            </w:r>
            <w:r w:rsidR="00B21A2B">
              <w:t xml:space="preserve">nvestment, Insurance, education, healthcare,  tourism, travel, hospitality,  recreation, transport services, </w:t>
            </w:r>
            <w:r>
              <w:t>business/</w:t>
            </w:r>
            <w:r w:rsidR="00B21A2B">
              <w:t xml:space="preserve"> </w:t>
            </w:r>
            <w:r>
              <w:t xml:space="preserve">professional consultancy, </w:t>
            </w:r>
          </w:p>
          <w:p w:rsidR="00263124" w:rsidRDefault="00263124" w:rsidP="00B21A2B">
            <w:pPr>
              <w:pStyle w:val="NoSpacing"/>
              <w:ind w:left="720"/>
              <w:jc w:val="both"/>
            </w:pPr>
            <w:r>
              <w:t xml:space="preserve">I </w:t>
            </w:r>
            <w:r w:rsidR="00B21A2B">
              <w:t>T &amp;</w:t>
            </w:r>
            <w:r>
              <w:t xml:space="preserve"> I T  enabled services,  research &amp; development,  postal/ courier services, etc.</w:t>
            </w:r>
          </w:p>
          <w:p w:rsidR="00263124" w:rsidRDefault="00263124" w:rsidP="00B21A2B">
            <w:pPr>
              <w:pStyle w:val="NoSpacing"/>
              <w:jc w:val="both"/>
            </w:pPr>
          </w:p>
          <w:p w:rsidR="00263124" w:rsidRDefault="00263124" w:rsidP="00B21A2B">
            <w:pPr>
              <w:pStyle w:val="NoSpacing"/>
              <w:numPr>
                <w:ilvl w:val="0"/>
                <w:numId w:val="25"/>
              </w:numPr>
              <w:jc w:val="both"/>
            </w:pPr>
            <w:r>
              <w:t>Companies engaged in rendering job work operations or contracting /sub-contracting activities.</w:t>
            </w:r>
          </w:p>
          <w:p w:rsidR="00263124" w:rsidRDefault="00263124" w:rsidP="00B21A2B">
            <w:pPr>
              <w:pStyle w:val="NoSpacing"/>
              <w:jc w:val="both"/>
            </w:pPr>
          </w:p>
          <w:p w:rsidR="00263124" w:rsidRDefault="00263124" w:rsidP="00B21A2B">
            <w:pPr>
              <w:pStyle w:val="NoSpacing"/>
              <w:numPr>
                <w:ilvl w:val="0"/>
                <w:numId w:val="25"/>
              </w:numPr>
              <w:jc w:val="both"/>
            </w:pPr>
            <w:r>
              <w:t xml:space="preserve">Companies engaged  In the  production,  processing,  manufacturing or mining  activities till  such  time  they  commences  their  commercial Operations. </w:t>
            </w:r>
          </w:p>
          <w:p w:rsidR="00263124" w:rsidRDefault="00263124" w:rsidP="00B21A2B">
            <w:pPr>
              <w:pStyle w:val="NoSpacing"/>
              <w:numPr>
                <w:ilvl w:val="0"/>
                <w:numId w:val="25"/>
              </w:numPr>
              <w:jc w:val="both"/>
            </w:pPr>
            <w:r>
              <w:t xml:space="preserve">Ancillary products/ activities of companies identical to their main operations and wherein the  total turnover from the sale of each such  ancillary products/ activities  do  not  exceed 2%  of  the  total turnover  of   the  company  or  Rs.20  crores,  whichever  Is  lower. </w:t>
            </w:r>
          </w:p>
          <w:p w:rsidR="00A85B9C" w:rsidRPr="00040ECF" w:rsidRDefault="00A85B9C" w:rsidP="00040ECF">
            <w:pPr>
              <w:jc w:val="both"/>
            </w:pPr>
          </w:p>
        </w:tc>
        <w:tc>
          <w:tcPr>
            <w:tcW w:w="3618" w:type="dxa"/>
          </w:tcPr>
          <w:p w:rsidR="00A85B9C" w:rsidRDefault="00044E79" w:rsidP="00044E79">
            <w:pPr>
              <w:jc w:val="both"/>
            </w:pPr>
            <w:r>
              <w:lastRenderedPageBreak/>
              <w:t xml:space="preserve">Companies engaged in product/activity not listed </w:t>
            </w:r>
            <w:r w:rsidR="00B21A2B">
              <w:t>above (</w:t>
            </w:r>
            <w:r>
              <w:t>in annexure 1)will be outside the purview of cost audit after 1st April 2012 even if the company was earlier under company specific cost audit.</w:t>
            </w:r>
          </w:p>
          <w:p w:rsidR="00B21A2B" w:rsidRDefault="00B21A2B" w:rsidP="00044E79">
            <w:pPr>
              <w:jc w:val="both"/>
            </w:pPr>
          </w:p>
          <w:p w:rsidR="00B21A2B" w:rsidRDefault="00B21A2B" w:rsidP="00044E79">
            <w:pPr>
              <w:jc w:val="both"/>
            </w:pPr>
            <w:r>
              <w:t>T</w:t>
            </w:r>
            <w:r w:rsidRPr="00A85B9C">
              <w:t xml:space="preserve">hese rules shall </w:t>
            </w:r>
            <w:r>
              <w:t xml:space="preserve">also </w:t>
            </w:r>
            <w:r w:rsidRPr="00A85B9C">
              <w:t>not apply to</w:t>
            </w:r>
            <w:r>
              <w:t>:</w:t>
            </w:r>
          </w:p>
          <w:p w:rsidR="00B21A2B" w:rsidRDefault="00B21A2B" w:rsidP="00B21A2B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Generation of electricity for captive consumption.</w:t>
            </w:r>
          </w:p>
          <w:p w:rsidR="00B21A2B" w:rsidRDefault="00B21A2B" w:rsidP="00B21A2B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 xml:space="preserve">Own  manufactured  products  that  are  consumed  exclusively  by  the company  for  the  sole  purpose  of  production,  processing, manufacturing,  or  mining  of  </w:t>
            </w:r>
            <w:r>
              <w:lastRenderedPageBreak/>
              <w:t xml:space="preserve">its  other  product or  activities that  are subject to cost audit. </w:t>
            </w:r>
          </w:p>
          <w:p w:rsidR="00B21A2B" w:rsidRDefault="00B21A2B" w:rsidP="00B21A2B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Hundred percent Export Oriented Units</w:t>
            </w:r>
          </w:p>
          <w:p w:rsidR="00B21A2B" w:rsidRPr="00040ECF" w:rsidRDefault="00B21A2B" w:rsidP="00044E79">
            <w:pPr>
              <w:jc w:val="both"/>
            </w:pPr>
          </w:p>
        </w:tc>
      </w:tr>
      <w:tr w:rsidR="007A2937" w:rsidTr="009F2E31">
        <w:trPr>
          <w:trHeight w:val="3950"/>
        </w:trPr>
        <w:tc>
          <w:tcPr>
            <w:tcW w:w="827" w:type="dxa"/>
          </w:tcPr>
          <w:p w:rsidR="007A2937" w:rsidRDefault="0014043C" w:rsidP="00AC4046">
            <w:pPr>
              <w:jc w:val="center"/>
            </w:pPr>
            <w:r>
              <w:lastRenderedPageBreak/>
              <w:t>5</w:t>
            </w:r>
            <w:r w:rsidR="007A2937">
              <w:t>.</w:t>
            </w:r>
          </w:p>
        </w:tc>
        <w:tc>
          <w:tcPr>
            <w:tcW w:w="1552" w:type="dxa"/>
          </w:tcPr>
          <w:p w:rsidR="007A2937" w:rsidRDefault="00D07F29" w:rsidP="00AC4046">
            <w:pPr>
              <w:jc w:val="center"/>
            </w:pPr>
            <w:r>
              <w:t>Procedure of Appointment</w:t>
            </w:r>
          </w:p>
        </w:tc>
        <w:tc>
          <w:tcPr>
            <w:tcW w:w="3579" w:type="dxa"/>
          </w:tcPr>
          <w:p w:rsidR="00D71760" w:rsidRDefault="00D71760" w:rsidP="007527FB">
            <w:pPr>
              <w:pStyle w:val="ListParagraph"/>
              <w:numPr>
                <w:ilvl w:val="0"/>
                <w:numId w:val="19"/>
              </w:numPr>
              <w:jc w:val="both"/>
            </w:pPr>
            <w:r>
              <w:t>Pass a resolution in the Board                Meeting for the appointment of Cost Accountant.</w:t>
            </w:r>
            <w:r w:rsidR="009309EE">
              <w:t>(draft resolution attached as annexure 4</w:t>
            </w:r>
            <w:r w:rsidR="00E03697">
              <w:t>-a</w:t>
            </w:r>
            <w:r w:rsidR="009309EE">
              <w:t>)</w:t>
            </w:r>
          </w:p>
          <w:p w:rsidR="00F255FF" w:rsidRDefault="002167E0" w:rsidP="00D71760">
            <w:pPr>
              <w:jc w:val="both"/>
            </w:pPr>
            <w:r w:rsidRPr="002167E0">
              <w:t xml:space="preserve">Cost Accountant </w:t>
            </w:r>
            <w:r w:rsidR="00D71760">
              <w:t>should be</w:t>
            </w:r>
            <w:r w:rsidRPr="002167E0">
              <w:t xml:space="preserve"> either a permanent employee</w:t>
            </w:r>
            <w:r w:rsidR="00244B59" w:rsidRPr="002167E0">
              <w:t xml:space="preserve"> of the Company or </w:t>
            </w:r>
            <w:r w:rsidR="00D71760">
              <w:t>should hold</w:t>
            </w:r>
            <w:r w:rsidR="00244B59" w:rsidRPr="002167E0">
              <w:t xml:space="preserve"> a valid certificate of practice</w:t>
            </w:r>
            <w:r w:rsidR="00D71760">
              <w:t>.</w:t>
            </w:r>
          </w:p>
          <w:p w:rsidR="00044E79" w:rsidRPr="00040ECF" w:rsidRDefault="00044E79" w:rsidP="00D71760">
            <w:pPr>
              <w:jc w:val="both"/>
            </w:pPr>
          </w:p>
        </w:tc>
        <w:tc>
          <w:tcPr>
            <w:tcW w:w="3618" w:type="dxa"/>
          </w:tcPr>
          <w:p w:rsidR="009E4522" w:rsidRDefault="009E4522" w:rsidP="009E4522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 xml:space="preserve">Audit Committee to obtain the following Certificates  </w:t>
            </w:r>
            <w:r w:rsidR="00F255FF">
              <w:t>from the auditor</w:t>
            </w:r>
            <w:r>
              <w:t>:</w:t>
            </w:r>
          </w:p>
          <w:p w:rsidR="00D71760" w:rsidRDefault="00CB3B9C" w:rsidP="00CB3B9C">
            <w:pPr>
              <w:pStyle w:val="ListParagraph"/>
              <w:numPr>
                <w:ilvl w:val="2"/>
                <w:numId w:val="18"/>
              </w:numPr>
              <w:jc w:val="both"/>
            </w:pPr>
            <w:r>
              <w:t xml:space="preserve">Certificate for </w:t>
            </w:r>
            <w:r w:rsidR="00F255FF">
              <w:t>his/</w:t>
            </w:r>
            <w:r>
              <w:t xml:space="preserve"> her </w:t>
            </w:r>
            <w:r w:rsidR="00F255FF">
              <w:t>independence and arm lengths relationship* with the Compan</w:t>
            </w:r>
            <w:r w:rsidR="00D71760">
              <w:t>y.</w:t>
            </w:r>
            <w:r w:rsidR="009E4522">
              <w:t xml:space="preserve"> (Copy of the draft model of the certificate is enclosed as annexure 2). </w:t>
            </w:r>
          </w:p>
          <w:p w:rsidR="00CB3B9C" w:rsidRDefault="00CB3B9C" w:rsidP="00CB3B9C">
            <w:pPr>
              <w:pStyle w:val="ListParagraph"/>
              <w:numPr>
                <w:ilvl w:val="2"/>
                <w:numId w:val="18"/>
              </w:numPr>
              <w:jc w:val="both"/>
            </w:pPr>
            <w:r>
              <w:t>Certificate regarding compliance of section 224(1-B) of the Companies Act, 1956. (Copy of the draft model of the certificate is enclosed as annexure 3).</w:t>
            </w:r>
          </w:p>
          <w:p w:rsidR="009E4522" w:rsidRDefault="009E4522" w:rsidP="009E4522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>Audit committee to recommend appointment of the cost auditor to the Board of Directors.</w:t>
            </w:r>
            <w:r w:rsidR="009309EE">
              <w:t>( draft resolution attached as annexure 4</w:t>
            </w:r>
            <w:r w:rsidR="00E03697">
              <w:t>-b</w:t>
            </w:r>
            <w:r w:rsidR="009309EE">
              <w:t>)</w:t>
            </w:r>
          </w:p>
          <w:p w:rsidR="00F255FF" w:rsidRDefault="00F255FF" w:rsidP="00114B4A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>Pass a resolution in the Board                Meeting proposing appointment of Cost Auditor.</w:t>
            </w:r>
            <w:r w:rsidR="009309EE">
              <w:t xml:space="preserve"> (draft </w:t>
            </w:r>
            <w:r w:rsidR="00114B4A">
              <w:t>resolution</w:t>
            </w:r>
            <w:r w:rsidR="009309EE">
              <w:t xml:space="preserve"> attached as annexure 4</w:t>
            </w:r>
            <w:r w:rsidR="00E03697">
              <w:t>-c</w:t>
            </w:r>
            <w:r w:rsidR="009309EE">
              <w:t>)</w:t>
            </w:r>
          </w:p>
          <w:p w:rsidR="00D71760" w:rsidRDefault="00F255FF" w:rsidP="00D71760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lastRenderedPageBreak/>
              <w:t xml:space="preserve">The Company shall file form 23 C with the Central Government on </w:t>
            </w:r>
            <w:hyperlink r:id="rId8" w:history="1">
              <w:r w:rsidRPr="00145E94">
                <w:rPr>
                  <w:rStyle w:val="Hyperlink"/>
                </w:rPr>
                <w:t>www.mca.gov.in</w:t>
              </w:r>
            </w:hyperlink>
            <w:r>
              <w:t xml:space="preserve"> within 90 days from the commencement of financial year along with </w:t>
            </w:r>
          </w:p>
          <w:p w:rsidR="00D71760" w:rsidRDefault="00D71760" w:rsidP="00D71760">
            <w:pPr>
              <w:pStyle w:val="ListParagraph"/>
              <w:numPr>
                <w:ilvl w:val="0"/>
                <w:numId w:val="11"/>
              </w:numPr>
              <w:ind w:left="1069" w:hanging="270"/>
              <w:jc w:val="both"/>
            </w:pPr>
            <w:r>
              <w:t>Certified copy of the           Board Resolution proposing appointment of Cost Auditor.</w:t>
            </w:r>
          </w:p>
          <w:p w:rsidR="00D71760" w:rsidRDefault="00D71760" w:rsidP="00D71760">
            <w:pPr>
              <w:pStyle w:val="ListParagraph"/>
              <w:numPr>
                <w:ilvl w:val="0"/>
                <w:numId w:val="11"/>
              </w:numPr>
              <w:ind w:left="1069" w:hanging="270"/>
              <w:jc w:val="both"/>
            </w:pPr>
            <w:r>
              <w:t xml:space="preserve"> Copy of certificate obtained from Cost Auditor regarding compliance of Section 224(1-B) of the Companies Act 1956.</w:t>
            </w:r>
          </w:p>
          <w:p w:rsidR="00D71760" w:rsidRDefault="00CB3B9C" w:rsidP="00D71760">
            <w:pPr>
              <w:jc w:val="both"/>
            </w:pPr>
            <w:r>
              <w:t>(in case the Company is covered for the first time under cost audit via order dated 30.06.2011 then 90 days period will be calculated from the date of the order.)</w:t>
            </w:r>
          </w:p>
          <w:p w:rsidR="00F255FF" w:rsidRDefault="002F35E9" w:rsidP="00D71760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 xml:space="preserve">The application </w:t>
            </w:r>
            <w:r w:rsidR="00D71760">
              <w:t>shall be deemed to be approved unless the contrary is heard from the Central Government within 30 days.</w:t>
            </w:r>
          </w:p>
          <w:p w:rsidR="00D71760" w:rsidRDefault="00D71760" w:rsidP="00D71760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>After 30 days the Company shall issue a formal letter of appointment to the Auditor as approved by the Board.</w:t>
            </w:r>
          </w:p>
          <w:p w:rsidR="00D71760" w:rsidRDefault="00D71760" w:rsidP="00D71760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 xml:space="preserve">Within 30 days of receipt of appointment letter from the Company the Cost Auditor shall inform the Central Government in </w:t>
            </w:r>
            <w:r w:rsidR="00177EAA">
              <w:t>Form 23 D</w:t>
            </w:r>
            <w:r>
              <w:t xml:space="preserve"> along with the copy of such appointment.</w:t>
            </w:r>
          </w:p>
          <w:p w:rsidR="00F255FF" w:rsidRDefault="00F255FF" w:rsidP="00D71760">
            <w:pPr>
              <w:pStyle w:val="ListParagraph"/>
              <w:jc w:val="both"/>
            </w:pPr>
            <w:r>
              <w:t xml:space="preserve">                 </w:t>
            </w:r>
          </w:p>
          <w:p w:rsidR="00CF749D" w:rsidRDefault="007527FB" w:rsidP="007527FB">
            <w:pPr>
              <w:jc w:val="both"/>
            </w:pPr>
            <w:r>
              <w:t>(*In order that 'arm's  length relationship' is ensured, the cost auditor(s)  appointed [whether for one or all of  the company's products covered under cost audit],shall not provide any  other services to  the  company relating to</w:t>
            </w:r>
            <w:r w:rsidR="00CF749D">
              <w:t>:</w:t>
            </w:r>
          </w:p>
          <w:p w:rsidR="00CF749D" w:rsidRDefault="007527FB" w:rsidP="007527FB">
            <w:pPr>
              <w:jc w:val="both"/>
            </w:pPr>
            <w:r>
              <w:t xml:space="preserve">(i) design and implementation  of  cost accounting system;  </w:t>
            </w:r>
          </w:p>
          <w:p w:rsidR="00CF749D" w:rsidRDefault="007527FB" w:rsidP="007527FB">
            <w:pPr>
              <w:jc w:val="both"/>
            </w:pPr>
            <w:r>
              <w:t xml:space="preserve">or  </w:t>
            </w:r>
          </w:p>
          <w:p w:rsidR="007527FB" w:rsidRDefault="007527FB" w:rsidP="007527FB">
            <w:pPr>
              <w:jc w:val="both"/>
            </w:pPr>
            <w:r>
              <w:t xml:space="preserve">(ii)  the maintenance of </w:t>
            </w:r>
          </w:p>
          <w:p w:rsidR="00CF749D" w:rsidRDefault="007527FB" w:rsidP="007527FB">
            <w:pPr>
              <w:jc w:val="both"/>
            </w:pPr>
            <w:r>
              <w:lastRenderedPageBreak/>
              <w:t xml:space="preserve">cost  accounting  records, </w:t>
            </w:r>
          </w:p>
          <w:p w:rsidR="00CF749D" w:rsidRDefault="007527FB" w:rsidP="007527FB">
            <w:pPr>
              <w:jc w:val="both"/>
            </w:pPr>
            <w:r>
              <w:t xml:space="preserve"> or  </w:t>
            </w:r>
          </w:p>
          <w:p w:rsidR="007527FB" w:rsidRDefault="007527FB" w:rsidP="007527FB">
            <w:pPr>
              <w:jc w:val="both"/>
            </w:pPr>
            <w:r>
              <w:t xml:space="preserve">(iii) act  as  internal  auditor, whether acting Individually,  or through the same  firm or  through other group firms where </w:t>
            </w:r>
          </w:p>
          <w:p w:rsidR="00F255FF" w:rsidRDefault="007527FB" w:rsidP="007527FB">
            <w:pPr>
              <w:jc w:val="both"/>
            </w:pPr>
            <w:r>
              <w:t xml:space="preserve">he or any partner has any common interest.) </w:t>
            </w:r>
          </w:p>
          <w:p w:rsidR="00CF749D" w:rsidRDefault="00CF749D" w:rsidP="007527FB">
            <w:pPr>
              <w:jc w:val="both"/>
            </w:pPr>
            <w:r>
              <w:t>(</w:t>
            </w:r>
            <w:r w:rsidRPr="00CF749D">
              <w:rPr>
                <w:i/>
              </w:rPr>
              <w:t>However, they can certify the compliance report or provide any other services as may be assigned by the Company, apart from the above mentioned services.)</w:t>
            </w:r>
          </w:p>
          <w:p w:rsidR="00F255FF" w:rsidRDefault="00F255FF" w:rsidP="00D71760">
            <w:pPr>
              <w:pStyle w:val="ListParagraph"/>
              <w:jc w:val="both"/>
            </w:pPr>
          </w:p>
          <w:p w:rsidR="004F63B7" w:rsidRDefault="004F63B7" w:rsidP="00D71760">
            <w:pPr>
              <w:jc w:val="both"/>
            </w:pPr>
          </w:p>
        </w:tc>
      </w:tr>
      <w:tr w:rsidR="00AC4046" w:rsidTr="00B21A2B">
        <w:tc>
          <w:tcPr>
            <w:tcW w:w="827" w:type="dxa"/>
          </w:tcPr>
          <w:p w:rsidR="00AC4046" w:rsidRPr="00AC4046" w:rsidRDefault="009309EE" w:rsidP="00AC4046">
            <w:pPr>
              <w:jc w:val="center"/>
            </w:pPr>
            <w:r>
              <w:lastRenderedPageBreak/>
              <w:t>6.</w:t>
            </w:r>
          </w:p>
        </w:tc>
        <w:tc>
          <w:tcPr>
            <w:tcW w:w="1552" w:type="dxa"/>
          </w:tcPr>
          <w:p w:rsidR="00AC4046" w:rsidRPr="00AC4046" w:rsidRDefault="0083592C" w:rsidP="00AC4046">
            <w:pPr>
              <w:jc w:val="center"/>
            </w:pPr>
            <w:r>
              <w:t>Records to be maintained</w:t>
            </w:r>
          </w:p>
        </w:tc>
        <w:tc>
          <w:tcPr>
            <w:tcW w:w="3579" w:type="dxa"/>
          </w:tcPr>
          <w:p w:rsidR="00026642" w:rsidRDefault="0083592C" w:rsidP="00026642">
            <w:pPr>
              <w:jc w:val="both"/>
            </w:pPr>
            <w:r>
              <w:t>The Company has to keep cost records and maintain</w:t>
            </w:r>
            <w:r w:rsidR="001873EB">
              <w:t xml:space="preserve"> books of accounts </w:t>
            </w:r>
            <w:r w:rsidR="00026642">
              <w:t>in such a manner so as to enable the company to exercise control over the various operations and costs with a view to achieve optimum economies in utilization of resources.</w:t>
            </w:r>
          </w:p>
          <w:p w:rsidR="00F83015" w:rsidRDefault="00F83015" w:rsidP="00026642">
            <w:pPr>
              <w:jc w:val="both"/>
            </w:pPr>
            <w:r>
              <w:t>The annexure to the report would require the following information:</w:t>
            </w:r>
          </w:p>
          <w:p w:rsidR="00026642" w:rsidRDefault="00026642" w:rsidP="00026642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>Quantitative information of production &amp; sales of the products.</w:t>
            </w:r>
          </w:p>
          <w:p w:rsidR="00026642" w:rsidRDefault="00026642" w:rsidP="00026642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>Profit Reconciliation Statement.</w:t>
            </w:r>
          </w:p>
          <w:p w:rsidR="00F83015" w:rsidRDefault="00F83015" w:rsidP="00F83015">
            <w:pPr>
              <w:jc w:val="both"/>
            </w:pPr>
          </w:p>
          <w:p w:rsidR="00F83015" w:rsidRDefault="00F83015" w:rsidP="00F83015">
            <w:pPr>
              <w:jc w:val="both"/>
            </w:pPr>
          </w:p>
          <w:p w:rsidR="00AC4046" w:rsidRDefault="00F83015" w:rsidP="00F83015">
            <w:pPr>
              <w:jc w:val="both"/>
            </w:pPr>
            <w:r>
              <w:t>The Statements to be prepared should reflect the following:</w:t>
            </w:r>
          </w:p>
          <w:p w:rsidR="00F83015" w:rsidRDefault="00F83015" w:rsidP="00F83015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Cost of utilities like water/steam/power.</w:t>
            </w:r>
          </w:p>
          <w:p w:rsidR="00F83015" w:rsidRDefault="00F83015" w:rsidP="00F83015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Cost of Raw material.</w:t>
            </w:r>
          </w:p>
          <w:p w:rsidR="00F83015" w:rsidRDefault="00F83015" w:rsidP="00F83015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Cost of final product produced/sold.</w:t>
            </w:r>
          </w:p>
          <w:p w:rsidR="00F83015" w:rsidRDefault="00F83015" w:rsidP="00F83015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Cost of transmission/ distribution etc.</w:t>
            </w:r>
          </w:p>
          <w:p w:rsidR="00F83015" w:rsidRDefault="00F83015" w:rsidP="00F83015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Cost of processing/ supply</w:t>
            </w:r>
            <w:r w:rsidR="000149C1">
              <w:t>.</w:t>
            </w:r>
          </w:p>
          <w:p w:rsidR="000149C1" w:rsidRDefault="000149C1" w:rsidP="00F83015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Activity wise capital cost</w:t>
            </w:r>
          </w:p>
          <w:p w:rsidR="000149C1" w:rsidRDefault="000149C1" w:rsidP="00F83015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Allocation &amp; appointment of total expenses &amp; income of the company (including overheads).</w:t>
            </w:r>
          </w:p>
          <w:p w:rsidR="000149C1" w:rsidRDefault="000149C1" w:rsidP="00F83015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Profit Reconciliation.</w:t>
            </w:r>
          </w:p>
          <w:p w:rsidR="00F83015" w:rsidRPr="00AC4046" w:rsidRDefault="00F83015" w:rsidP="00F83015">
            <w:pPr>
              <w:pStyle w:val="ListParagraph"/>
              <w:jc w:val="both"/>
            </w:pPr>
          </w:p>
        </w:tc>
        <w:tc>
          <w:tcPr>
            <w:tcW w:w="3618" w:type="dxa"/>
          </w:tcPr>
          <w:p w:rsidR="00AC4046" w:rsidRDefault="006B079A" w:rsidP="006B079A">
            <w:pPr>
              <w:jc w:val="both"/>
            </w:pPr>
            <w:r>
              <w:t>Cost Accounting records, Cost Statements, other books and documents,</w:t>
            </w:r>
            <w:r w:rsidR="002167E0">
              <w:t xml:space="preserve"> </w:t>
            </w:r>
            <w:r>
              <w:t>as would be required for conducting the cost audit.</w:t>
            </w:r>
          </w:p>
          <w:p w:rsidR="00467F8B" w:rsidRDefault="00467F8B" w:rsidP="006B079A">
            <w:pPr>
              <w:jc w:val="both"/>
            </w:pPr>
            <w:r>
              <w:t>Books of Accounts and other Records should be maintained in such a way that</w:t>
            </w:r>
          </w:p>
          <w:p w:rsidR="00467F8B" w:rsidRDefault="00467F8B" w:rsidP="007D51E6">
            <w:pPr>
              <w:jc w:val="both"/>
            </w:pPr>
            <w:r>
              <w:t xml:space="preserve">It reflects utilization of materials, labour and other items of cost that provides data/information to compute the cost of production, cost of sales and margin of each of the products/activities of the </w:t>
            </w:r>
            <w:r w:rsidR="0014043C">
              <w:t>company on</w:t>
            </w:r>
            <w:r>
              <w:t xml:space="preserve"> monthly/</w:t>
            </w:r>
            <w:r w:rsidR="0014043C">
              <w:t xml:space="preserve"> </w:t>
            </w:r>
            <w:r>
              <w:t>quarterly/</w:t>
            </w:r>
            <w:r w:rsidR="0014043C">
              <w:t xml:space="preserve"> </w:t>
            </w:r>
            <w:r>
              <w:t>half yearly/ annual basis.</w:t>
            </w:r>
          </w:p>
          <w:p w:rsidR="007D51E6" w:rsidRDefault="007D51E6" w:rsidP="007D51E6">
            <w:pPr>
              <w:jc w:val="both"/>
            </w:pPr>
            <w:r>
              <w:t>The annexure to the report would require the following information:</w:t>
            </w:r>
          </w:p>
          <w:p w:rsidR="007D51E6" w:rsidRDefault="007D51E6" w:rsidP="007D51E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Cost Accounting policies followed.</w:t>
            </w:r>
          </w:p>
          <w:p w:rsidR="007D51E6" w:rsidRDefault="007D51E6" w:rsidP="007D51E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Net Sales of all the product group(s).</w:t>
            </w:r>
          </w:p>
          <w:p w:rsidR="007D51E6" w:rsidRDefault="007D51E6" w:rsidP="007D51E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Quantitative information of available capacity/actual production/actual sales etc.</w:t>
            </w:r>
          </w:p>
          <w:p w:rsidR="00467F8B" w:rsidRDefault="007D51E6" w:rsidP="007D51E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 xml:space="preserve"> </w:t>
            </w:r>
            <w:r w:rsidR="00467F8B">
              <w:t>“Abridged Cost statement” prescribed in the Companies (Cost Audit Report) Rules, 2011 can be considered as a sample cost statement.</w:t>
            </w:r>
          </w:p>
          <w:p w:rsidR="007D51E6" w:rsidRDefault="007D51E6" w:rsidP="007D51E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Operating Ratio Analysis.</w:t>
            </w:r>
          </w:p>
          <w:p w:rsidR="007D51E6" w:rsidRDefault="007D51E6" w:rsidP="007D51E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 xml:space="preserve">Profit Reconciliation. </w:t>
            </w:r>
          </w:p>
          <w:p w:rsidR="007D51E6" w:rsidRDefault="007D51E6" w:rsidP="007D51E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Value addition &amp; Distribution of earnings.</w:t>
            </w:r>
          </w:p>
          <w:p w:rsidR="000E2752" w:rsidRDefault="000E2752" w:rsidP="000E2752">
            <w:pPr>
              <w:jc w:val="both"/>
            </w:pPr>
          </w:p>
          <w:p w:rsidR="009F2E31" w:rsidRDefault="009F2E31" w:rsidP="000E2752">
            <w:pPr>
              <w:jc w:val="both"/>
            </w:pPr>
          </w:p>
          <w:p w:rsidR="00177EAA" w:rsidRDefault="00177EAA" w:rsidP="00177EAA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lastRenderedPageBreak/>
              <w:t>To be authenticated by 2 directors &amp; a cost accountant.</w:t>
            </w:r>
          </w:p>
          <w:p w:rsidR="009F2E31" w:rsidRDefault="009F2E31" w:rsidP="009F2E31">
            <w:pPr>
              <w:pStyle w:val="ListParagraph"/>
              <w:numPr>
                <w:ilvl w:val="0"/>
                <w:numId w:val="12"/>
              </w:numPr>
              <w:jc w:val="both"/>
            </w:pPr>
            <w:r>
              <w:t>Such records to be maintained in good order for 8 yrs.</w:t>
            </w:r>
          </w:p>
          <w:p w:rsidR="00177EAA" w:rsidRPr="00AC4046" w:rsidRDefault="00177EAA" w:rsidP="009F2E31">
            <w:pPr>
              <w:pStyle w:val="ListParagraph"/>
              <w:jc w:val="both"/>
            </w:pPr>
          </w:p>
        </w:tc>
      </w:tr>
      <w:tr w:rsidR="00AC4046" w:rsidTr="00E03697">
        <w:trPr>
          <w:trHeight w:val="6731"/>
        </w:trPr>
        <w:tc>
          <w:tcPr>
            <w:tcW w:w="827" w:type="dxa"/>
          </w:tcPr>
          <w:p w:rsidR="00AC4046" w:rsidRPr="00AC4046" w:rsidRDefault="009309EE" w:rsidP="00AC4046">
            <w:pPr>
              <w:jc w:val="center"/>
            </w:pPr>
            <w:r>
              <w:lastRenderedPageBreak/>
              <w:t>7.</w:t>
            </w:r>
          </w:p>
        </w:tc>
        <w:tc>
          <w:tcPr>
            <w:tcW w:w="1552" w:type="dxa"/>
          </w:tcPr>
          <w:p w:rsidR="00AC4046" w:rsidRPr="00AC4046" w:rsidRDefault="005C1F3B" w:rsidP="005C1F3B">
            <w:pPr>
              <w:jc w:val="both"/>
            </w:pPr>
            <w:r>
              <w:t>Returns to be</w:t>
            </w:r>
            <w:r w:rsidR="000149C1">
              <w:t xml:space="preserve"> submitted to the Company/</w:t>
            </w:r>
            <w:r>
              <w:t xml:space="preserve"> filed with the Central Government.</w:t>
            </w:r>
          </w:p>
        </w:tc>
        <w:tc>
          <w:tcPr>
            <w:tcW w:w="3579" w:type="dxa"/>
          </w:tcPr>
          <w:p w:rsidR="000933DE" w:rsidRDefault="000933DE" w:rsidP="005C1F3B">
            <w:pPr>
              <w:jc w:val="both"/>
            </w:pPr>
            <w:r>
              <w:t>Cost Accountant has to forward to the Central Government and to the concerned Company the following forms:</w:t>
            </w:r>
          </w:p>
          <w:p w:rsidR="000933DE" w:rsidRDefault="000933DE" w:rsidP="000933DE">
            <w:pPr>
              <w:pStyle w:val="ListParagraph"/>
              <w:numPr>
                <w:ilvl w:val="0"/>
                <w:numId w:val="24"/>
              </w:numPr>
              <w:jc w:val="both"/>
            </w:pPr>
            <w:r>
              <w:t>Compliance report</w:t>
            </w:r>
            <w:r w:rsidR="005C1F3B">
              <w:t>, duly certified by a cost accountant,</w:t>
            </w:r>
            <w:r>
              <w:t xml:space="preserve"> in Form A.</w:t>
            </w:r>
            <w:r w:rsidR="009309EE">
              <w:t>( in XBRL format as per General Circular</w:t>
            </w:r>
            <w:r w:rsidR="00214643">
              <w:t xml:space="preserve"> no.8/2012 dated 10</w:t>
            </w:r>
            <w:r w:rsidR="009309EE">
              <w:t>.05.2012)</w:t>
            </w:r>
          </w:p>
          <w:p w:rsidR="000933DE" w:rsidRDefault="000933DE" w:rsidP="000933DE">
            <w:pPr>
              <w:pStyle w:val="ListParagraph"/>
              <w:numPr>
                <w:ilvl w:val="0"/>
                <w:numId w:val="24"/>
              </w:numPr>
              <w:jc w:val="both"/>
            </w:pPr>
            <w:r>
              <w:t>A</w:t>
            </w:r>
            <w:r w:rsidR="005C1F3B">
              <w:t>nnexure to the</w:t>
            </w:r>
            <w:r>
              <w:t xml:space="preserve"> Compliance Report</w:t>
            </w:r>
            <w:r w:rsidR="005C1F3B">
              <w:t xml:space="preserve"> </w:t>
            </w:r>
            <w:r>
              <w:t>in form B.</w:t>
            </w:r>
          </w:p>
          <w:p w:rsidR="000933DE" w:rsidRDefault="000933DE" w:rsidP="000933DE">
            <w:pPr>
              <w:pStyle w:val="ListParagraph"/>
              <w:jc w:val="both"/>
            </w:pPr>
          </w:p>
          <w:p w:rsidR="000933DE" w:rsidRDefault="000933DE" w:rsidP="000933DE">
            <w:pPr>
              <w:jc w:val="both"/>
            </w:pPr>
            <w:r>
              <w:t xml:space="preserve">Form A </w:t>
            </w:r>
            <w:r w:rsidR="009309EE">
              <w:t>in XBRL format will be</w:t>
            </w:r>
            <w:r>
              <w:t xml:space="preserve"> available</w:t>
            </w:r>
            <w:r w:rsidR="009309EE">
              <w:t xml:space="preserve"> soon</w:t>
            </w:r>
            <w:r>
              <w:t xml:space="preserve"> on </w:t>
            </w:r>
            <w:hyperlink r:id="rId9" w:history="1">
              <w:r w:rsidRPr="00145E94">
                <w:rPr>
                  <w:rStyle w:val="Hyperlink"/>
                </w:rPr>
                <w:t>www.mca.gov.in</w:t>
              </w:r>
            </w:hyperlink>
            <w:r>
              <w:t xml:space="preserve"> and</w:t>
            </w:r>
            <w:r w:rsidR="009309EE">
              <w:t xml:space="preserve"> has to be filed after 30</w:t>
            </w:r>
            <w:r w:rsidR="009309EE" w:rsidRPr="009309EE">
              <w:rPr>
                <w:vertAlign w:val="superscript"/>
              </w:rPr>
              <w:t>th</w:t>
            </w:r>
            <w:r w:rsidR="009309EE">
              <w:t xml:space="preserve"> June 2012</w:t>
            </w:r>
            <w:r w:rsidR="007551DC">
              <w:t>. I</w:t>
            </w:r>
            <w:r w:rsidR="009309EE">
              <w:t xml:space="preserve">t </w:t>
            </w:r>
            <w:r>
              <w:t>should be filed within 180 days from the close of the company’s financial year.</w:t>
            </w:r>
          </w:p>
          <w:p w:rsidR="00680122" w:rsidRDefault="00680122" w:rsidP="000933DE">
            <w:pPr>
              <w:jc w:val="both"/>
            </w:pPr>
            <w:r>
              <w:t>*</w:t>
            </w:r>
            <w:r w:rsidR="007551DC">
              <w:t>(</w:t>
            </w:r>
            <w:r>
              <w:t xml:space="preserve">current form A </w:t>
            </w:r>
            <w:r w:rsidR="007551DC">
              <w:t>enclosed as annexure 5)</w:t>
            </w:r>
          </w:p>
          <w:p w:rsidR="005C1F3B" w:rsidRPr="00AC4046" w:rsidRDefault="005C1F3B" w:rsidP="00244B59">
            <w:pPr>
              <w:jc w:val="both"/>
            </w:pPr>
          </w:p>
        </w:tc>
        <w:tc>
          <w:tcPr>
            <w:tcW w:w="3618" w:type="dxa"/>
          </w:tcPr>
          <w:p w:rsidR="007A7A91" w:rsidRDefault="00244B59" w:rsidP="002167E0">
            <w:pPr>
              <w:jc w:val="both"/>
            </w:pPr>
            <w:r>
              <w:t>Cost Auditor has to forward</w:t>
            </w:r>
            <w:r w:rsidR="007A7A91">
              <w:t xml:space="preserve"> to the Central Government and to the concerned Company the following forms:</w:t>
            </w:r>
            <w:r>
              <w:t xml:space="preserve"> </w:t>
            </w:r>
          </w:p>
          <w:p w:rsidR="00214643" w:rsidRDefault="002167E0" w:rsidP="00214643">
            <w:pPr>
              <w:pStyle w:val="ListParagraph"/>
              <w:numPr>
                <w:ilvl w:val="0"/>
                <w:numId w:val="24"/>
              </w:numPr>
              <w:jc w:val="both"/>
            </w:pPr>
            <w:r>
              <w:t>Cost Audit R</w:t>
            </w:r>
            <w:r w:rsidR="00244B59">
              <w:t xml:space="preserve">eport </w:t>
            </w:r>
            <w:r w:rsidR="007A7A91">
              <w:t>and other documents in Form I.</w:t>
            </w:r>
            <w:r w:rsidR="009309EE">
              <w:t xml:space="preserve">(in XBRL format as per </w:t>
            </w:r>
            <w:r w:rsidR="00214643">
              <w:t>General Circular no.8/2012 dated 10.05.2012)</w:t>
            </w:r>
          </w:p>
          <w:p w:rsidR="007A7A91" w:rsidRDefault="007A7A91" w:rsidP="007A7A91">
            <w:pPr>
              <w:pStyle w:val="ListParagraph"/>
              <w:numPr>
                <w:ilvl w:val="0"/>
                <w:numId w:val="23"/>
              </w:numPr>
              <w:jc w:val="both"/>
            </w:pPr>
            <w:r>
              <w:t xml:space="preserve">Cost Audit report along with auditor’s observations &amp; suggestions along with the </w:t>
            </w:r>
            <w:r w:rsidR="002167E0">
              <w:t>annexure</w:t>
            </w:r>
            <w:r>
              <w:t xml:space="preserve"> to the cost audit report in Form II.</w:t>
            </w:r>
          </w:p>
          <w:p w:rsidR="007A7A91" w:rsidRDefault="007A7A91" w:rsidP="007A7A91">
            <w:pPr>
              <w:pStyle w:val="ListParagraph"/>
              <w:numPr>
                <w:ilvl w:val="0"/>
                <w:numId w:val="23"/>
              </w:numPr>
              <w:jc w:val="both"/>
            </w:pPr>
            <w:r>
              <w:t>Performance Appraisal Report in Form III.</w:t>
            </w:r>
          </w:p>
          <w:p w:rsidR="000933DE" w:rsidRDefault="000933DE" w:rsidP="000933DE">
            <w:pPr>
              <w:pStyle w:val="ListParagraph"/>
              <w:jc w:val="both"/>
            </w:pPr>
          </w:p>
          <w:p w:rsidR="007551DC" w:rsidRDefault="007A7A91" w:rsidP="007551DC">
            <w:pPr>
              <w:jc w:val="both"/>
            </w:pPr>
            <w:r>
              <w:t>Form</w:t>
            </w:r>
            <w:r w:rsidR="000933DE">
              <w:t xml:space="preserve"> I</w:t>
            </w:r>
            <w:r>
              <w:t xml:space="preserve"> </w:t>
            </w:r>
            <w:r w:rsidR="009309EE">
              <w:t xml:space="preserve">in XBRL format will be available soon on </w:t>
            </w:r>
            <w:hyperlink r:id="rId10" w:history="1">
              <w:r w:rsidR="009309EE" w:rsidRPr="00145E94">
                <w:rPr>
                  <w:rStyle w:val="Hyperlink"/>
                </w:rPr>
                <w:t>www.mca.gov.in</w:t>
              </w:r>
            </w:hyperlink>
            <w:r w:rsidR="009309EE">
              <w:t xml:space="preserve"> and has to be filed after 30</w:t>
            </w:r>
            <w:r w:rsidR="009309EE" w:rsidRPr="009309EE">
              <w:rPr>
                <w:vertAlign w:val="superscript"/>
              </w:rPr>
              <w:t>th</w:t>
            </w:r>
            <w:r w:rsidR="009309EE">
              <w:t xml:space="preserve"> June 2012.</w:t>
            </w:r>
            <w:r w:rsidR="007551DC">
              <w:t xml:space="preserve"> It should be filed within 180 days from the close of the company’s financial year.</w:t>
            </w:r>
          </w:p>
          <w:p w:rsidR="007551DC" w:rsidRDefault="007551DC" w:rsidP="007551DC">
            <w:pPr>
              <w:jc w:val="both"/>
            </w:pPr>
            <w:r>
              <w:t>*(current Form I enclosed as annexure 6)</w:t>
            </w:r>
          </w:p>
          <w:p w:rsidR="007551DC" w:rsidRDefault="007551DC" w:rsidP="007551DC">
            <w:pPr>
              <w:jc w:val="both"/>
            </w:pPr>
          </w:p>
          <w:p w:rsidR="009309EE" w:rsidRDefault="009309EE" w:rsidP="009309EE">
            <w:pPr>
              <w:jc w:val="both"/>
            </w:pPr>
          </w:p>
          <w:p w:rsidR="00AC4046" w:rsidRPr="00AC4046" w:rsidRDefault="00AC4046" w:rsidP="007551DC">
            <w:pPr>
              <w:jc w:val="both"/>
            </w:pPr>
          </w:p>
        </w:tc>
      </w:tr>
      <w:tr w:rsidR="006B079A" w:rsidTr="00B21A2B">
        <w:tc>
          <w:tcPr>
            <w:tcW w:w="827" w:type="dxa"/>
          </w:tcPr>
          <w:p w:rsidR="006B079A" w:rsidRDefault="00F5759B" w:rsidP="00AC4046">
            <w:pPr>
              <w:jc w:val="center"/>
            </w:pPr>
            <w:r>
              <w:t>8.</w:t>
            </w:r>
          </w:p>
        </w:tc>
        <w:tc>
          <w:tcPr>
            <w:tcW w:w="1552" w:type="dxa"/>
          </w:tcPr>
          <w:p w:rsidR="006B079A" w:rsidRDefault="006B079A" w:rsidP="005C1F3B">
            <w:pPr>
              <w:jc w:val="both"/>
            </w:pPr>
            <w:r>
              <w:t>Authentication</w:t>
            </w:r>
          </w:p>
        </w:tc>
        <w:tc>
          <w:tcPr>
            <w:tcW w:w="3579" w:type="dxa"/>
          </w:tcPr>
          <w:p w:rsidR="006B079A" w:rsidRDefault="002167E0" w:rsidP="005C1F3B">
            <w:pPr>
              <w:jc w:val="both"/>
            </w:pPr>
            <w:r>
              <w:t>Compliance Report along with the Annexure to the Central Government to be duly certified by a Cost Accountant.</w:t>
            </w:r>
          </w:p>
          <w:p w:rsidR="002167E0" w:rsidRDefault="002167E0" w:rsidP="002167E0">
            <w:pPr>
              <w:jc w:val="both"/>
            </w:pPr>
            <w:r>
              <w:t>Annexure to the compliance report shall be approved by the Board of Directors before submission to the Central Government.</w:t>
            </w:r>
          </w:p>
          <w:p w:rsidR="002167E0" w:rsidRDefault="002167E0" w:rsidP="005C1F3B">
            <w:pPr>
              <w:jc w:val="both"/>
            </w:pPr>
          </w:p>
        </w:tc>
        <w:tc>
          <w:tcPr>
            <w:tcW w:w="3618" w:type="dxa"/>
          </w:tcPr>
          <w:p w:rsidR="006B079A" w:rsidRDefault="006B079A" w:rsidP="00244B59">
            <w:pPr>
              <w:jc w:val="both"/>
            </w:pPr>
            <w:r>
              <w:t>To be approved by the Board of Directors before submission to the Central Government.</w:t>
            </w:r>
          </w:p>
          <w:p w:rsidR="006B079A" w:rsidRDefault="006B079A" w:rsidP="00244B59">
            <w:pPr>
              <w:jc w:val="both"/>
            </w:pPr>
            <w:r>
              <w:t>The Annexure, duly audited by the Cost Auditor shall also be signed by the Company Secretary and 1 director &amp; in the absence of Company Secretary by 2 directors.</w:t>
            </w:r>
          </w:p>
        </w:tc>
      </w:tr>
    </w:tbl>
    <w:p w:rsidR="00AC4046" w:rsidRDefault="00AC4046" w:rsidP="009F2E31">
      <w:pPr>
        <w:jc w:val="center"/>
        <w:rPr>
          <w:b/>
          <w:sz w:val="28"/>
          <w:szCs w:val="28"/>
          <w:u w:val="single"/>
        </w:rPr>
      </w:pPr>
    </w:p>
    <w:sectPr w:rsidR="00AC4046" w:rsidSect="009F2E31">
      <w:pgSz w:w="12240" w:h="15840"/>
      <w:pgMar w:top="900" w:right="1440" w:bottom="1350" w:left="144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43A" w:rsidRDefault="006B343A" w:rsidP="00EF2057">
      <w:pPr>
        <w:spacing w:after="0" w:line="240" w:lineRule="auto"/>
      </w:pPr>
      <w:r>
        <w:separator/>
      </w:r>
    </w:p>
  </w:endnote>
  <w:endnote w:type="continuationSeparator" w:id="1">
    <w:p w:rsidR="006B343A" w:rsidRDefault="006B343A" w:rsidP="00EF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43A" w:rsidRDefault="006B343A" w:rsidP="00EF2057">
      <w:pPr>
        <w:spacing w:after="0" w:line="240" w:lineRule="auto"/>
      </w:pPr>
      <w:r>
        <w:separator/>
      </w:r>
    </w:p>
  </w:footnote>
  <w:footnote w:type="continuationSeparator" w:id="1">
    <w:p w:rsidR="006B343A" w:rsidRDefault="006B343A" w:rsidP="00EF2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57B"/>
    <w:multiLevelType w:val="hybridMultilevel"/>
    <w:tmpl w:val="A42CD78A"/>
    <w:lvl w:ilvl="0" w:tplc="0409000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3" w:hanging="360"/>
      </w:pPr>
      <w:rPr>
        <w:rFonts w:ascii="Wingdings" w:hAnsi="Wingdings" w:hint="default"/>
      </w:rPr>
    </w:lvl>
  </w:abstractNum>
  <w:abstractNum w:abstractNumId="1">
    <w:nsid w:val="0BF86236"/>
    <w:multiLevelType w:val="hybridMultilevel"/>
    <w:tmpl w:val="F462F938"/>
    <w:lvl w:ilvl="0" w:tplc="C75CC0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0723A"/>
    <w:multiLevelType w:val="hybridMultilevel"/>
    <w:tmpl w:val="C08EBB06"/>
    <w:lvl w:ilvl="0" w:tplc="4F886B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F0C2B"/>
    <w:multiLevelType w:val="hybridMultilevel"/>
    <w:tmpl w:val="E0CEC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624F9"/>
    <w:multiLevelType w:val="hybridMultilevel"/>
    <w:tmpl w:val="BA24A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E3834"/>
    <w:multiLevelType w:val="hybridMultilevel"/>
    <w:tmpl w:val="918C3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A51CE"/>
    <w:multiLevelType w:val="hybridMultilevel"/>
    <w:tmpl w:val="E0887CDE"/>
    <w:lvl w:ilvl="0" w:tplc="C7BC1A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20274"/>
    <w:multiLevelType w:val="hybridMultilevel"/>
    <w:tmpl w:val="941A4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608E6"/>
    <w:multiLevelType w:val="hybridMultilevel"/>
    <w:tmpl w:val="C08EBB06"/>
    <w:lvl w:ilvl="0" w:tplc="4F886B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65169"/>
    <w:multiLevelType w:val="hybridMultilevel"/>
    <w:tmpl w:val="F522D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B934AF"/>
    <w:multiLevelType w:val="hybridMultilevel"/>
    <w:tmpl w:val="F838FDFE"/>
    <w:lvl w:ilvl="0" w:tplc="C75CC0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C6F1D"/>
    <w:multiLevelType w:val="hybridMultilevel"/>
    <w:tmpl w:val="6B16CA50"/>
    <w:lvl w:ilvl="0" w:tplc="E7EE28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DA7511"/>
    <w:multiLevelType w:val="hybridMultilevel"/>
    <w:tmpl w:val="00A2C96E"/>
    <w:lvl w:ilvl="0" w:tplc="0A4A17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06B7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42B61363"/>
    <w:multiLevelType w:val="hybridMultilevel"/>
    <w:tmpl w:val="AA2A8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61343"/>
    <w:multiLevelType w:val="hybridMultilevel"/>
    <w:tmpl w:val="A4C4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BC5874"/>
    <w:multiLevelType w:val="hybridMultilevel"/>
    <w:tmpl w:val="2850D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14DEC"/>
    <w:multiLevelType w:val="hybridMultilevel"/>
    <w:tmpl w:val="37DA3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B7C2F"/>
    <w:multiLevelType w:val="hybridMultilevel"/>
    <w:tmpl w:val="B178D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684F5F"/>
    <w:multiLevelType w:val="hybridMultilevel"/>
    <w:tmpl w:val="6AC44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724E0"/>
    <w:multiLevelType w:val="hybridMultilevel"/>
    <w:tmpl w:val="50D20188"/>
    <w:lvl w:ilvl="0" w:tplc="AB2AE27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EE39AB"/>
    <w:multiLevelType w:val="hybridMultilevel"/>
    <w:tmpl w:val="EA4C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F26DE3"/>
    <w:multiLevelType w:val="hybridMultilevel"/>
    <w:tmpl w:val="83C46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E52CB2"/>
    <w:multiLevelType w:val="hybridMultilevel"/>
    <w:tmpl w:val="7744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E87A1A"/>
    <w:multiLevelType w:val="hybridMultilevel"/>
    <w:tmpl w:val="0A884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8047E"/>
    <w:multiLevelType w:val="hybridMultilevel"/>
    <w:tmpl w:val="0A884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19"/>
  </w:num>
  <w:num w:numId="4">
    <w:abstractNumId w:val="23"/>
  </w:num>
  <w:num w:numId="5">
    <w:abstractNumId w:val="3"/>
  </w:num>
  <w:num w:numId="6">
    <w:abstractNumId w:val="9"/>
  </w:num>
  <w:num w:numId="7">
    <w:abstractNumId w:val="24"/>
  </w:num>
  <w:num w:numId="8">
    <w:abstractNumId w:val="6"/>
  </w:num>
  <w:num w:numId="9">
    <w:abstractNumId w:val="16"/>
  </w:num>
  <w:num w:numId="10">
    <w:abstractNumId w:val="17"/>
  </w:num>
  <w:num w:numId="11">
    <w:abstractNumId w:val="0"/>
  </w:num>
  <w:num w:numId="12">
    <w:abstractNumId w:val="18"/>
  </w:num>
  <w:num w:numId="13">
    <w:abstractNumId w:val="10"/>
  </w:num>
  <w:num w:numId="14">
    <w:abstractNumId w:val="2"/>
  </w:num>
  <w:num w:numId="15">
    <w:abstractNumId w:val="8"/>
  </w:num>
  <w:num w:numId="16">
    <w:abstractNumId w:val="12"/>
  </w:num>
  <w:num w:numId="17">
    <w:abstractNumId w:val="11"/>
  </w:num>
  <w:num w:numId="18">
    <w:abstractNumId w:val="13"/>
  </w:num>
  <w:num w:numId="19">
    <w:abstractNumId w:val="5"/>
  </w:num>
  <w:num w:numId="20">
    <w:abstractNumId w:val="14"/>
  </w:num>
  <w:num w:numId="21">
    <w:abstractNumId w:val="22"/>
  </w:num>
  <w:num w:numId="22">
    <w:abstractNumId w:val="15"/>
  </w:num>
  <w:num w:numId="23">
    <w:abstractNumId w:val="21"/>
  </w:num>
  <w:num w:numId="24">
    <w:abstractNumId w:val="4"/>
  </w:num>
  <w:num w:numId="25">
    <w:abstractNumId w:val="1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046"/>
    <w:rsid w:val="00001691"/>
    <w:rsid w:val="00004EF3"/>
    <w:rsid w:val="000149C1"/>
    <w:rsid w:val="00026642"/>
    <w:rsid w:val="00037223"/>
    <w:rsid w:val="00040ECF"/>
    <w:rsid w:val="00044E79"/>
    <w:rsid w:val="00082F9A"/>
    <w:rsid w:val="000933DE"/>
    <w:rsid w:val="000B0461"/>
    <w:rsid w:val="000E2752"/>
    <w:rsid w:val="000F4E4C"/>
    <w:rsid w:val="00114B4A"/>
    <w:rsid w:val="0014043C"/>
    <w:rsid w:val="00177EAA"/>
    <w:rsid w:val="001873EB"/>
    <w:rsid w:val="00214643"/>
    <w:rsid w:val="002167E0"/>
    <w:rsid w:val="00244B59"/>
    <w:rsid w:val="00263124"/>
    <w:rsid w:val="00266C60"/>
    <w:rsid w:val="002A185D"/>
    <w:rsid w:val="002F35E9"/>
    <w:rsid w:val="00467F8B"/>
    <w:rsid w:val="004B0080"/>
    <w:rsid w:val="004F63B7"/>
    <w:rsid w:val="0053087A"/>
    <w:rsid w:val="005C1F3B"/>
    <w:rsid w:val="00680122"/>
    <w:rsid w:val="006A0693"/>
    <w:rsid w:val="006B079A"/>
    <w:rsid w:val="006B343A"/>
    <w:rsid w:val="00744882"/>
    <w:rsid w:val="007527FB"/>
    <w:rsid w:val="007551DC"/>
    <w:rsid w:val="007A2937"/>
    <w:rsid w:val="007A7A91"/>
    <w:rsid w:val="007D51E6"/>
    <w:rsid w:val="0083592C"/>
    <w:rsid w:val="00841786"/>
    <w:rsid w:val="0087650C"/>
    <w:rsid w:val="00886011"/>
    <w:rsid w:val="009309EE"/>
    <w:rsid w:val="009641E2"/>
    <w:rsid w:val="0099346A"/>
    <w:rsid w:val="009E4522"/>
    <w:rsid w:val="009F2E31"/>
    <w:rsid w:val="00A005A4"/>
    <w:rsid w:val="00A013E8"/>
    <w:rsid w:val="00A17ADE"/>
    <w:rsid w:val="00A33974"/>
    <w:rsid w:val="00A85B9C"/>
    <w:rsid w:val="00AA2B3B"/>
    <w:rsid w:val="00AC4046"/>
    <w:rsid w:val="00B21A2B"/>
    <w:rsid w:val="00B85A64"/>
    <w:rsid w:val="00BB6BB5"/>
    <w:rsid w:val="00C228A5"/>
    <w:rsid w:val="00C73615"/>
    <w:rsid w:val="00CB3B9C"/>
    <w:rsid w:val="00CF749D"/>
    <w:rsid w:val="00CF7F41"/>
    <w:rsid w:val="00D07F29"/>
    <w:rsid w:val="00D71760"/>
    <w:rsid w:val="00DA4124"/>
    <w:rsid w:val="00DC23D2"/>
    <w:rsid w:val="00E03697"/>
    <w:rsid w:val="00E4776A"/>
    <w:rsid w:val="00E55CBF"/>
    <w:rsid w:val="00EF2057"/>
    <w:rsid w:val="00F255FF"/>
    <w:rsid w:val="00F5759B"/>
    <w:rsid w:val="00F83015"/>
    <w:rsid w:val="00FF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0E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7F2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F2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057"/>
  </w:style>
  <w:style w:type="paragraph" w:styleId="Footer">
    <w:name w:val="footer"/>
    <w:basedOn w:val="Normal"/>
    <w:link w:val="FooterChar"/>
    <w:uiPriority w:val="99"/>
    <w:semiHidden/>
    <w:unhideWhenUsed/>
    <w:rsid w:val="00EF2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057"/>
  </w:style>
  <w:style w:type="paragraph" w:styleId="NoSpacing">
    <w:name w:val="No Spacing"/>
    <w:uiPriority w:val="1"/>
    <w:qFormat/>
    <w:rsid w:val="00B21A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a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ca.gov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ca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2A7B-9F93-4A65-BCC7-5862F13C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5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Surya n co</Company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2012-05-16T11:28:00Z</cp:lastPrinted>
  <dcterms:created xsi:type="dcterms:W3CDTF">2012-05-05T04:57:00Z</dcterms:created>
  <dcterms:modified xsi:type="dcterms:W3CDTF">2012-05-16T11:35:00Z</dcterms:modified>
</cp:coreProperties>
</file>