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6EA" w:rsidRPr="0042136F" w:rsidRDefault="00A946EA" w:rsidP="00A946EA">
      <w:pPr>
        <w:autoSpaceDE w:val="0"/>
        <w:autoSpaceDN w:val="0"/>
        <w:adjustRightInd w:val="0"/>
        <w:rPr>
          <w:sz w:val="32"/>
          <w:szCs w:val="32"/>
        </w:rPr>
      </w:pPr>
      <w:r w:rsidRPr="0042136F">
        <w:rPr>
          <w:sz w:val="32"/>
          <w:szCs w:val="32"/>
        </w:rPr>
        <w:t>ADDITIONAL DUTIES OF EXCISE (DISTRIBUTION) RULES, 1962</w:t>
      </w:r>
    </w:p>
    <w:p w:rsidR="00A946EA" w:rsidRPr="0042136F" w:rsidRDefault="00A946EA" w:rsidP="00A946EA">
      <w:pPr>
        <w:rPr>
          <w:sz w:val="32"/>
          <w:szCs w:val="32"/>
        </w:rPr>
      </w:pPr>
    </w:p>
    <w:p w:rsidR="00A946EA" w:rsidRPr="0042136F" w:rsidRDefault="00A946EA" w:rsidP="00A946EA">
      <w:pPr>
        <w:rPr>
          <w:sz w:val="28"/>
          <w:szCs w:val="28"/>
        </w:rPr>
      </w:pPr>
      <w:r w:rsidRPr="0042136F">
        <w:rPr>
          <w:sz w:val="28"/>
          <w:szCs w:val="28"/>
        </w:rPr>
        <w:t>RULE 01: SHORT TITLE.</w:t>
      </w:r>
    </w:p>
    <w:p w:rsidR="00A946EA" w:rsidRPr="00A946EA" w:rsidRDefault="00A946EA" w:rsidP="00A946EA">
      <w:pPr>
        <w:rPr>
          <w:sz w:val="28"/>
          <w:szCs w:val="28"/>
        </w:rPr>
      </w:pPr>
    </w:p>
    <w:p w:rsidR="00A946EA" w:rsidRPr="00A946EA" w:rsidRDefault="00A946EA" w:rsidP="00A946EA">
      <w:r w:rsidRPr="00A946EA">
        <w:t>These rules may be called the Additional Duties of Excise (Distribution) Rules, 1962.</w:t>
      </w:r>
    </w:p>
    <w:p w:rsidR="00A946EA" w:rsidRDefault="00A946EA" w:rsidP="00A946EA">
      <w:pPr>
        <w:rPr>
          <w:sz w:val="28"/>
          <w:szCs w:val="28"/>
        </w:rPr>
      </w:pPr>
    </w:p>
    <w:p w:rsidR="00A946EA" w:rsidRPr="0042136F" w:rsidRDefault="00A946EA" w:rsidP="00A946EA">
      <w:pPr>
        <w:rPr>
          <w:sz w:val="28"/>
          <w:szCs w:val="28"/>
        </w:rPr>
      </w:pPr>
      <w:r w:rsidRPr="0042136F">
        <w:rPr>
          <w:sz w:val="28"/>
          <w:szCs w:val="28"/>
        </w:rPr>
        <w:t>RULE 02: PROVISIONAL DISTRIBUTION OF THE SHARE OF ADITIONAL DUTIES OF EXCISE.</w:t>
      </w:r>
    </w:p>
    <w:p w:rsidR="00A946EA" w:rsidRDefault="00A946EA" w:rsidP="00A946EA">
      <w:pPr>
        <w:autoSpaceDE w:val="0"/>
        <w:autoSpaceDN w:val="0"/>
        <w:adjustRightInd w:val="0"/>
      </w:pPr>
    </w:p>
    <w:p w:rsidR="00A946EA" w:rsidRPr="0042136F" w:rsidRDefault="00A946EA" w:rsidP="00A946EA">
      <w:pPr>
        <w:autoSpaceDE w:val="0"/>
        <w:autoSpaceDN w:val="0"/>
        <w:adjustRightInd w:val="0"/>
      </w:pPr>
      <w:r w:rsidRPr="0042136F">
        <w:t>The share of each State of the additional duties of excise in any financial year shall be paid to the State in that financial year in eleven monthly installments beginning with the month of May, the first ten installments being equal to one-twelfth of the State's share as estimated in the budget for that year and the eleventh installment being equal to the difference between the State's shares as estimated in the revised estimate for that year less the aggregate of the sums already paid.</w:t>
      </w:r>
    </w:p>
    <w:p w:rsidR="00A946EA" w:rsidRPr="0042136F" w:rsidRDefault="00A946EA" w:rsidP="00A946EA">
      <w:pPr>
        <w:autoSpaceDE w:val="0"/>
        <w:autoSpaceDN w:val="0"/>
        <w:adjustRightInd w:val="0"/>
      </w:pPr>
    </w:p>
    <w:p w:rsidR="00A946EA" w:rsidRPr="0042136F" w:rsidRDefault="00A946EA" w:rsidP="00A946EA"/>
    <w:p w:rsidR="00A946EA" w:rsidRPr="0042136F" w:rsidRDefault="00A946EA" w:rsidP="00A946EA">
      <w:pPr>
        <w:rPr>
          <w:sz w:val="28"/>
          <w:szCs w:val="28"/>
        </w:rPr>
      </w:pPr>
      <w:r w:rsidRPr="0042136F">
        <w:rPr>
          <w:sz w:val="28"/>
          <w:szCs w:val="28"/>
        </w:rPr>
        <w:t>RULE 03: FINAL ADJUSTMENT OF THE SHARE OF THE ADDITIONAL DUTIES OF EXCISE.</w:t>
      </w:r>
    </w:p>
    <w:p w:rsidR="00A946EA" w:rsidRDefault="00A946EA" w:rsidP="00A946EA">
      <w:pPr>
        <w:autoSpaceDE w:val="0"/>
        <w:autoSpaceDN w:val="0"/>
        <w:adjustRightInd w:val="0"/>
        <w:rPr>
          <w:color w:val="000000"/>
        </w:rPr>
      </w:pPr>
    </w:p>
    <w:p w:rsidR="00A946EA" w:rsidRPr="0042136F" w:rsidRDefault="00A946EA" w:rsidP="00A946EA">
      <w:pPr>
        <w:autoSpaceDE w:val="0"/>
        <w:autoSpaceDN w:val="0"/>
        <w:adjustRightInd w:val="0"/>
        <w:rPr>
          <w:color w:val="000000"/>
        </w:rPr>
      </w:pPr>
      <w:r w:rsidRPr="0042136F">
        <w:rPr>
          <w:color w:val="000000"/>
        </w:rPr>
        <w:t xml:space="preserve">The State's share of the additional duties of excise in each financial year shall be finally computed with reference to the net proceeds of such distributable duties as certified by the Comptroller and Auditor-General, and the difference between the amounts so computed and the aggregate of the amounts paid to the State under </w:t>
      </w:r>
      <w:r w:rsidRPr="0042136F">
        <w:rPr>
          <w:color w:val="810081"/>
        </w:rPr>
        <w:t>rule 2</w:t>
      </w:r>
      <w:r w:rsidRPr="0042136F">
        <w:rPr>
          <w:color w:val="000000"/>
        </w:rPr>
        <w:t>-shall be paid to or recovered from the State according as the amount so computed is larger or smaller than such aggregate.</w:t>
      </w:r>
    </w:p>
    <w:p w:rsidR="00A946EA" w:rsidRPr="0042136F" w:rsidRDefault="00A946EA" w:rsidP="00A946EA"/>
    <w:p w:rsidR="00A946EA" w:rsidRPr="0042136F" w:rsidRDefault="00A946EA" w:rsidP="00A946EA">
      <w:pPr>
        <w:rPr>
          <w:sz w:val="28"/>
          <w:szCs w:val="28"/>
        </w:rPr>
      </w:pPr>
      <w:r w:rsidRPr="0042136F">
        <w:rPr>
          <w:sz w:val="28"/>
          <w:szCs w:val="28"/>
        </w:rPr>
        <w:t>SCHEDULE-01</w:t>
      </w:r>
    </w:p>
    <w:p w:rsidR="00A946EA" w:rsidRDefault="00A946EA" w:rsidP="00A946EA">
      <w:r w:rsidRPr="00470AFA">
        <w:t xml:space="preserve">[See </w:t>
      </w:r>
      <w:r w:rsidRPr="003A21DC">
        <w:t>Section 3(1)</w:t>
      </w:r>
      <w:r w:rsidRPr="00470AFA">
        <w:t xml:space="preserve">-] NOTES 1. In this Schedule, "heading", "sub-heading" and "Chapter" mean respectively a heading, sub-heading and Chapter in the Schedule to the </w:t>
      </w:r>
      <w:r w:rsidRPr="003A21DC">
        <w:t>Central Excise Tariff Act, 1985</w:t>
      </w:r>
      <w:r w:rsidRPr="00470AFA">
        <w:t xml:space="preserve">-. </w:t>
      </w:r>
    </w:p>
    <w:p w:rsidR="00A946EA" w:rsidRDefault="00A946EA" w:rsidP="00A946EA"/>
    <w:p w:rsidR="00A946EA" w:rsidRPr="00470AFA" w:rsidRDefault="00A946EA" w:rsidP="00A946EA">
      <w:r w:rsidRPr="00470AFA">
        <w:t xml:space="preserve">2. The rules for the interpretation of the Schedule to the </w:t>
      </w:r>
      <w:r w:rsidRPr="003A21DC">
        <w:t>Central Excise Tariff Act, 1985</w:t>
      </w:r>
      <w:r w:rsidRPr="00470AFA">
        <w:t>-, the Section and Chapter Notes and the General Explanatory Notes of the said Schedule shall, so far as may be, apply to the interpretation of this Schedule.</w:t>
      </w:r>
    </w:p>
    <w:p w:rsidR="00A946EA" w:rsidRPr="0042136F" w:rsidRDefault="00A946EA" w:rsidP="00A946EA"/>
    <w:p w:rsidR="00A946EA" w:rsidRPr="0042136F" w:rsidRDefault="00A946EA" w:rsidP="00A946EA">
      <w:pPr>
        <w:pStyle w:val="NormalWeb"/>
      </w:pPr>
      <w:r w:rsidRPr="0042136F">
        <w:t> </w:t>
      </w:r>
    </w:p>
    <w:p w:rsidR="00A946EA" w:rsidRPr="0042136F" w:rsidRDefault="00A946EA" w:rsidP="00A946EA">
      <w:pPr>
        <w:jc w:val="center"/>
        <w:rPr>
          <w:sz w:val="28"/>
          <w:szCs w:val="28"/>
        </w:rPr>
      </w:pPr>
      <w:r w:rsidRPr="0042136F">
        <w:rPr>
          <w:sz w:val="28"/>
          <w:szCs w:val="28"/>
        </w:rPr>
        <w:t>SCHEDULE-02</w:t>
      </w:r>
    </w:p>
    <w:p w:rsidR="00A946EA" w:rsidRDefault="00A946EA" w:rsidP="00A946EA">
      <w:r w:rsidRPr="00470AFA">
        <w:t xml:space="preserve">(See </w:t>
      </w:r>
      <w:r w:rsidRPr="003A21DC">
        <w:t>Section 4</w:t>
      </w:r>
      <w:r w:rsidRPr="00470AFA">
        <w:t xml:space="preserve">-) Distribution of additional duties During each of the financial years commencing on and after the 1st day of April, 1995, there shall be paid to each of the States specified in column (1) of the Table below such percentage of the net proceeds of additional duties levied and collected during that financial year in respect of the goods described in column (3) of the </w:t>
      </w:r>
      <w:r w:rsidRPr="003A21DC">
        <w:t>First Schedule</w:t>
      </w:r>
      <w:r w:rsidRPr="00470AFA">
        <w:t xml:space="preserve">-, after deducting there from a sum equal to 2.203 per cent of the said proceeds as being attributable to Union territories, as is set out against it in column (2) of the said Table: </w:t>
      </w:r>
    </w:p>
    <w:p w:rsidR="00A946EA" w:rsidRDefault="00A946EA" w:rsidP="00A946EA"/>
    <w:p w:rsidR="00A946EA" w:rsidRPr="00470AFA" w:rsidRDefault="00A946EA" w:rsidP="00A946EA">
      <w:r w:rsidRPr="00470AFA">
        <w:t xml:space="preserve">Provided that if during that financial year there is levied and collected in any State a tax on the sale or purchase of the goods described in column (3) of the </w:t>
      </w:r>
      <w:r w:rsidRPr="003A21DC">
        <w:t>First Schedule</w:t>
      </w:r>
      <w:r w:rsidRPr="00470AFA">
        <w:t xml:space="preserve">-, or one or more of them by or under any law of that State, no sums shall be payable to that State under this paragraph in respect of that financial year, unless the Central Government by special order otherwise directs. </w:t>
      </w:r>
    </w:p>
    <w:p w:rsidR="003F1A64" w:rsidRDefault="003F1A64"/>
    <w:sectPr w:rsidR="003F1A64" w:rsidSect="003F1A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compat/>
  <w:rsids>
    <w:rsidRoot w:val="00A946EA"/>
    <w:rsid w:val="003F1A64"/>
    <w:rsid w:val="00A946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6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946E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407</Words>
  <Characters>2322</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jyoti</dc:creator>
  <cp:keywords/>
  <dc:description/>
  <cp:lastModifiedBy>jyoti</cp:lastModifiedBy>
  <cp:revision>1</cp:revision>
  <dcterms:created xsi:type="dcterms:W3CDTF">2009-09-02T08:54:00Z</dcterms:created>
  <dcterms:modified xsi:type="dcterms:W3CDTF">2009-09-02T08:56:00Z</dcterms:modified>
</cp:coreProperties>
</file>