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573C" w:rsidRPr="003A2628" w:rsidRDefault="003A2628" w:rsidP="007C4236">
      <w:pPr>
        <w:jc w:val="center"/>
        <w:rPr>
          <w:b/>
        </w:rPr>
      </w:pPr>
      <w:r>
        <w:rPr>
          <w:b/>
        </w:rPr>
        <w:t xml:space="preserve">New Mode of attending Hearing: Video Conferencing </w:t>
      </w:r>
    </w:p>
    <w:p w:rsidR="007C4236" w:rsidRPr="003A2628" w:rsidRDefault="007C4236" w:rsidP="007C4236">
      <w:pPr>
        <w:jc w:val="center"/>
      </w:pPr>
    </w:p>
    <w:p w:rsidR="007C4236" w:rsidRPr="003A2628" w:rsidRDefault="007C4236" w:rsidP="004E107C">
      <w:pPr>
        <w:jc w:val="both"/>
      </w:pPr>
      <w:r w:rsidRPr="003A2628">
        <w:t xml:space="preserve">One new change has recently </w:t>
      </w:r>
      <w:r w:rsidR="003A2628" w:rsidRPr="003A2628">
        <w:t>introduced</w:t>
      </w:r>
      <w:r w:rsidRPr="003A2628">
        <w:t xml:space="preserve"> in procedure to handle the hearings in trademark which really is a welcoming change.</w:t>
      </w:r>
      <w:bookmarkStart w:id="0" w:name="_GoBack"/>
      <w:bookmarkEnd w:id="0"/>
    </w:p>
    <w:p w:rsidR="007C4236" w:rsidRPr="003A2628" w:rsidRDefault="007C4236" w:rsidP="004E107C">
      <w:pPr>
        <w:jc w:val="both"/>
      </w:pPr>
      <w:r w:rsidRPr="003A2628">
        <w:t xml:space="preserve">Registry is allowing the handling of hearing through Video Conferencing, which is a positive step towards simplifying the </w:t>
      </w:r>
      <w:r w:rsidR="00C67092" w:rsidRPr="003A2628">
        <w:t>process, which was cumbersome to handle before this.</w:t>
      </w:r>
    </w:p>
    <w:p w:rsidR="00C67092" w:rsidRPr="003A2628" w:rsidRDefault="00C67092" w:rsidP="004E107C">
      <w:pPr>
        <w:jc w:val="both"/>
      </w:pPr>
      <w:r w:rsidRPr="003A2628">
        <w:t>The Applicants can opt to attending the hearings through video conferencing, and this option can be selected at the time of filing examination reports reply, it also informs the applicant at the time of sending Hearing notice through mail about the option of video conferencing option and in that the applicant will get the link to request the hearing through Video conferencing.</w:t>
      </w:r>
    </w:p>
    <w:p w:rsidR="00C67092" w:rsidRPr="003A2628" w:rsidRDefault="00C67092" w:rsidP="004E107C">
      <w:pPr>
        <w:jc w:val="both"/>
      </w:pPr>
      <w:r w:rsidRPr="003A2628">
        <w:t xml:space="preserve">This </w:t>
      </w:r>
      <w:r w:rsidR="003A2628" w:rsidRPr="003A2628">
        <w:t xml:space="preserve">move </w:t>
      </w:r>
      <w:r w:rsidRPr="003A2628">
        <w:t>is really beneficial for those who otherwise have to travel just to attend the hearing to the jurisdiction state.</w:t>
      </w:r>
    </w:p>
    <w:p w:rsidR="00C67092" w:rsidRPr="003A2628" w:rsidRDefault="00C67092" w:rsidP="004E107C">
      <w:pPr>
        <w:jc w:val="both"/>
      </w:pPr>
      <w:r w:rsidRPr="003A2628">
        <w:t xml:space="preserve">Further this is the positive support to the </w:t>
      </w:r>
      <w:r w:rsidR="003A2628" w:rsidRPr="003A2628">
        <w:t>governments’</w:t>
      </w:r>
      <w:r w:rsidRPr="003A2628">
        <w:t xml:space="preserve"> digital India initiative</w:t>
      </w:r>
      <w:r w:rsidR="003A2628">
        <w:t>.</w:t>
      </w:r>
    </w:p>
    <w:p w:rsidR="007C4236" w:rsidRPr="003A2628" w:rsidRDefault="007C4236" w:rsidP="007C4236"/>
    <w:sectPr w:rsidR="007C4236" w:rsidRPr="003A262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6E04"/>
    <w:rsid w:val="003A2628"/>
    <w:rsid w:val="004E107C"/>
    <w:rsid w:val="007C4236"/>
    <w:rsid w:val="0092573C"/>
    <w:rsid w:val="00C67092"/>
    <w:rsid w:val="00F26E0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140</Words>
  <Characters>799</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2018-10-24T15:13:00Z</dcterms:created>
  <dcterms:modified xsi:type="dcterms:W3CDTF">2018-10-24T16:34:00Z</dcterms:modified>
</cp:coreProperties>
</file>