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A A"/>
        <w:spacing w:line="360" w:lineRule="auto"/>
        <w:jc w:val="center"/>
        <w:rPr>
          <w:rFonts w:ascii="Times New Roman" w:cs="Times New Roman" w:hAnsi="Times New Roman" w:eastAsia="Times New Roman"/>
          <w:b w:val="1"/>
          <w:bCs w:val="1"/>
          <w:color w:val="000000"/>
          <w:sz w:val="28"/>
          <w:szCs w:val="28"/>
          <w:u w:val="single" w:color="000000"/>
        </w:rPr>
      </w:pPr>
      <w:r>
        <w:rPr>
          <w:rFonts w:ascii="Times New Roman"/>
          <w:b w:val="1"/>
          <w:bCs w:val="1"/>
          <w:color w:val="000000"/>
          <w:sz w:val="28"/>
          <w:szCs w:val="28"/>
          <w:u w:val="single" w:color="000000"/>
          <w:rtl w:val="0"/>
          <w:lang w:val="en-US"/>
        </w:rPr>
        <w:t>INTRODUCTION</w:t>
      </w:r>
    </w:p>
    <w:p>
      <w:pPr>
        <w:pStyle w:val="Body A A"/>
        <w:spacing w:line="360" w:lineRule="auto"/>
        <w:jc w:val="both"/>
        <w:rPr>
          <w:rFonts w:ascii="Times New Roman" w:cs="Times New Roman" w:hAnsi="Times New Roman" w:eastAsia="Times New Roman"/>
          <w:color w:val="000000"/>
          <w:sz w:val="24"/>
          <w:szCs w:val="24"/>
          <w:u w:color="000000"/>
        </w:rPr>
      </w:pPr>
      <w:r>
        <w:rPr>
          <w:rFonts w:ascii="Times New Roman"/>
          <w:color w:val="000000"/>
          <w:sz w:val="24"/>
          <w:szCs w:val="24"/>
          <w:u w:color="000000"/>
          <w:rtl w:val="0"/>
          <w:lang w:val="en-US"/>
        </w:rPr>
        <w:t>Trade Unions are voluntary organisation of Workers as well as Employers formed to protect and promote the interest of their members. They are the most suitable organisations for balancing and improving the relations between the employer and the employees. Trade Unions have made headway due to rapid industrial development. The workers come together to maintain and improve their bargaining power on wages and working conditions.</w:t>
      </w:r>
      <w:r>
        <w:rPr>
          <w:rFonts w:ascii="Times New Roman" w:cs="Times New Roman" w:hAnsi="Times New Roman" w:eastAsia="Times New Roman"/>
          <w:color w:val="000000"/>
          <w:sz w:val="24"/>
          <w:szCs w:val="24"/>
          <w:u w:color="000000"/>
          <w:vertAlign w:val="superscript"/>
          <w:rtl w:val="0"/>
        </w:rPr>
        <w:footnoteReference w:id="1"/>
      </w:r>
      <w:r>
        <w:rPr>
          <w:rFonts w:ascii="Times New Roman"/>
          <w:color w:val="000000"/>
          <w:sz w:val="24"/>
          <w:szCs w:val="24"/>
          <w:u w:color="000000"/>
          <w:rtl w:val="0"/>
          <w:lang w:val="en-US"/>
        </w:rPr>
        <w:t xml:space="preserve"> The first organised Trade Union in India named as the Madras Labour Union was formed in the year 1918. From the beginning itself, Trade Unions were not confined to workers alone.</w:t>
      </w:r>
      <w:r>
        <w:rPr>
          <w:rFonts w:ascii="Times New Roman" w:cs="Times New Roman" w:hAnsi="Times New Roman" w:eastAsia="Times New Roman"/>
          <w:color w:val="000000"/>
          <w:sz w:val="24"/>
          <w:szCs w:val="24"/>
          <w:u w:color="000000"/>
          <w:vertAlign w:val="superscript"/>
          <w:rtl w:val="0"/>
        </w:rPr>
        <w:footnoteReference w:id="2"/>
      </w:r>
      <w:r>
        <w:rPr>
          <w:rFonts w:ascii="Times New Roman"/>
          <w:color w:val="000000"/>
          <w:sz w:val="24"/>
          <w:szCs w:val="24"/>
          <w:u w:color="000000"/>
          <w:rtl w:val="0"/>
          <w:lang w:val="en-US"/>
        </w:rPr>
        <w:t xml:space="preserve"> From 19</w:t>
      </w:r>
      <w:r>
        <w:rPr>
          <w:rFonts w:ascii="Times New Roman"/>
          <w:color w:val="000000"/>
          <w:sz w:val="24"/>
          <w:szCs w:val="24"/>
          <w:u w:color="000000"/>
          <w:vertAlign w:val="superscript"/>
          <w:rtl w:val="0"/>
          <w:lang w:val="en-US"/>
        </w:rPr>
        <w:t>th</w:t>
      </w:r>
      <w:r>
        <w:rPr>
          <w:rFonts w:ascii="Times New Roman"/>
          <w:color w:val="000000"/>
          <w:sz w:val="24"/>
          <w:szCs w:val="24"/>
          <w:u w:color="000000"/>
          <w:rtl w:val="0"/>
          <w:lang w:val="en-US"/>
        </w:rPr>
        <w:t xml:space="preserve"> Century itself there were Employer</w:t>
      </w:r>
      <w:r>
        <w:rPr>
          <w:rFonts w:hAnsi="Times New Roman" w:hint="default"/>
          <w:color w:val="000000"/>
          <w:sz w:val="24"/>
          <w:szCs w:val="24"/>
          <w:u w:color="000000"/>
          <w:rtl w:val="0"/>
          <w:lang w:val="en-US"/>
        </w:rPr>
        <w:t>’</w:t>
      </w:r>
      <w:r>
        <w:rPr>
          <w:rFonts w:ascii="Times New Roman"/>
          <w:color w:val="000000"/>
          <w:sz w:val="24"/>
          <w:szCs w:val="24"/>
          <w:u w:color="000000"/>
          <w:rtl w:val="0"/>
          <w:lang w:val="en-US"/>
        </w:rPr>
        <w:t>s associations in the form of Chamber of Commerce, Industrial Associations etc. to protect and promote the interests of their members in a concerted manner. After independence, expansion of industrial activity and grouping worker</w:t>
      </w:r>
      <w:r>
        <w:rPr>
          <w:rFonts w:hAnsi="Times New Roman" w:hint="default"/>
          <w:color w:val="000000"/>
          <w:sz w:val="24"/>
          <w:szCs w:val="24"/>
          <w:u w:color="000000"/>
          <w:rtl w:val="0"/>
          <w:lang w:val="en-US"/>
        </w:rPr>
        <w:t>’</w:t>
      </w:r>
      <w:r>
        <w:rPr>
          <w:rFonts w:ascii="Times New Roman"/>
          <w:color w:val="000000"/>
          <w:sz w:val="24"/>
          <w:szCs w:val="24"/>
          <w:u w:color="000000"/>
          <w:rtl w:val="0"/>
          <w:lang w:val="en-US"/>
        </w:rPr>
        <w:t>s Trade Unions acted as a spur for strengthening and expansion of employers</w:t>
      </w:r>
      <w:r>
        <w:rPr>
          <w:rFonts w:hAnsi="Times New Roman" w:hint="default"/>
          <w:color w:val="000000"/>
          <w:sz w:val="24"/>
          <w:szCs w:val="24"/>
          <w:u w:color="000000"/>
          <w:rtl w:val="0"/>
          <w:lang w:val="en-US"/>
        </w:rPr>
        <w:t>’</w:t>
      </w:r>
      <w:r>
        <w:rPr>
          <w:rFonts w:ascii="Trebuchet MS"/>
          <w:color w:val="000000"/>
          <w:sz w:val="24"/>
          <w:szCs w:val="24"/>
          <w:u w:color="000000"/>
          <w:rtl w:val="0"/>
          <w:lang w:val="en-US"/>
        </w:rPr>
        <w:t xml:space="preserve"> </w:t>
      </w:r>
      <w:r>
        <w:rPr>
          <w:rFonts w:ascii="Times New Roman"/>
          <w:color w:val="000000"/>
          <w:sz w:val="24"/>
          <w:szCs w:val="24"/>
          <w:u w:color="000000"/>
          <w:rtl w:val="0"/>
          <w:lang w:val="en-US"/>
        </w:rPr>
        <w:t>organisation.</w:t>
      </w:r>
      <w:r>
        <w:rPr>
          <w:rFonts w:ascii="Times New Roman" w:cs="Times New Roman" w:hAnsi="Times New Roman" w:eastAsia="Times New Roman"/>
          <w:color w:val="000000"/>
          <w:sz w:val="24"/>
          <w:szCs w:val="24"/>
          <w:u w:color="000000"/>
          <w:vertAlign w:val="superscript"/>
          <w:rtl w:val="0"/>
        </w:rPr>
        <w:footnoteReference w:id="3"/>
      </w:r>
      <w:r>
        <w:rPr>
          <w:rFonts w:ascii="Times New Roman"/>
          <w:color w:val="000000"/>
          <w:sz w:val="24"/>
          <w:szCs w:val="24"/>
          <w:u w:color="000000"/>
          <w:rtl w:val="0"/>
          <w:lang w:val="en-US"/>
        </w:rPr>
        <w:t xml:space="preserve"> </w:t>
      </w:r>
    </w:p>
    <w:p>
      <w:pPr>
        <w:pStyle w:val="Body A A"/>
        <w:spacing w:line="360" w:lineRule="auto"/>
        <w:jc w:val="both"/>
        <w:rPr>
          <w:rFonts w:ascii="Times New Roman" w:cs="Times New Roman" w:hAnsi="Times New Roman" w:eastAsia="Times New Roman"/>
          <w:color w:val="000000"/>
          <w:sz w:val="24"/>
          <w:szCs w:val="24"/>
          <w:u w:color="000000"/>
        </w:rPr>
      </w:pPr>
      <w:r>
        <w:rPr>
          <w:rFonts w:ascii="Times New Roman"/>
          <w:color w:val="000000"/>
          <w:sz w:val="24"/>
          <w:szCs w:val="24"/>
          <w:u w:color="000000"/>
          <w:rtl w:val="0"/>
          <w:lang w:val="en-US"/>
        </w:rPr>
        <w:t xml:space="preserve"> In industrially advanced countries, trade unionism has made a great impact on the social, political and economic life. India, being an agricultural country, trade unionism is restricted to industrial areas and it is still in a stage of growth. The earliest known trade unions in India were the Bombay Millhand's Association formed in 1890, the Amalgamated Society of railway servants of India and Burma formed in 1897, Printers' Union formed in Calcutta in 1905, the Bombay Postal Union which was formed in 1907, the Kamgar Hitwardhak Sabha Bombay formed in 1910.</w:t>
      </w:r>
      <w:r>
        <w:rPr>
          <w:rFonts w:ascii="Times New Roman" w:cs="Times New Roman" w:hAnsi="Times New Roman" w:eastAsia="Times New Roman"/>
          <w:color w:val="000000"/>
          <w:sz w:val="24"/>
          <w:szCs w:val="24"/>
          <w:u w:color="000000"/>
          <w:vertAlign w:val="superscript"/>
          <w:rtl w:val="0"/>
        </w:rPr>
        <w:footnoteReference w:id="4"/>
      </w:r>
    </w:p>
    <w:p>
      <w:pPr>
        <w:pStyle w:val="Body A A"/>
        <w:spacing w:line="360" w:lineRule="auto"/>
        <w:jc w:val="both"/>
        <w:rPr>
          <w:rFonts w:ascii="Times New Roman" w:cs="Times New Roman" w:hAnsi="Times New Roman" w:eastAsia="Times New Roman"/>
          <w:color w:val="000000"/>
          <w:sz w:val="24"/>
          <w:szCs w:val="24"/>
          <w:u w:color="000000"/>
        </w:rPr>
      </w:pPr>
      <w:r>
        <w:rPr>
          <w:rFonts w:ascii="Times New Roman"/>
          <w:color w:val="000000"/>
          <w:sz w:val="24"/>
          <w:szCs w:val="24"/>
          <w:u w:color="000000"/>
          <w:rtl w:val="0"/>
          <w:lang w:val="en-US"/>
        </w:rPr>
        <w:t>Trade Union movement began in India after the end of First World War. After a decade following the end of First World War the pressing need for the coordination of the activities of the individual unions was recognised. Thus, the All India Trade Union Congress was formed in 1920 on a National Basis, the Central Labour Board, Bombay and the Bengal Trades Union Federation was formed in 1922.</w:t>
      </w:r>
      <w:r>
        <w:rPr>
          <w:rFonts w:ascii="Times New Roman" w:cs="Times New Roman" w:hAnsi="Times New Roman" w:eastAsia="Times New Roman"/>
          <w:color w:val="000000"/>
          <w:sz w:val="24"/>
          <w:szCs w:val="24"/>
          <w:u w:color="000000"/>
          <w:vertAlign w:val="superscript"/>
          <w:rtl w:val="0"/>
        </w:rPr>
        <w:footnoteReference w:id="5"/>
      </w:r>
      <w:r>
        <w:rPr>
          <w:rFonts w:ascii="Times New Roman"/>
          <w:color w:val="000000"/>
          <w:sz w:val="24"/>
          <w:szCs w:val="24"/>
          <w:u w:color="000000"/>
          <w:rtl w:val="0"/>
          <w:lang w:val="en-US"/>
        </w:rPr>
        <w:t xml:space="preserve"> The All India Railwaymen's Federation was formed in the same year and this was followed by the creation of both Provincial and Central federations of unions of postal and telegraph employees. </w:t>
      </w:r>
    </w:p>
    <w:p>
      <w:pPr>
        <w:pStyle w:val="Body A A"/>
        <w:spacing w:line="360" w:lineRule="auto"/>
        <w:jc w:val="both"/>
        <w:rPr>
          <w:rFonts w:ascii="Times New Roman" w:cs="Times New Roman" w:hAnsi="Times New Roman" w:eastAsia="Times New Roman"/>
          <w:color w:val="000000"/>
          <w:sz w:val="24"/>
          <w:szCs w:val="24"/>
          <w:u w:color="000000"/>
        </w:rPr>
      </w:pPr>
      <w:r>
        <w:rPr>
          <w:rFonts w:ascii="Times New Roman"/>
          <w:color w:val="000000"/>
          <w:sz w:val="24"/>
          <w:szCs w:val="24"/>
          <w:u w:color="000000"/>
          <w:rtl w:val="0"/>
          <w:lang w:val="en-US"/>
        </w:rPr>
        <w:t>The origin of the passing of a Trade Unions Act in India was the historic Buckingham Mill case of 1940 in which the Madras High Court granted an interim injunction against the Strike Committee of the Madras Labour Union forbidding them to induce certain workers to break their contracts of employment by refusing to return to work. Trade Union leaders found that they were liable to prosecution and imprisonment for bona fide union activities and it was felt that some legislation for the protection of trade union was necessary.</w:t>
      </w:r>
      <w:r>
        <w:rPr>
          <w:rFonts w:ascii="Times New Roman" w:cs="Times New Roman" w:hAnsi="Times New Roman" w:eastAsia="Times New Roman"/>
          <w:color w:val="000000"/>
          <w:sz w:val="24"/>
          <w:szCs w:val="24"/>
          <w:u w:color="000000"/>
          <w:vertAlign w:val="superscript"/>
          <w:rtl w:val="0"/>
        </w:rPr>
        <w:footnoteReference w:id="6"/>
      </w:r>
      <w:r>
        <w:rPr>
          <w:rFonts w:ascii="Times New Roman"/>
          <w:color w:val="000000"/>
          <w:sz w:val="24"/>
          <w:szCs w:val="24"/>
          <w:u w:color="000000"/>
          <w:rtl w:val="0"/>
          <w:lang w:val="en-US"/>
        </w:rPr>
        <w:t xml:space="preserve"> In March, 1921, Shri N. M. Joshi, then General Secretary of the All India Trade Union Congress, successfully moved a resolution in the Central Legislative Assembly recommending that Government should introduce legislation for the registration and protection of trade unions. Opposition from employers to the adoption of such a measure was, however, so great that it was not until 1926 that the Indian Trade Unions Act was passed. </w:t>
      </w:r>
      <w:r>
        <w:rPr>
          <w:rFonts w:ascii="Times New Roman" w:cs="Times New Roman" w:hAnsi="Times New Roman" w:eastAsia="Times New Roman"/>
          <w:color w:val="000000"/>
          <w:sz w:val="24"/>
          <w:szCs w:val="24"/>
          <w:u w:color="000000"/>
          <w:vertAlign w:val="superscript"/>
          <w:rtl w:val="0"/>
        </w:rPr>
        <w:footnoteReference w:id="7"/>
      </w:r>
    </w:p>
    <w:p>
      <w:pPr>
        <w:pStyle w:val="Body A A"/>
        <w:spacing w:line="360" w:lineRule="auto"/>
        <w:jc w:val="both"/>
        <w:rPr>
          <w:rFonts w:ascii="Times New Roman" w:cs="Times New Roman" w:hAnsi="Times New Roman" w:eastAsia="Times New Roman"/>
          <w:b w:val="1"/>
          <w:bCs w:val="1"/>
          <w:color w:val="000000"/>
          <w:sz w:val="24"/>
          <w:szCs w:val="24"/>
          <w:u w:color="000000"/>
        </w:rPr>
      </w:pPr>
      <w:r>
        <w:rPr>
          <w:rFonts w:ascii="Times New Roman"/>
          <w:b w:val="1"/>
          <w:bCs w:val="1"/>
          <w:color w:val="000000"/>
          <w:sz w:val="24"/>
          <w:szCs w:val="24"/>
          <w:u w:color="000000"/>
          <w:rtl w:val="0"/>
          <w:lang w:val="en-US"/>
        </w:rPr>
        <w:t xml:space="preserve">The main provisions made in this Act are as under: </w:t>
      </w:r>
    </w:p>
    <w:p>
      <w:pPr>
        <w:pStyle w:val="Body A A"/>
        <w:spacing w:line="360" w:lineRule="auto"/>
        <w:jc w:val="both"/>
        <w:rPr>
          <w:rFonts w:ascii="Times New Roman" w:cs="Times New Roman" w:hAnsi="Times New Roman" w:eastAsia="Times New Roman"/>
          <w:color w:val="000000"/>
          <w:sz w:val="24"/>
          <w:szCs w:val="24"/>
          <w:u w:color="000000"/>
        </w:rPr>
      </w:pPr>
      <w:r>
        <w:rPr>
          <w:rFonts w:ascii="Times New Roman"/>
          <w:b w:val="1"/>
          <w:bCs w:val="1"/>
          <w:color w:val="000000"/>
          <w:sz w:val="24"/>
          <w:szCs w:val="24"/>
          <w:u w:color="000000"/>
          <w:rtl w:val="0"/>
          <w:lang w:val="sv-SE"/>
        </w:rPr>
        <w:t xml:space="preserve">Trade Union: </w:t>
      </w:r>
      <w:r>
        <w:rPr>
          <w:rFonts w:ascii="Times New Roman"/>
          <w:color w:val="000000"/>
          <w:sz w:val="24"/>
          <w:szCs w:val="24"/>
          <w:u w:color="000000"/>
          <w:rtl w:val="0"/>
          <w:lang w:val="en-US"/>
        </w:rPr>
        <w:t xml:space="preserve">Trade Union means any combination, whether temporary or permanent, formed primarily for the purpose of regulating the relations between workmen and employers or between workmen and workmen or between employers and employers, or for imposing restrictive conditions on the conduct of any trade or business, and includes any federation of two or more trade unions. </w:t>
      </w:r>
      <w:r>
        <w:rPr>
          <w:rFonts w:ascii="Times New Roman" w:cs="Times New Roman" w:hAnsi="Times New Roman" w:eastAsia="Times New Roman"/>
          <w:color w:val="000000"/>
          <w:sz w:val="24"/>
          <w:szCs w:val="24"/>
          <w:u w:color="000000"/>
          <w:vertAlign w:val="superscript"/>
          <w:rtl w:val="0"/>
        </w:rPr>
        <w:footnoteReference w:id="8"/>
      </w:r>
    </w:p>
    <w:p>
      <w:pPr>
        <w:pStyle w:val="Body A A"/>
        <w:spacing w:line="360" w:lineRule="auto"/>
        <w:jc w:val="both"/>
        <w:rPr>
          <w:rFonts w:ascii="Times New Roman" w:cs="Times New Roman" w:hAnsi="Times New Roman" w:eastAsia="Times New Roman"/>
          <w:color w:val="000000"/>
          <w:sz w:val="24"/>
          <w:szCs w:val="24"/>
          <w:u w:color="000000"/>
        </w:rPr>
      </w:pPr>
      <w:r>
        <w:rPr>
          <w:rFonts w:ascii="Times New Roman"/>
          <w:b w:val="1"/>
          <w:bCs w:val="1"/>
          <w:color w:val="000000"/>
          <w:sz w:val="24"/>
          <w:szCs w:val="24"/>
          <w:u w:color="000000"/>
          <w:rtl w:val="0"/>
          <w:lang w:val="en-US"/>
        </w:rPr>
        <w:t xml:space="preserve">Registration of Trade Union: </w:t>
      </w:r>
      <w:r>
        <w:rPr>
          <w:rFonts w:ascii="Times New Roman"/>
          <w:color w:val="000000"/>
          <w:sz w:val="24"/>
          <w:szCs w:val="24"/>
          <w:u w:color="000000"/>
          <w:rtl w:val="0"/>
          <w:lang w:val="en-US"/>
        </w:rPr>
        <w:t xml:space="preserve">The Act provides for the registration of the trade unions with the 'Registrars of Trade Unions' set up in different States. For registration of a trade union, seven or more members of the union can submit their application in the prescribed form to the Registrar of trade unions. The application shall be accompanied by a copy of the 'rules of the trade union' and a statement giving the following particulars:- (i) Names, occupations and addresses of the members making the application; (ii)The name of the trade union and the address of its head office; (iii) The titles, names, ages, addresses and occupations of the office bearers of the trade union as per the format given in the Act. The Registrar, on being satisfied that the Union has complied with all the requirements of this Act, registers the trade union. </w:t>
      </w:r>
      <w:r>
        <w:rPr>
          <w:rFonts w:ascii="Times New Roman" w:cs="Times New Roman" w:hAnsi="Times New Roman" w:eastAsia="Times New Roman"/>
          <w:color w:val="000000"/>
          <w:sz w:val="24"/>
          <w:szCs w:val="24"/>
          <w:u w:color="000000"/>
          <w:vertAlign w:val="superscript"/>
          <w:rtl w:val="0"/>
        </w:rPr>
        <w:footnoteReference w:id="9"/>
      </w:r>
    </w:p>
    <w:p>
      <w:pPr>
        <w:pStyle w:val="Body A A"/>
        <w:spacing w:line="360" w:lineRule="auto"/>
        <w:jc w:val="both"/>
        <w:rPr>
          <w:rFonts w:ascii="Times New Roman" w:cs="Times New Roman" w:hAnsi="Times New Roman" w:eastAsia="Times New Roman"/>
          <w:color w:val="000000"/>
          <w:sz w:val="24"/>
          <w:szCs w:val="24"/>
          <w:u w:color="000000"/>
        </w:rPr>
      </w:pPr>
      <w:r>
        <w:rPr>
          <w:rFonts w:ascii="Times New Roman"/>
          <w:b w:val="1"/>
          <w:bCs w:val="1"/>
          <w:color w:val="000000"/>
          <w:sz w:val="24"/>
          <w:szCs w:val="24"/>
          <w:u w:color="000000"/>
          <w:rtl w:val="0"/>
          <w:lang w:val="en-US"/>
        </w:rPr>
        <w:t xml:space="preserve">Registration Certificate: </w:t>
      </w:r>
      <w:r>
        <w:rPr>
          <w:rFonts w:ascii="Times New Roman"/>
          <w:color w:val="000000"/>
          <w:sz w:val="24"/>
          <w:szCs w:val="24"/>
          <w:u w:color="000000"/>
          <w:rtl w:val="0"/>
          <w:lang w:val="en-US"/>
        </w:rPr>
        <w:t xml:space="preserve">On receipt of the application for registration, the Registrar issues a certificate of registration in the prescribed form as a conclusive evidence of registration of that trade Union. </w:t>
      </w:r>
      <w:r>
        <w:rPr>
          <w:rFonts w:ascii="Times New Roman" w:cs="Times New Roman" w:hAnsi="Times New Roman" w:eastAsia="Times New Roman"/>
          <w:color w:val="000000"/>
          <w:sz w:val="24"/>
          <w:szCs w:val="24"/>
          <w:u w:color="000000"/>
          <w:vertAlign w:val="superscript"/>
          <w:rtl w:val="0"/>
        </w:rPr>
        <w:footnoteReference w:id="10"/>
      </w:r>
    </w:p>
    <w:p>
      <w:pPr>
        <w:pStyle w:val="Body A A"/>
        <w:spacing w:line="360" w:lineRule="auto"/>
        <w:jc w:val="both"/>
        <w:rPr>
          <w:rFonts w:ascii="Times New Roman" w:cs="Times New Roman" w:hAnsi="Times New Roman" w:eastAsia="Times New Roman"/>
          <w:color w:val="000000"/>
          <w:sz w:val="24"/>
          <w:szCs w:val="24"/>
          <w:u w:color="000000"/>
        </w:rPr>
      </w:pPr>
      <w:r>
        <w:rPr>
          <w:rFonts w:ascii="Times New Roman"/>
          <w:b w:val="1"/>
          <w:bCs w:val="1"/>
          <w:color w:val="000000"/>
          <w:sz w:val="24"/>
          <w:szCs w:val="24"/>
          <w:u w:color="000000"/>
          <w:rtl w:val="0"/>
          <w:lang w:val="en-US"/>
        </w:rPr>
        <w:t xml:space="preserve">Cancellation of Registration: </w:t>
      </w:r>
      <w:r>
        <w:rPr>
          <w:rFonts w:ascii="Times New Roman"/>
          <w:color w:val="000000"/>
          <w:sz w:val="24"/>
          <w:szCs w:val="24"/>
          <w:u w:color="000000"/>
          <w:rtl w:val="0"/>
          <w:lang w:val="en-US"/>
        </w:rPr>
        <w:t xml:space="preserve">A certificate of Registration may be withdrawn or cancelled by the Registrar either after an application of a Trade Union or if the Registrar is satisfied that the certificate is obtained by fraud of mistake or that the trade union had ceased to exist or willfully and after notice from the Registrar contravene any provisions of the Act or rules etc. </w:t>
      </w:r>
      <w:r>
        <w:rPr>
          <w:rFonts w:ascii="Times New Roman" w:cs="Times New Roman" w:hAnsi="Times New Roman" w:eastAsia="Times New Roman"/>
          <w:color w:val="000000"/>
          <w:sz w:val="24"/>
          <w:szCs w:val="24"/>
          <w:u w:color="000000"/>
          <w:vertAlign w:val="superscript"/>
          <w:rtl w:val="0"/>
        </w:rPr>
        <w:footnoteReference w:id="11"/>
      </w:r>
    </w:p>
    <w:p>
      <w:pPr>
        <w:pStyle w:val="Body A A"/>
        <w:spacing w:line="360" w:lineRule="auto"/>
        <w:jc w:val="both"/>
        <w:rPr>
          <w:rFonts w:ascii="Times New Roman" w:cs="Times New Roman" w:hAnsi="Times New Roman" w:eastAsia="Times New Roman"/>
          <w:color w:val="000000"/>
          <w:sz w:val="24"/>
          <w:szCs w:val="24"/>
          <w:u w:color="000000"/>
        </w:rPr>
      </w:pPr>
      <w:r>
        <w:rPr>
          <w:rFonts w:ascii="Times New Roman"/>
          <w:b w:val="1"/>
          <w:bCs w:val="1"/>
          <w:color w:val="000000"/>
          <w:sz w:val="24"/>
          <w:szCs w:val="24"/>
          <w:u w:color="000000"/>
          <w:rtl w:val="0"/>
          <w:lang w:val="en-US"/>
        </w:rPr>
        <w:t xml:space="preserve">Annual Statutory Returns: </w:t>
      </w:r>
      <w:r>
        <w:rPr>
          <w:rFonts w:ascii="Times New Roman"/>
          <w:color w:val="000000"/>
          <w:sz w:val="24"/>
          <w:szCs w:val="24"/>
          <w:u w:color="000000"/>
          <w:rtl w:val="0"/>
          <w:lang w:val="en-US"/>
        </w:rPr>
        <w:t xml:space="preserve">The registered trade unions (workers &amp; employers) are required to submit annual statutory returns to the Registrar regarding their membership, general funds, sources of income and items of expenditure and details of their assets and liabilities, which in turn submits a consolidated return of their state in the prescribed proformae to Labour Bureau, Ministry of Labour and Employment. The Labour Bureau on receiving the annual returns from different States/Union Territories consolidates the all India statistics and disseminates them through its publication entitled the 'Trade Unions in India' and its other regular publications. Every trade union shall send annual returns to the Registrar in triplicate on or before the 1st day of June of the year succeeding the calendar year. </w:t>
      </w:r>
      <w:r>
        <w:rPr>
          <w:rFonts w:ascii="Times New Roman" w:cs="Times New Roman" w:hAnsi="Times New Roman" w:eastAsia="Times New Roman"/>
          <w:color w:val="000000"/>
          <w:sz w:val="24"/>
          <w:szCs w:val="24"/>
          <w:u w:color="000000"/>
          <w:vertAlign w:val="superscript"/>
          <w:rtl w:val="0"/>
        </w:rPr>
        <w:footnoteReference w:id="12"/>
      </w:r>
    </w:p>
    <w:p>
      <w:pPr>
        <w:pStyle w:val="Body A A"/>
        <w:spacing w:line="360" w:lineRule="auto"/>
        <w:jc w:val="both"/>
        <w:rPr>
          <w:rFonts w:ascii="Times New Roman" w:cs="Times New Roman" w:hAnsi="Times New Roman" w:eastAsia="Times New Roman"/>
          <w:color w:val="000000"/>
          <w:sz w:val="24"/>
          <w:szCs w:val="24"/>
          <w:u w:color="000000"/>
        </w:rPr>
      </w:pPr>
      <w:r>
        <w:rPr>
          <w:rFonts w:ascii="Times New Roman"/>
          <w:b w:val="1"/>
          <w:bCs w:val="1"/>
          <w:color w:val="000000"/>
          <w:sz w:val="24"/>
          <w:szCs w:val="24"/>
          <w:u w:color="000000"/>
          <w:rtl w:val="0"/>
          <w:lang w:val="en-US"/>
        </w:rPr>
        <w:t xml:space="preserve">Uses of Funds: </w:t>
      </w:r>
      <w:r>
        <w:rPr>
          <w:rFonts w:ascii="Times New Roman"/>
          <w:color w:val="000000"/>
          <w:sz w:val="24"/>
          <w:szCs w:val="24"/>
          <w:u w:color="000000"/>
          <w:rtl w:val="0"/>
          <w:lang w:val="en-US"/>
        </w:rPr>
        <w:t>The general funds of a registered trade union shall not be spent on any other objects than those specified in the Act. Also, a registered trade union may constitute a separate fund, from contributions separately levied for or made to that fund, for the promotion of the civic and political interest of its members. No member shall be compelled to contribute to such fund and a member who does not contribute to the said fund shall not be excluded from any benefits of the trade union.</w:t>
      </w:r>
      <w:r>
        <w:rPr>
          <w:rFonts w:ascii="Times New Roman" w:cs="Times New Roman" w:hAnsi="Times New Roman" w:eastAsia="Times New Roman"/>
          <w:color w:val="000000"/>
          <w:sz w:val="24"/>
          <w:szCs w:val="24"/>
          <w:u w:color="000000"/>
          <w:vertAlign w:val="superscript"/>
          <w:rtl w:val="0"/>
        </w:rPr>
        <w:footnoteReference w:id="13"/>
      </w:r>
      <w:r>
        <w:rPr>
          <w:rFonts w:ascii="Times New Roman"/>
          <w:color w:val="000000"/>
          <w:sz w:val="24"/>
          <w:szCs w:val="24"/>
          <w:u w:color="000000"/>
          <w:rtl w:val="0"/>
          <w:lang w:val="en-US"/>
        </w:rPr>
        <w:t xml:space="preserve"> </w:t>
      </w:r>
    </w:p>
    <w:p>
      <w:pPr>
        <w:pStyle w:val="Body A A"/>
        <w:spacing w:line="360" w:lineRule="auto"/>
        <w:jc w:val="both"/>
        <w:rPr>
          <w:rFonts w:ascii="Times New Roman" w:cs="Times New Roman" w:hAnsi="Times New Roman" w:eastAsia="Times New Roman"/>
          <w:color w:val="000000"/>
          <w:sz w:val="24"/>
          <w:szCs w:val="24"/>
          <w:u w:color="000000"/>
        </w:rPr>
      </w:pPr>
      <w:r>
        <w:rPr>
          <w:rFonts w:ascii="Times New Roman"/>
          <w:b w:val="1"/>
          <w:bCs w:val="1"/>
          <w:color w:val="000000"/>
          <w:sz w:val="24"/>
          <w:szCs w:val="24"/>
          <w:u w:color="000000"/>
          <w:rtl w:val="0"/>
          <w:lang w:val="en-US"/>
        </w:rPr>
        <w:t xml:space="preserve">Maintenance of Accounts: </w:t>
      </w:r>
      <w:r>
        <w:rPr>
          <w:rFonts w:ascii="Times New Roman"/>
          <w:color w:val="000000"/>
          <w:sz w:val="24"/>
          <w:szCs w:val="24"/>
          <w:u w:color="000000"/>
          <w:rtl w:val="0"/>
          <w:lang w:val="en-US"/>
        </w:rPr>
        <w:t xml:space="preserve">The account books of a registered trade union and the list of members thereof shall be open to inspection by an office-bearer or member of the trade union at such times as may be provided for in the rules of trade union. </w:t>
      </w:r>
      <w:r>
        <w:rPr>
          <w:rFonts w:ascii="Times New Roman" w:cs="Times New Roman" w:hAnsi="Times New Roman" w:eastAsia="Times New Roman"/>
          <w:color w:val="000000"/>
          <w:sz w:val="24"/>
          <w:szCs w:val="24"/>
          <w:u w:color="000000"/>
          <w:vertAlign w:val="superscript"/>
          <w:rtl w:val="0"/>
        </w:rPr>
        <w:footnoteReference w:id="14"/>
      </w:r>
    </w:p>
    <w:p>
      <w:pPr>
        <w:pStyle w:val="Body A A"/>
        <w:spacing w:line="360" w:lineRule="auto"/>
        <w:jc w:val="both"/>
        <w:rPr>
          <w:rFonts w:ascii="Times New Roman" w:cs="Times New Roman" w:hAnsi="Times New Roman" w:eastAsia="Times New Roman"/>
          <w:color w:val="000000"/>
          <w:sz w:val="24"/>
          <w:szCs w:val="24"/>
          <w:u w:color="000000"/>
        </w:rPr>
      </w:pPr>
      <w:r>
        <w:rPr>
          <w:rFonts w:ascii="Times New Roman"/>
          <w:b w:val="1"/>
          <w:bCs w:val="1"/>
          <w:color w:val="000000"/>
          <w:sz w:val="24"/>
          <w:szCs w:val="24"/>
          <w:u w:color="000000"/>
          <w:rtl w:val="0"/>
          <w:lang w:val="fr-FR"/>
        </w:rPr>
        <w:t xml:space="preserve">Disqualification: </w:t>
      </w:r>
      <w:r>
        <w:rPr>
          <w:rFonts w:ascii="Times New Roman"/>
          <w:color w:val="000000"/>
          <w:sz w:val="24"/>
          <w:szCs w:val="24"/>
          <w:u w:color="000000"/>
          <w:rtl w:val="0"/>
          <w:lang w:val="en-US"/>
        </w:rPr>
        <w:t xml:space="preserve">A person shall be disqualified for being chosen as, and for being a member of, the executive or any other office-bearer or registered trade union if- (i) he has not attained the age of eighteen years; (ii) he has been convicted by a court in India of any offence involving moral turpitude and sentenced to imprisonment, unless a period of five years has elapsed since his release. </w:t>
      </w:r>
      <w:r>
        <w:rPr>
          <w:rFonts w:ascii="Times New Roman" w:cs="Times New Roman" w:hAnsi="Times New Roman" w:eastAsia="Times New Roman"/>
          <w:color w:val="000000"/>
          <w:sz w:val="24"/>
          <w:szCs w:val="24"/>
          <w:u w:color="000000"/>
          <w:vertAlign w:val="superscript"/>
          <w:rtl w:val="0"/>
        </w:rPr>
        <w:footnoteReference w:id="15"/>
      </w:r>
    </w:p>
    <w:p>
      <w:pPr>
        <w:pStyle w:val="Body A"/>
        <w:shd w:val="clear" w:color="auto" w:fill="ffffff"/>
        <w:spacing w:after="200" w:line="276" w:lineRule="auto"/>
        <w:jc w:val="center"/>
        <w:rPr>
          <w:rFonts w:ascii="Calibri" w:cs="Calibri" w:hAnsi="Calibri" w:eastAsia="Calibri"/>
          <w:color w:val="000000"/>
          <w:sz w:val="22"/>
          <w:szCs w:val="22"/>
          <w:u w:color="000000"/>
        </w:rPr>
      </w:pPr>
    </w:p>
    <w:p>
      <w:pPr>
        <w:pStyle w:val="Body A"/>
        <w:shd w:val="clear" w:color="auto" w:fill="ffffff"/>
        <w:spacing w:after="200" w:line="276" w:lineRule="auto"/>
        <w:jc w:val="center"/>
        <w:rPr>
          <w:rFonts w:ascii="Calibri" w:cs="Calibri" w:hAnsi="Calibri" w:eastAsia="Calibri"/>
          <w:color w:val="000000"/>
          <w:sz w:val="22"/>
          <w:szCs w:val="22"/>
          <w:u w:color="000000"/>
        </w:rPr>
      </w:pPr>
    </w:p>
    <w:p>
      <w:pPr>
        <w:pStyle w:val="Body A"/>
        <w:shd w:val="clear" w:color="auto" w:fill="ffffff"/>
        <w:spacing w:after="200" w:line="276" w:lineRule="auto"/>
        <w:jc w:val="center"/>
        <w:rPr>
          <w:rFonts w:ascii="Calibri" w:cs="Calibri" w:hAnsi="Calibri" w:eastAsia="Calibri"/>
          <w:color w:val="000000"/>
          <w:sz w:val="22"/>
          <w:szCs w:val="22"/>
          <w:u w:color="000000"/>
        </w:rPr>
      </w:pPr>
    </w:p>
    <w:p>
      <w:pPr>
        <w:pStyle w:val="Body A"/>
        <w:shd w:val="clear" w:color="auto" w:fill="ffffff"/>
        <w:spacing w:after="200" w:line="276" w:lineRule="auto"/>
        <w:jc w:val="center"/>
        <w:rPr>
          <w:rFonts w:ascii="Calibri" w:cs="Calibri" w:hAnsi="Calibri" w:eastAsia="Calibri"/>
          <w:color w:val="000000"/>
          <w:sz w:val="22"/>
          <w:szCs w:val="22"/>
          <w:u w:color="000000"/>
        </w:rPr>
      </w:pPr>
    </w:p>
    <w:p>
      <w:pPr>
        <w:pStyle w:val="Body A"/>
        <w:shd w:val="clear" w:color="auto" w:fill="ffffff"/>
        <w:spacing w:after="200" w:line="276" w:lineRule="auto"/>
        <w:jc w:val="center"/>
        <w:rPr>
          <w:color w:val="000000"/>
          <w:u w:val="single" w:color="000000"/>
        </w:rPr>
      </w:pPr>
      <w:r>
        <w:rPr>
          <w:b w:val="1"/>
          <w:bCs w:val="1"/>
          <w:color w:val="000000"/>
          <w:sz w:val="28"/>
          <w:szCs w:val="28"/>
          <w:u w:val="single" w:color="000000"/>
          <w:shd w:val="clear" w:color="auto" w:fill="ffffff"/>
          <w:rtl w:val="0"/>
          <w:lang w:val="en-US"/>
        </w:rPr>
        <w:t>AIMS AND OBJECTIVES</w:t>
      </w:r>
    </w:p>
    <w:p>
      <w:pPr>
        <w:pStyle w:val="Body A"/>
        <w:spacing w:after="200" w:line="360" w:lineRule="auto"/>
        <w:jc w:val="both"/>
        <w:rPr>
          <w:color w:val="000000"/>
          <w:kern w:val="36"/>
          <w:u w:color="000000"/>
        </w:rPr>
      </w:pPr>
      <w:r>
        <w:rPr>
          <w:color w:val="000000"/>
          <w:kern w:val="36"/>
          <w:u w:color="000000"/>
          <w:rtl w:val="0"/>
          <w:lang w:val="en-US"/>
        </w:rPr>
        <w:t>The prime objective of the researcher is to:</w:t>
      </w:r>
    </w:p>
    <w:p>
      <w:pPr>
        <w:pStyle w:val="List Paragraph"/>
        <w:numPr>
          <w:ilvl w:val="0"/>
          <w:numId w:val="3"/>
        </w:numPr>
        <w:tabs>
          <w:tab w:val="num" w:pos="690"/>
          <w:tab w:val="clear" w:pos="720"/>
        </w:tabs>
        <w:bidi w:val="0"/>
        <w:spacing w:line="360" w:lineRule="auto"/>
        <w:ind w:left="690" w:right="0" w:hanging="330"/>
        <w:jc w:val="both"/>
        <w:rPr>
          <w:rFonts w:ascii="Times New Roman" w:cs="Times New Roman" w:hAnsi="Times New Roman" w:eastAsia="Times New Roman"/>
          <w:color w:val="000000"/>
          <w:kern w:val="36"/>
          <w:position w:val="0"/>
          <w:sz w:val="22"/>
          <w:szCs w:val="22"/>
          <w:u w:color="000000"/>
          <w:rtl w:val="0"/>
        </w:rPr>
      </w:pPr>
      <w:r>
        <w:rPr>
          <w:rFonts w:ascii="Times New Roman"/>
          <w:color w:val="000000"/>
          <w:kern w:val="36"/>
          <w:sz w:val="24"/>
          <w:szCs w:val="24"/>
          <w:u w:color="000000"/>
          <w:rtl w:val="0"/>
          <w:lang w:val="en-US"/>
        </w:rPr>
        <w:t>To acquaint himself with the Trade Union Movement in India</w:t>
      </w:r>
    </w:p>
    <w:p>
      <w:pPr>
        <w:pStyle w:val="List Paragraph"/>
        <w:numPr>
          <w:ilvl w:val="0"/>
          <w:numId w:val="6"/>
        </w:numPr>
        <w:tabs>
          <w:tab w:val="num" w:pos="690"/>
          <w:tab w:val="clear" w:pos="720"/>
        </w:tabs>
        <w:bidi w:val="0"/>
        <w:spacing w:line="360" w:lineRule="auto"/>
        <w:ind w:left="690" w:right="0" w:hanging="330"/>
        <w:jc w:val="both"/>
        <w:rPr>
          <w:rFonts w:ascii="Times New Roman" w:cs="Times New Roman" w:hAnsi="Times New Roman" w:eastAsia="Times New Roman"/>
          <w:color w:val="000000"/>
          <w:kern w:val="36"/>
          <w:position w:val="0"/>
          <w:sz w:val="22"/>
          <w:szCs w:val="22"/>
          <w:u w:color="000000"/>
          <w:rtl w:val="0"/>
        </w:rPr>
      </w:pPr>
      <w:r>
        <w:rPr>
          <w:rFonts w:ascii="Times New Roman"/>
          <w:color w:val="000000"/>
          <w:kern w:val="36"/>
          <w:sz w:val="24"/>
          <w:szCs w:val="24"/>
          <w:u w:color="000000"/>
          <w:rtl w:val="0"/>
          <w:lang w:val="en-US"/>
        </w:rPr>
        <w:t>To know various aspects of  Trade Union Movement in India</w:t>
      </w:r>
    </w:p>
    <w:p>
      <w:pPr>
        <w:pStyle w:val="List Paragraph"/>
        <w:numPr>
          <w:ilvl w:val="0"/>
          <w:numId w:val="9"/>
        </w:numPr>
        <w:tabs>
          <w:tab w:val="num" w:pos="690"/>
          <w:tab w:val="clear" w:pos="720"/>
        </w:tabs>
        <w:bidi w:val="0"/>
        <w:spacing w:line="360" w:lineRule="auto"/>
        <w:ind w:left="690" w:right="0" w:hanging="330"/>
        <w:jc w:val="both"/>
        <w:rPr>
          <w:rFonts w:ascii="Times New Roman" w:cs="Times New Roman" w:hAnsi="Times New Roman" w:eastAsia="Times New Roman"/>
          <w:color w:val="000000"/>
          <w:kern w:val="36"/>
          <w:position w:val="0"/>
          <w:sz w:val="22"/>
          <w:szCs w:val="22"/>
          <w:u w:color="000000"/>
          <w:rtl w:val="0"/>
        </w:rPr>
      </w:pPr>
      <w:r>
        <w:rPr>
          <w:rFonts w:ascii="Times New Roman"/>
          <w:color w:val="000000"/>
          <w:kern w:val="36"/>
          <w:sz w:val="24"/>
          <w:szCs w:val="24"/>
          <w:u w:color="000000"/>
          <w:rtl w:val="0"/>
          <w:lang w:val="en-US"/>
        </w:rPr>
        <w:t>To know how Trade Union Movement in India brought changes.</w:t>
      </w:r>
    </w:p>
    <w:p>
      <w:pPr>
        <w:pStyle w:val="List Paragraph"/>
        <w:numPr>
          <w:ilvl w:val="0"/>
          <w:numId w:val="12"/>
        </w:numPr>
        <w:tabs>
          <w:tab w:val="num" w:pos="690"/>
          <w:tab w:val="clear" w:pos="720"/>
        </w:tabs>
        <w:bidi w:val="0"/>
        <w:spacing w:line="360" w:lineRule="auto"/>
        <w:ind w:left="690" w:right="0" w:hanging="330"/>
        <w:jc w:val="both"/>
        <w:rPr>
          <w:rFonts w:ascii="Times New Roman" w:cs="Times New Roman" w:hAnsi="Times New Roman" w:eastAsia="Times New Roman"/>
          <w:color w:val="000000"/>
          <w:kern w:val="36"/>
          <w:position w:val="0"/>
          <w:sz w:val="22"/>
          <w:szCs w:val="22"/>
          <w:u w:color="000000"/>
          <w:rtl w:val="0"/>
        </w:rPr>
      </w:pPr>
      <w:r>
        <w:rPr>
          <w:rFonts w:ascii="Times New Roman"/>
          <w:color w:val="000000"/>
          <w:kern w:val="36"/>
          <w:sz w:val="24"/>
          <w:szCs w:val="24"/>
          <w:u w:color="000000"/>
          <w:rtl w:val="0"/>
          <w:lang w:val="en-US"/>
        </w:rPr>
        <w:t>To know related case laws.</w:t>
      </w:r>
    </w:p>
    <w:p>
      <w:pPr>
        <w:pStyle w:val="Body A"/>
        <w:spacing w:after="200" w:line="360" w:lineRule="auto"/>
        <w:jc w:val="center"/>
        <w:rPr>
          <w:color w:val="000000"/>
          <w:kern w:val="36"/>
          <w:u w:color="000000"/>
        </w:rPr>
      </w:pPr>
    </w:p>
    <w:p>
      <w:pPr>
        <w:pStyle w:val="Body A"/>
        <w:spacing w:after="200" w:line="360" w:lineRule="auto"/>
        <w:jc w:val="center"/>
        <w:rPr>
          <w:color w:val="000000"/>
          <w:kern w:val="36"/>
          <w:u w:color="000000"/>
        </w:rPr>
      </w:pPr>
    </w:p>
    <w:p>
      <w:pPr>
        <w:pStyle w:val="Body A"/>
        <w:spacing w:after="200" w:line="360" w:lineRule="auto"/>
        <w:jc w:val="center"/>
        <w:rPr>
          <w:b w:val="1"/>
          <w:bCs w:val="1"/>
          <w:color w:val="000000"/>
          <w:sz w:val="28"/>
          <w:szCs w:val="28"/>
          <w:u w:val="single" w:color="000000"/>
        </w:rPr>
      </w:pPr>
      <w:r>
        <w:rPr>
          <w:b w:val="1"/>
          <w:bCs w:val="1"/>
          <w:color w:val="000000"/>
          <w:sz w:val="28"/>
          <w:szCs w:val="28"/>
          <w:u w:val="single" w:color="000000"/>
          <w:rtl w:val="0"/>
          <w:lang w:val="en-US"/>
        </w:rPr>
        <w:t>RESEARCH METHODLOGY</w:t>
      </w:r>
    </w:p>
    <w:p>
      <w:pPr>
        <w:pStyle w:val="Body A"/>
        <w:spacing w:after="200" w:line="360" w:lineRule="auto"/>
        <w:jc w:val="both"/>
        <w:rPr>
          <w:color w:val="000000"/>
          <w:u w:color="000000"/>
        </w:rPr>
      </w:pPr>
      <w:r>
        <w:rPr>
          <w:color w:val="000000"/>
          <w:u w:color="000000"/>
          <w:rtl w:val="0"/>
          <w:lang w:val="en-US"/>
        </w:rPr>
        <w:t>The various books, various articles, websites, Law journals, Acts, Treatises, are referred for this topic. The sources from which the material for this research collected are primary &amp; secondary. The methodology used in the research has been Doctrinal. No non-doctrinal method has been used by the researcher in this project work.</w:t>
      </w:r>
    </w:p>
    <w:p>
      <w:pPr>
        <w:pStyle w:val="Body A"/>
        <w:spacing w:after="200" w:line="360" w:lineRule="auto"/>
        <w:jc w:val="center"/>
        <w:rPr>
          <w:color w:val="000000"/>
          <w:u w:color="000000"/>
        </w:rPr>
      </w:pPr>
    </w:p>
    <w:p>
      <w:pPr>
        <w:pStyle w:val="Body A"/>
        <w:spacing w:after="200" w:line="360" w:lineRule="auto"/>
        <w:jc w:val="center"/>
        <w:rPr>
          <w:color w:val="000000"/>
          <w:u w:color="000000"/>
        </w:rPr>
      </w:pPr>
    </w:p>
    <w:p>
      <w:pPr>
        <w:pStyle w:val="Body A"/>
        <w:spacing w:after="200" w:line="360" w:lineRule="auto"/>
        <w:jc w:val="center"/>
        <w:rPr>
          <w:b w:val="1"/>
          <w:bCs w:val="1"/>
          <w:color w:val="000000"/>
          <w:sz w:val="28"/>
          <w:szCs w:val="28"/>
          <w:u w:val="single" w:color="000000"/>
        </w:rPr>
      </w:pPr>
      <w:r>
        <w:rPr>
          <w:b w:val="1"/>
          <w:bCs w:val="1"/>
          <w:color w:val="000000"/>
          <w:sz w:val="28"/>
          <w:szCs w:val="28"/>
          <w:u w:val="single" w:color="000000"/>
          <w:rtl w:val="0"/>
          <w:lang w:val="en-US"/>
        </w:rPr>
        <w:t>SOURCES OF DATA</w:t>
      </w:r>
    </w:p>
    <w:p>
      <w:pPr>
        <w:pStyle w:val="Body A"/>
        <w:spacing w:after="200" w:line="360" w:lineRule="auto"/>
        <w:rPr>
          <w:color w:val="000000"/>
          <w:u w:color="000000"/>
        </w:rPr>
      </w:pPr>
    </w:p>
    <w:p>
      <w:pPr>
        <w:pStyle w:val="List Paragraph"/>
        <w:numPr>
          <w:ilvl w:val="0"/>
          <w:numId w:val="15"/>
        </w:numPr>
        <w:tabs>
          <w:tab w:val="num" w:pos="690"/>
          <w:tab w:val="clear" w:pos="720"/>
        </w:tabs>
        <w:bidi w:val="0"/>
        <w:spacing w:line="360" w:lineRule="auto"/>
        <w:ind w:left="690" w:right="0" w:hanging="330"/>
        <w:jc w:val="both"/>
        <w:rPr>
          <w:rFonts w:ascii="Times New Roman" w:cs="Times New Roman" w:hAnsi="Times New Roman" w:eastAsia="Times New Roman"/>
          <w:color w:val="000000"/>
          <w:position w:val="0"/>
          <w:sz w:val="22"/>
          <w:szCs w:val="22"/>
          <w:u w:color="000000"/>
          <w:rtl w:val="0"/>
        </w:rPr>
      </w:pPr>
      <w:r>
        <w:rPr>
          <w:rFonts w:ascii="Times New Roman"/>
          <w:color w:val="000000"/>
          <w:sz w:val="24"/>
          <w:szCs w:val="24"/>
          <w:u w:color="000000"/>
          <w:rtl w:val="0"/>
          <w:lang w:val="en-US"/>
        </w:rPr>
        <w:t>Primary Sources: -      1.  Labour and Industrial Laws</w:t>
      </w:r>
    </w:p>
    <w:p>
      <w:pPr>
        <w:pStyle w:val="List Paragraph"/>
        <w:spacing w:line="360" w:lineRule="auto"/>
        <w:jc w:val="both"/>
        <w:rPr>
          <w:rFonts w:ascii="Times New Roman" w:cs="Times New Roman" w:hAnsi="Times New Roman" w:eastAsia="Times New Roman"/>
          <w:color w:val="000000"/>
          <w:sz w:val="24"/>
          <w:szCs w:val="24"/>
          <w:u w:color="000000"/>
        </w:rPr>
      </w:pPr>
      <w:r>
        <w:rPr>
          <w:rFonts w:ascii="Times New Roman"/>
          <w:color w:val="000000"/>
          <w:sz w:val="24"/>
          <w:szCs w:val="24"/>
          <w:u w:color="000000"/>
          <w:rtl w:val="0"/>
          <w:lang w:val="en-US"/>
        </w:rPr>
        <w:t xml:space="preserve">                                    2. Code of Criminal Procedure</w:t>
      </w:r>
    </w:p>
    <w:p>
      <w:pPr>
        <w:pStyle w:val="List Paragraph"/>
        <w:numPr>
          <w:ilvl w:val="0"/>
          <w:numId w:val="18"/>
        </w:numPr>
        <w:tabs>
          <w:tab w:val="num" w:pos="690"/>
          <w:tab w:val="clear" w:pos="720"/>
        </w:tabs>
        <w:bidi w:val="0"/>
        <w:spacing w:line="360" w:lineRule="auto"/>
        <w:ind w:left="690" w:right="0" w:hanging="330"/>
        <w:jc w:val="both"/>
        <w:rPr>
          <w:rFonts w:ascii="Times New Roman" w:cs="Times New Roman" w:hAnsi="Times New Roman" w:eastAsia="Times New Roman"/>
          <w:color w:val="000000"/>
          <w:position w:val="0"/>
          <w:sz w:val="22"/>
          <w:szCs w:val="22"/>
          <w:u w:color="000000"/>
          <w:rtl w:val="0"/>
        </w:rPr>
      </w:pPr>
      <w:r>
        <w:rPr>
          <w:rFonts w:ascii="Times New Roman"/>
          <w:color w:val="000000"/>
          <w:sz w:val="24"/>
          <w:szCs w:val="24"/>
          <w:u w:color="000000"/>
          <w:rtl w:val="0"/>
          <w:lang w:val="en-US"/>
        </w:rPr>
        <w:t>Secondary Sources:-   1.  Books on Labour and Industrial Laws</w:t>
      </w:r>
    </w:p>
    <w:p>
      <w:pPr>
        <w:pStyle w:val="List Paragraph"/>
        <w:spacing w:line="360" w:lineRule="auto"/>
        <w:jc w:val="both"/>
        <w:rPr>
          <w:rFonts w:ascii="Times New Roman" w:cs="Times New Roman" w:hAnsi="Times New Roman" w:eastAsia="Times New Roman"/>
          <w:color w:val="000000"/>
          <w:sz w:val="24"/>
          <w:szCs w:val="24"/>
          <w:u w:color="000000"/>
        </w:rPr>
      </w:pPr>
      <w:r>
        <w:rPr>
          <w:rFonts w:ascii="Times New Roman"/>
          <w:color w:val="000000"/>
          <w:sz w:val="24"/>
          <w:szCs w:val="24"/>
          <w:u w:color="000000"/>
          <w:rtl w:val="0"/>
          <w:lang w:val="en-US"/>
        </w:rPr>
        <w:t xml:space="preserve">                                   2.   Magazines</w:t>
      </w:r>
    </w:p>
    <w:p>
      <w:pPr>
        <w:pStyle w:val="List Paragraph"/>
        <w:spacing w:line="360" w:lineRule="auto"/>
        <w:jc w:val="both"/>
        <w:rPr>
          <w:rFonts w:ascii="Times New Roman" w:cs="Times New Roman" w:hAnsi="Times New Roman" w:eastAsia="Times New Roman"/>
          <w:color w:val="000000"/>
          <w:sz w:val="24"/>
          <w:szCs w:val="24"/>
          <w:u w:color="000000"/>
        </w:rPr>
      </w:pPr>
      <w:r>
        <w:rPr>
          <w:rFonts w:ascii="Times New Roman"/>
          <w:color w:val="000000"/>
          <w:sz w:val="24"/>
          <w:szCs w:val="24"/>
          <w:u w:color="000000"/>
          <w:rtl w:val="0"/>
          <w:lang w:val="en-US"/>
        </w:rPr>
        <w:t xml:space="preserve">                                   3.  Websites</w:t>
      </w:r>
    </w:p>
    <w:p>
      <w:pPr>
        <w:pStyle w:val="List Paragraph"/>
        <w:spacing w:line="360" w:lineRule="auto"/>
        <w:jc w:val="both"/>
        <w:rPr>
          <w:rFonts w:ascii="Times New Roman" w:cs="Times New Roman" w:hAnsi="Times New Roman" w:eastAsia="Times New Roman"/>
          <w:color w:val="000000"/>
          <w:sz w:val="24"/>
          <w:szCs w:val="24"/>
          <w:u w:color="000000"/>
        </w:rPr>
      </w:pPr>
      <w:r>
        <w:rPr>
          <w:rFonts w:ascii="Times New Roman"/>
          <w:color w:val="000000"/>
          <w:sz w:val="24"/>
          <w:szCs w:val="24"/>
          <w:u w:color="000000"/>
          <w:rtl w:val="0"/>
          <w:lang w:val="en-US"/>
        </w:rPr>
        <w:t xml:space="preserve">                                   4.  Journals etc.</w:t>
      </w:r>
    </w:p>
    <w:p>
      <w:pPr>
        <w:pStyle w:val="Body A A"/>
        <w:spacing w:line="360" w:lineRule="auto"/>
        <w:jc w:val="center"/>
        <w:rPr>
          <w:rFonts w:ascii="Trebuchet MS" w:cs="Trebuchet MS" w:hAnsi="Trebuchet MS" w:eastAsia="Trebuchet MS"/>
          <w:b w:val="1"/>
          <w:bCs w:val="1"/>
          <w:color w:val="000000"/>
          <w:sz w:val="28"/>
          <w:szCs w:val="28"/>
          <w:u w:val="single" w:color="000000"/>
        </w:rPr>
      </w:pPr>
    </w:p>
    <w:p>
      <w:pPr>
        <w:pStyle w:val="Body A A"/>
        <w:spacing w:line="360" w:lineRule="auto"/>
        <w:jc w:val="center"/>
        <w:rPr>
          <w:rFonts w:ascii="Trebuchet MS" w:cs="Trebuchet MS" w:hAnsi="Trebuchet MS" w:eastAsia="Trebuchet MS"/>
          <w:b w:val="1"/>
          <w:bCs w:val="1"/>
          <w:color w:val="000000"/>
          <w:sz w:val="28"/>
          <w:szCs w:val="28"/>
          <w:u w:val="single" w:color="000000"/>
        </w:rPr>
      </w:pPr>
    </w:p>
    <w:p>
      <w:pPr>
        <w:pStyle w:val="Body A A"/>
        <w:spacing w:line="360" w:lineRule="auto"/>
        <w:jc w:val="center"/>
        <w:rPr>
          <w:rFonts w:ascii="Trebuchet MS" w:cs="Trebuchet MS" w:hAnsi="Trebuchet MS" w:eastAsia="Trebuchet MS"/>
          <w:b w:val="1"/>
          <w:bCs w:val="1"/>
          <w:color w:val="000000"/>
          <w:sz w:val="28"/>
          <w:szCs w:val="28"/>
          <w:u w:val="single" w:color="000000"/>
        </w:rPr>
      </w:pPr>
    </w:p>
    <w:p>
      <w:pPr>
        <w:pStyle w:val="Body A A"/>
        <w:spacing w:line="360" w:lineRule="auto"/>
        <w:jc w:val="center"/>
        <w:rPr>
          <w:rFonts w:ascii="Trebuchet MS" w:cs="Trebuchet MS" w:hAnsi="Trebuchet MS" w:eastAsia="Trebuchet MS"/>
          <w:b w:val="1"/>
          <w:bCs w:val="1"/>
          <w:color w:val="000000"/>
          <w:sz w:val="28"/>
          <w:szCs w:val="28"/>
          <w:u w:val="single" w:color="000000"/>
        </w:rPr>
      </w:pPr>
    </w:p>
    <w:p>
      <w:pPr>
        <w:pStyle w:val="Body A A"/>
        <w:spacing w:line="360" w:lineRule="auto"/>
        <w:jc w:val="center"/>
        <w:rPr>
          <w:rFonts w:ascii="Times New Roman" w:cs="Times New Roman" w:hAnsi="Times New Roman" w:eastAsia="Times New Roman"/>
          <w:b w:val="1"/>
          <w:bCs w:val="1"/>
          <w:color w:val="000000"/>
          <w:sz w:val="28"/>
          <w:szCs w:val="28"/>
          <w:u w:val="single" w:color="000000"/>
        </w:rPr>
      </w:pPr>
    </w:p>
    <w:p>
      <w:pPr>
        <w:pStyle w:val="Body A A"/>
        <w:spacing w:line="360" w:lineRule="auto"/>
        <w:jc w:val="center"/>
        <w:rPr>
          <w:rFonts w:ascii="Times New Roman" w:cs="Times New Roman" w:hAnsi="Times New Roman" w:eastAsia="Times New Roman"/>
          <w:b w:val="1"/>
          <w:bCs w:val="1"/>
          <w:color w:val="000000"/>
          <w:sz w:val="28"/>
          <w:szCs w:val="28"/>
          <w:u w:val="single" w:color="000000"/>
        </w:rPr>
      </w:pPr>
    </w:p>
    <w:p>
      <w:pPr>
        <w:pStyle w:val="Body A A"/>
        <w:spacing w:line="360" w:lineRule="auto"/>
        <w:jc w:val="center"/>
        <w:rPr>
          <w:rFonts w:ascii="Times New Roman" w:cs="Times New Roman" w:hAnsi="Times New Roman" w:eastAsia="Times New Roman"/>
          <w:b w:val="1"/>
          <w:bCs w:val="1"/>
          <w:color w:val="000000"/>
          <w:sz w:val="28"/>
          <w:szCs w:val="28"/>
          <w:u w:val="single" w:color="000000"/>
        </w:rPr>
      </w:pPr>
    </w:p>
    <w:p>
      <w:pPr>
        <w:pStyle w:val="Body A A"/>
        <w:spacing w:line="360" w:lineRule="auto"/>
        <w:jc w:val="center"/>
        <w:rPr>
          <w:rFonts w:ascii="Times New Roman" w:cs="Times New Roman" w:hAnsi="Times New Roman" w:eastAsia="Times New Roman"/>
          <w:b w:val="1"/>
          <w:bCs w:val="1"/>
          <w:color w:val="000000"/>
          <w:sz w:val="28"/>
          <w:szCs w:val="28"/>
          <w:u w:val="single" w:color="000000"/>
        </w:rPr>
      </w:pPr>
    </w:p>
    <w:p>
      <w:pPr>
        <w:pStyle w:val="Body A A"/>
        <w:spacing w:line="360" w:lineRule="auto"/>
        <w:jc w:val="center"/>
        <w:rPr>
          <w:rFonts w:ascii="Times New Roman" w:cs="Times New Roman" w:hAnsi="Times New Roman" w:eastAsia="Times New Roman"/>
          <w:b w:val="1"/>
          <w:bCs w:val="1"/>
          <w:color w:val="000000"/>
          <w:sz w:val="28"/>
          <w:szCs w:val="28"/>
          <w:u w:val="single" w:color="000000"/>
        </w:rPr>
      </w:pPr>
    </w:p>
    <w:p>
      <w:pPr>
        <w:pStyle w:val="Body A A"/>
        <w:spacing w:line="360" w:lineRule="auto"/>
        <w:jc w:val="center"/>
        <w:rPr>
          <w:rFonts w:ascii="Times New Roman" w:cs="Times New Roman" w:hAnsi="Times New Roman" w:eastAsia="Times New Roman"/>
          <w:b w:val="1"/>
          <w:bCs w:val="1"/>
          <w:color w:val="000000"/>
          <w:sz w:val="28"/>
          <w:szCs w:val="28"/>
          <w:u w:val="single" w:color="000000"/>
        </w:rPr>
      </w:pPr>
    </w:p>
    <w:p>
      <w:pPr>
        <w:pStyle w:val="Body A A"/>
        <w:spacing w:line="360" w:lineRule="auto"/>
        <w:jc w:val="center"/>
        <w:rPr>
          <w:rFonts w:ascii="Times New Roman" w:cs="Times New Roman" w:hAnsi="Times New Roman" w:eastAsia="Times New Roman"/>
          <w:b w:val="1"/>
          <w:bCs w:val="1"/>
          <w:color w:val="000000"/>
          <w:sz w:val="28"/>
          <w:szCs w:val="28"/>
          <w:u w:val="single" w:color="000000"/>
        </w:rPr>
      </w:pPr>
    </w:p>
    <w:p>
      <w:pPr>
        <w:pStyle w:val="Body A A"/>
        <w:numPr>
          <w:ilvl w:val="0"/>
          <w:numId w:val="21"/>
        </w:numPr>
        <w:tabs>
          <w:tab w:val="num" w:pos="643"/>
          <w:tab w:val="clear" w:pos="720"/>
        </w:tabs>
        <w:bidi w:val="0"/>
        <w:spacing w:line="360" w:lineRule="auto"/>
        <w:ind w:left="643" w:right="0" w:hanging="283"/>
        <w:jc w:val="center"/>
        <w:rPr>
          <w:rFonts w:ascii="Times New Roman" w:cs="Times New Roman" w:hAnsi="Times New Roman" w:eastAsia="Times New Roman"/>
          <w:b w:val="1"/>
          <w:bCs w:val="1"/>
          <w:color w:val="000000"/>
          <w:position w:val="0"/>
          <w:sz w:val="28"/>
          <w:szCs w:val="28"/>
          <w:u w:val="single" w:color="000000"/>
          <w:rtl w:val="0"/>
        </w:rPr>
      </w:pPr>
      <w:r>
        <w:rPr>
          <w:rFonts w:ascii="Times New Roman"/>
          <w:b w:val="1"/>
          <w:bCs w:val="1"/>
          <w:color w:val="000000"/>
          <w:sz w:val="28"/>
          <w:szCs w:val="28"/>
          <w:u w:val="single" w:color="000000"/>
          <w:rtl w:val="0"/>
          <w:lang w:val="en-US"/>
        </w:rPr>
        <w:t>GROWTH OF TRADE UNIONS</w:t>
      </w:r>
    </w:p>
    <w:p>
      <w:pPr>
        <w:pStyle w:val="Body A A"/>
        <w:spacing w:line="360" w:lineRule="auto"/>
        <w:jc w:val="both"/>
        <w:rPr>
          <w:rFonts w:ascii="Times New Roman" w:cs="Times New Roman" w:hAnsi="Times New Roman" w:eastAsia="Times New Roman"/>
          <w:color w:val="000000"/>
          <w:sz w:val="24"/>
          <w:szCs w:val="24"/>
          <w:u w:color="000000"/>
        </w:rPr>
      </w:pPr>
      <w:r>
        <w:rPr>
          <w:rFonts w:ascii="Times New Roman"/>
          <w:color w:val="000000"/>
          <w:sz w:val="24"/>
          <w:szCs w:val="24"/>
          <w:u w:color="000000"/>
          <w:rtl w:val="0"/>
          <w:lang w:val="en-US"/>
        </w:rPr>
        <w:t>In 1920, the All India Trade Union Congress (AITUC) was set up. In 1926, the Trade Unions Act was passed which gave a legal status to the registered trade unions.</w:t>
      </w:r>
    </w:p>
    <w:p>
      <w:pPr>
        <w:pStyle w:val="Body A A"/>
        <w:spacing w:line="360" w:lineRule="auto"/>
        <w:jc w:val="both"/>
        <w:rPr>
          <w:rFonts w:ascii="Times New Roman" w:cs="Times New Roman" w:hAnsi="Times New Roman" w:eastAsia="Times New Roman"/>
          <w:color w:val="000000"/>
          <w:sz w:val="24"/>
          <w:szCs w:val="24"/>
          <w:u w:color="000000"/>
        </w:rPr>
      </w:pPr>
      <w:r>
        <w:rPr>
          <w:rFonts w:ascii="Times New Roman"/>
          <w:color w:val="000000"/>
          <w:sz w:val="24"/>
          <w:szCs w:val="24"/>
          <w:u w:color="000000"/>
          <w:rtl w:val="0"/>
          <w:lang w:val="en-US"/>
        </w:rPr>
        <w:t>Subsequently many trade unions were formed such as:</w:t>
      </w:r>
    </w:p>
    <w:p>
      <w:pPr>
        <w:pStyle w:val="List Paragraph"/>
        <w:numPr>
          <w:ilvl w:val="0"/>
          <w:numId w:val="24"/>
        </w:numPr>
        <w:tabs>
          <w:tab w:val="num" w:pos="690"/>
          <w:tab w:val="clear" w:pos="720"/>
        </w:tabs>
        <w:bidi w:val="0"/>
        <w:spacing w:line="360" w:lineRule="auto"/>
        <w:ind w:left="690" w:right="0" w:hanging="330"/>
        <w:jc w:val="both"/>
        <w:rPr>
          <w:rFonts w:ascii="Times New Roman" w:cs="Times New Roman" w:hAnsi="Times New Roman" w:eastAsia="Times New Roman"/>
          <w:color w:val="000000"/>
          <w:position w:val="0"/>
          <w:sz w:val="22"/>
          <w:szCs w:val="22"/>
          <w:u w:color="000000"/>
          <w:rtl w:val="0"/>
        </w:rPr>
      </w:pPr>
      <w:r>
        <w:rPr>
          <w:rFonts w:ascii="Times New Roman"/>
          <w:color w:val="000000"/>
          <w:sz w:val="24"/>
          <w:szCs w:val="24"/>
          <w:u w:color="000000"/>
          <w:rtl w:val="0"/>
          <w:lang w:val="en-US"/>
        </w:rPr>
        <w:t>Indian National Trade Union Congress (INTUC),</w:t>
      </w:r>
    </w:p>
    <w:p>
      <w:pPr>
        <w:pStyle w:val="List Paragraph"/>
        <w:numPr>
          <w:ilvl w:val="0"/>
          <w:numId w:val="27"/>
        </w:numPr>
        <w:tabs>
          <w:tab w:val="num" w:pos="690"/>
          <w:tab w:val="clear" w:pos="720"/>
        </w:tabs>
        <w:bidi w:val="0"/>
        <w:spacing w:line="360" w:lineRule="auto"/>
        <w:ind w:left="690" w:right="0" w:hanging="330"/>
        <w:jc w:val="both"/>
        <w:rPr>
          <w:rFonts w:ascii="Times New Roman" w:cs="Times New Roman" w:hAnsi="Times New Roman" w:eastAsia="Times New Roman"/>
          <w:color w:val="000000"/>
          <w:position w:val="0"/>
          <w:sz w:val="22"/>
          <w:szCs w:val="22"/>
          <w:u w:color="000000"/>
          <w:rtl w:val="0"/>
        </w:rPr>
      </w:pPr>
      <w:r>
        <w:rPr>
          <w:rFonts w:ascii="Times New Roman"/>
          <w:color w:val="000000"/>
          <w:sz w:val="24"/>
          <w:szCs w:val="24"/>
          <w:u w:color="000000"/>
          <w:rtl w:val="0"/>
          <w:lang w:val="en-US"/>
        </w:rPr>
        <w:t>Centre of Indian Trade Unions (CITU),</w:t>
      </w:r>
    </w:p>
    <w:p>
      <w:pPr>
        <w:pStyle w:val="List Paragraph"/>
        <w:numPr>
          <w:ilvl w:val="0"/>
          <w:numId w:val="30"/>
        </w:numPr>
        <w:tabs>
          <w:tab w:val="num" w:pos="690"/>
          <w:tab w:val="clear" w:pos="720"/>
        </w:tabs>
        <w:bidi w:val="0"/>
        <w:spacing w:line="360" w:lineRule="auto"/>
        <w:ind w:left="690" w:right="0" w:hanging="330"/>
        <w:jc w:val="both"/>
        <w:rPr>
          <w:rFonts w:ascii="Times New Roman" w:cs="Times New Roman" w:hAnsi="Times New Roman" w:eastAsia="Times New Roman"/>
          <w:color w:val="000000"/>
          <w:position w:val="0"/>
          <w:sz w:val="22"/>
          <w:szCs w:val="22"/>
          <w:u w:color="000000"/>
          <w:rtl w:val="0"/>
        </w:rPr>
      </w:pPr>
      <w:r>
        <w:rPr>
          <w:rFonts w:ascii="Times New Roman"/>
          <w:color w:val="000000"/>
          <w:sz w:val="24"/>
          <w:szCs w:val="24"/>
          <w:u w:color="000000"/>
          <w:rtl w:val="0"/>
          <w:lang w:val="en-US"/>
        </w:rPr>
        <w:t>Hind Mazdoor Sabha (HMS),</w:t>
      </w:r>
    </w:p>
    <w:p>
      <w:pPr>
        <w:pStyle w:val="List Paragraph"/>
        <w:numPr>
          <w:ilvl w:val="0"/>
          <w:numId w:val="33"/>
        </w:numPr>
        <w:tabs>
          <w:tab w:val="num" w:pos="690"/>
          <w:tab w:val="clear" w:pos="720"/>
        </w:tabs>
        <w:bidi w:val="0"/>
        <w:spacing w:line="360" w:lineRule="auto"/>
        <w:ind w:left="690" w:right="0" w:hanging="330"/>
        <w:jc w:val="both"/>
        <w:rPr>
          <w:rFonts w:ascii="Times New Roman" w:cs="Times New Roman" w:hAnsi="Times New Roman" w:eastAsia="Times New Roman"/>
          <w:color w:val="000000"/>
          <w:position w:val="0"/>
          <w:sz w:val="22"/>
          <w:szCs w:val="22"/>
          <w:u w:color="000000"/>
          <w:rtl w:val="0"/>
        </w:rPr>
      </w:pPr>
      <w:r>
        <w:rPr>
          <w:rFonts w:ascii="Times New Roman"/>
          <w:color w:val="000000"/>
          <w:sz w:val="24"/>
          <w:szCs w:val="24"/>
          <w:u w:color="000000"/>
          <w:rtl w:val="0"/>
          <w:lang w:val="en-US"/>
        </w:rPr>
        <w:t>Bharatiya Mazdoor Sangha (BMS),</w:t>
      </w:r>
    </w:p>
    <w:p>
      <w:pPr>
        <w:pStyle w:val="List Paragraph"/>
        <w:numPr>
          <w:ilvl w:val="0"/>
          <w:numId w:val="36"/>
        </w:numPr>
        <w:tabs>
          <w:tab w:val="num" w:pos="690"/>
          <w:tab w:val="clear" w:pos="720"/>
        </w:tabs>
        <w:bidi w:val="0"/>
        <w:spacing w:line="360" w:lineRule="auto"/>
        <w:ind w:left="690" w:right="0" w:hanging="330"/>
        <w:jc w:val="both"/>
        <w:rPr>
          <w:rFonts w:ascii="Times New Roman" w:cs="Times New Roman" w:hAnsi="Times New Roman" w:eastAsia="Times New Roman"/>
          <w:color w:val="000000"/>
          <w:position w:val="0"/>
          <w:sz w:val="22"/>
          <w:szCs w:val="22"/>
          <w:u w:color="000000"/>
          <w:rtl w:val="0"/>
        </w:rPr>
      </w:pPr>
      <w:r>
        <w:rPr>
          <w:rFonts w:ascii="Times New Roman"/>
          <w:color w:val="000000"/>
          <w:sz w:val="24"/>
          <w:szCs w:val="24"/>
          <w:u w:color="000000"/>
          <w:rtl w:val="0"/>
          <w:lang w:val="en-US"/>
        </w:rPr>
        <w:t>United Trade Union Congress (UTUC), and</w:t>
      </w:r>
    </w:p>
    <w:p>
      <w:pPr>
        <w:pStyle w:val="List Paragraph"/>
        <w:numPr>
          <w:ilvl w:val="0"/>
          <w:numId w:val="39"/>
        </w:numPr>
        <w:tabs>
          <w:tab w:val="num" w:pos="690"/>
          <w:tab w:val="clear" w:pos="720"/>
        </w:tabs>
        <w:bidi w:val="0"/>
        <w:spacing w:line="360" w:lineRule="auto"/>
        <w:ind w:left="690" w:right="0" w:hanging="330"/>
        <w:jc w:val="both"/>
        <w:rPr>
          <w:rFonts w:ascii="Times New Roman" w:cs="Times New Roman" w:hAnsi="Times New Roman" w:eastAsia="Times New Roman"/>
          <w:color w:val="000000"/>
          <w:position w:val="0"/>
          <w:sz w:val="22"/>
          <w:szCs w:val="22"/>
          <w:u w:color="000000"/>
          <w:rtl w:val="0"/>
        </w:rPr>
      </w:pPr>
      <w:r>
        <w:rPr>
          <w:rFonts w:ascii="Times New Roman"/>
          <w:color w:val="000000"/>
          <w:sz w:val="24"/>
          <w:szCs w:val="24"/>
          <w:u w:color="000000"/>
          <w:rtl w:val="0"/>
          <w:lang w:val="en-US"/>
        </w:rPr>
        <w:t>National Federation of Independent Trade Unions (NFITU).</w:t>
      </w:r>
      <w:r>
        <w:rPr>
          <w:rFonts w:ascii="Times New Roman" w:cs="Times New Roman" w:hAnsi="Times New Roman" w:eastAsia="Times New Roman"/>
          <w:color w:val="000000"/>
          <w:sz w:val="24"/>
          <w:szCs w:val="24"/>
          <w:u w:color="000000"/>
          <w:vertAlign w:val="superscript"/>
        </w:rPr>
        <w:footnoteReference w:id="16"/>
      </w:r>
    </w:p>
    <w:p>
      <w:pPr>
        <w:pStyle w:val="Heading 2"/>
        <w:keepLines w:val="1"/>
        <w:pBdr>
          <w:top w:val="nil"/>
          <w:left w:val="nil"/>
          <w:bottom w:val="nil"/>
          <w:right w:val="nil"/>
        </w:pBdr>
        <w:bidi w:val="0"/>
        <w:spacing w:before="40" w:line="360" w:lineRule="auto"/>
        <w:ind w:left="0" w:right="0" w:firstLine="0"/>
        <w:jc w:val="both"/>
        <w:rPr>
          <w:rFonts w:ascii="Times New Roman" w:cs="Times New Roman" w:hAnsi="Times New Roman" w:eastAsia="Times New Roman"/>
          <w:b w:val="0"/>
          <w:bCs w:val="0"/>
          <w:color w:val="000000"/>
          <w:sz w:val="24"/>
          <w:szCs w:val="24"/>
          <w:u w:color="000000"/>
          <w:rtl w:val="0"/>
        </w:rPr>
      </w:pPr>
    </w:p>
    <w:p>
      <w:pPr>
        <w:pStyle w:val="Heading 2"/>
        <w:keepLines w:val="1"/>
        <w:pBdr>
          <w:top w:val="nil"/>
          <w:left w:val="nil"/>
          <w:bottom w:val="nil"/>
          <w:right w:val="nil"/>
        </w:pBdr>
        <w:bidi w:val="0"/>
        <w:spacing w:before="40" w:line="360" w:lineRule="auto"/>
        <w:ind w:left="0" w:right="0" w:firstLine="0"/>
        <w:jc w:val="both"/>
        <w:rPr>
          <w:rFonts w:ascii="Cambria" w:cs="Cambria" w:hAnsi="Cambria" w:eastAsia="Cambria"/>
          <w:b w:val="1"/>
          <w:bCs w:val="1"/>
          <w:color w:val="000000"/>
          <w:sz w:val="24"/>
          <w:szCs w:val="24"/>
          <w:u w:color="000000"/>
          <w:rtl w:val="0"/>
        </w:rPr>
      </w:pPr>
      <w:r>
        <w:rPr>
          <w:rFonts w:ascii="Cambria" w:cs="Cambria" w:hAnsi="Cambria" w:eastAsia="Cambria"/>
          <w:b w:val="1"/>
          <w:bCs w:val="1"/>
          <w:color w:val="000000"/>
          <w:sz w:val="24"/>
          <w:szCs w:val="24"/>
          <w:u w:color="000000"/>
          <w:rtl w:val="0"/>
          <w:lang w:val="en-US"/>
        </w:rPr>
        <w:t>Growth of Trade Unions in India</w:t>
      </w:r>
    </w:p>
    <w:p>
      <w:pPr>
        <w:pStyle w:val="Body A A"/>
        <w:spacing w:line="360" w:lineRule="auto"/>
        <w:jc w:val="both"/>
        <w:rPr>
          <w:rFonts w:ascii="Times New Roman" w:cs="Times New Roman" w:hAnsi="Times New Roman" w:eastAsia="Times New Roman"/>
          <w:color w:val="000000"/>
          <w:sz w:val="24"/>
          <w:szCs w:val="24"/>
          <w:u w:color="000000"/>
        </w:rPr>
      </w:pPr>
      <w:r>
        <w:rPr>
          <w:rFonts w:ascii="Times New Roman"/>
          <w:color w:val="000000"/>
          <w:sz w:val="24"/>
          <w:szCs w:val="24"/>
          <w:u w:color="000000"/>
          <w:rtl w:val="0"/>
          <w:lang w:val="en-US"/>
        </w:rPr>
        <w:t>It was not until the close of First World War, that the modern trade Union movement really took permanent roots in Indian Soil. The establishment of Bombay Mill Hands</w:t>
      </w:r>
      <w:r>
        <w:rPr>
          <w:rFonts w:hAnsi="Times New Roman" w:hint="default"/>
          <w:color w:val="000000"/>
          <w:sz w:val="24"/>
          <w:szCs w:val="24"/>
          <w:u w:color="000000"/>
          <w:rtl w:val="0"/>
          <w:lang w:val="en-US"/>
        </w:rPr>
        <w:t>’</w:t>
      </w:r>
      <w:r>
        <w:rPr>
          <w:rFonts w:ascii="Trebuchet MS"/>
          <w:color w:val="000000"/>
          <w:sz w:val="24"/>
          <w:szCs w:val="24"/>
          <w:u w:color="000000"/>
          <w:rtl w:val="0"/>
          <w:lang w:val="en-US"/>
        </w:rPr>
        <w:t xml:space="preserve"> </w:t>
      </w:r>
      <w:r>
        <w:rPr>
          <w:rFonts w:ascii="Times New Roman"/>
          <w:color w:val="000000"/>
          <w:sz w:val="24"/>
          <w:szCs w:val="24"/>
          <w:u w:color="000000"/>
          <w:rtl w:val="0"/>
          <w:lang w:val="en-US"/>
        </w:rPr>
        <w:t>Association is considered as the first phase of the trade union movement in India. In 1905, the Printers Association of Calcutta and Dock Union Board in Bombay were formed.</w:t>
      </w:r>
      <w:r>
        <w:rPr>
          <w:rFonts w:ascii="Times New Roman" w:cs="Times New Roman" w:hAnsi="Times New Roman" w:eastAsia="Times New Roman"/>
          <w:color w:val="000000"/>
          <w:sz w:val="24"/>
          <w:szCs w:val="24"/>
          <w:u w:color="000000"/>
          <w:vertAlign w:val="superscript"/>
          <w:rtl w:val="0"/>
        </w:rPr>
        <w:footnoteReference w:id="17"/>
      </w:r>
      <w:r>
        <w:rPr>
          <w:rFonts w:ascii="Times New Roman"/>
          <w:color w:val="000000"/>
          <w:sz w:val="24"/>
          <w:szCs w:val="24"/>
          <w:u w:color="000000"/>
          <w:rtl w:val="0"/>
          <w:lang w:val="en-US"/>
        </w:rPr>
        <w:t xml:space="preserve"> There was labor unrest in India at the end of the First World War. In several industries, the workers went on strikes to secure wage increases.</w:t>
      </w:r>
      <w:r>
        <w:rPr>
          <w:rFonts w:ascii="Times New Roman" w:cs="Times New Roman" w:hAnsi="Times New Roman" w:eastAsia="Times New Roman"/>
          <w:color w:val="000000"/>
          <w:sz w:val="24"/>
          <w:szCs w:val="24"/>
          <w:u w:color="000000"/>
          <w:vertAlign w:val="superscript"/>
          <w:rtl w:val="0"/>
        </w:rPr>
        <w:footnoteReference w:id="18"/>
      </w:r>
      <w:r>
        <w:rPr>
          <w:rFonts w:ascii="Times New Roman"/>
          <w:color w:val="000000"/>
          <w:sz w:val="24"/>
          <w:szCs w:val="24"/>
          <w:u w:color="000000"/>
          <w:rtl w:val="0"/>
          <w:lang w:val="en-US"/>
        </w:rPr>
        <w:t xml:space="preserve"> The Russian Revolution and the Industrial Labor Organisation have inspired the Indian laborers to launch trade unions like the Spinners Union and Weaver</w:t>
      </w:r>
      <w:r>
        <w:rPr>
          <w:rFonts w:hAnsi="Times New Roman" w:hint="default"/>
          <w:color w:val="000000"/>
          <w:sz w:val="24"/>
          <w:szCs w:val="24"/>
          <w:u w:color="000000"/>
          <w:rtl w:val="0"/>
          <w:lang w:val="en-US"/>
        </w:rPr>
        <w:t>’</w:t>
      </w:r>
      <w:r>
        <w:rPr>
          <w:rFonts w:ascii="Times New Roman"/>
          <w:color w:val="000000"/>
          <w:sz w:val="24"/>
          <w:szCs w:val="24"/>
          <w:u w:color="000000"/>
          <w:rtl w:val="0"/>
          <w:lang w:val="en-US"/>
        </w:rPr>
        <w:t>s Union which had been established in Madras and Ahmedabad respectively.</w:t>
      </w:r>
      <w:r>
        <w:rPr>
          <w:rFonts w:ascii="Times New Roman" w:cs="Times New Roman" w:hAnsi="Times New Roman" w:eastAsia="Times New Roman"/>
          <w:color w:val="000000"/>
          <w:sz w:val="24"/>
          <w:szCs w:val="24"/>
          <w:u w:color="000000"/>
          <w:vertAlign w:val="superscript"/>
          <w:rtl w:val="0"/>
        </w:rPr>
        <w:footnoteReference w:id="19"/>
      </w:r>
    </w:p>
    <w:p>
      <w:pPr>
        <w:pStyle w:val="Body A A"/>
        <w:spacing w:line="360" w:lineRule="auto"/>
        <w:jc w:val="both"/>
        <w:rPr>
          <w:rFonts w:ascii="Times New Roman" w:cs="Times New Roman" w:hAnsi="Times New Roman" w:eastAsia="Times New Roman"/>
          <w:color w:val="000000"/>
          <w:sz w:val="24"/>
          <w:szCs w:val="24"/>
          <w:u w:color="000000"/>
        </w:rPr>
      </w:pPr>
      <w:r>
        <w:rPr>
          <w:rFonts w:ascii="Times New Roman"/>
          <w:color w:val="000000"/>
          <w:sz w:val="24"/>
          <w:szCs w:val="24"/>
          <w:u w:color="000000"/>
          <w:rtl w:val="0"/>
          <w:lang w:val="en-US"/>
        </w:rPr>
        <w:t>But the important step in the history of Indian trade unionism was the foundation of All India Trade Union Congress in 1920. There had been a steady progress of trade union movement in India. However, the decision of the Madras High Court that the formation of trade union is illegal stood in the way of its development.</w:t>
      </w:r>
    </w:p>
    <w:p>
      <w:pPr>
        <w:pStyle w:val="Body A A"/>
        <w:spacing w:line="360" w:lineRule="auto"/>
        <w:jc w:val="both"/>
        <w:rPr>
          <w:rFonts w:ascii="Times New Roman" w:cs="Times New Roman" w:hAnsi="Times New Roman" w:eastAsia="Times New Roman"/>
          <w:color w:val="000000"/>
          <w:sz w:val="24"/>
          <w:szCs w:val="24"/>
          <w:u w:color="000000"/>
        </w:rPr>
      </w:pPr>
      <w:r>
        <w:rPr>
          <w:rFonts w:ascii="Times New Roman"/>
          <w:color w:val="000000"/>
          <w:sz w:val="24"/>
          <w:szCs w:val="24"/>
          <w:u w:color="000000"/>
          <w:rtl w:val="0"/>
          <w:lang w:val="en-US"/>
        </w:rPr>
        <w:t>In 1926, the Trade Unions Act was enacted to give legal recognition to the different trade unions. The said Act also .conferred certain privileges on the registered trade unions in an industrial unit. The Trade Unions Act has made it compulsory on trade unions to use their funds for workers interests and to prescribe a fee of at least 25 paisa per works. Most of the members of the executive committee of a trade union must be employed in the factory.</w:t>
      </w:r>
      <w:r>
        <w:rPr>
          <w:rFonts w:ascii="Times New Roman" w:cs="Times New Roman" w:hAnsi="Times New Roman" w:eastAsia="Times New Roman"/>
          <w:color w:val="000000"/>
          <w:sz w:val="24"/>
          <w:szCs w:val="24"/>
          <w:u w:color="000000"/>
          <w:vertAlign w:val="superscript"/>
          <w:rtl w:val="0"/>
        </w:rPr>
        <w:footnoteReference w:id="20"/>
      </w:r>
    </w:p>
    <w:p>
      <w:pPr>
        <w:pStyle w:val="Body A A"/>
        <w:spacing w:line="360" w:lineRule="auto"/>
        <w:jc w:val="both"/>
        <w:rPr>
          <w:rFonts w:ascii="Times New Roman" w:cs="Times New Roman" w:hAnsi="Times New Roman" w:eastAsia="Times New Roman"/>
          <w:color w:val="000000"/>
          <w:sz w:val="24"/>
          <w:szCs w:val="24"/>
          <w:u w:color="000000"/>
        </w:rPr>
      </w:pPr>
      <w:r>
        <w:rPr>
          <w:rFonts w:ascii="Times New Roman"/>
          <w:color w:val="000000"/>
          <w:sz w:val="24"/>
          <w:szCs w:val="24"/>
          <w:u w:color="000000"/>
          <w:rtl w:val="0"/>
          <w:lang w:val="en-US"/>
        </w:rPr>
        <w:t>In 1930, the climate was not favorable to the growth of trade Union movements in India. The prosecution of the communists involved in Meerut conspiracy case and the failure of Bombay Textile strike of 1929 retarded the trade union movement.</w:t>
      </w:r>
      <w:r>
        <w:rPr>
          <w:rFonts w:ascii="Times New Roman" w:cs="Times New Roman" w:hAnsi="Times New Roman" w:eastAsia="Times New Roman"/>
          <w:color w:val="000000"/>
          <w:sz w:val="24"/>
          <w:szCs w:val="24"/>
          <w:u w:color="000000"/>
          <w:vertAlign w:val="superscript"/>
          <w:rtl w:val="0"/>
        </w:rPr>
        <w:footnoteReference w:id="21"/>
      </w:r>
      <w:r>
        <w:rPr>
          <w:rFonts w:ascii="Times New Roman"/>
          <w:color w:val="000000"/>
          <w:sz w:val="24"/>
          <w:szCs w:val="24"/>
          <w:u w:color="000000"/>
          <w:rtl w:val="0"/>
          <w:lang w:val="en-US"/>
        </w:rPr>
        <w:t xml:space="preserve"> Moreover the serious economic depression was added with it, during the period. In the next phase, the Second World War gave a great impetus to the trade union movement in India. The rising cost of living forced labourers to organise themselves into trade unions. At the same time the Second World War split the trade union leaders on the question of participating in the war. Industrial unrest was also increased during this period. As a result; there was a marked increase in both the number of trade unions and of organised workers.</w:t>
      </w:r>
      <w:r>
        <w:rPr>
          <w:rFonts w:ascii="Times New Roman" w:cs="Times New Roman" w:hAnsi="Times New Roman" w:eastAsia="Times New Roman"/>
          <w:color w:val="000000"/>
          <w:sz w:val="24"/>
          <w:szCs w:val="24"/>
          <w:u w:color="000000"/>
          <w:vertAlign w:val="superscript"/>
          <w:rtl w:val="0"/>
        </w:rPr>
        <w:footnoteReference w:id="22"/>
      </w:r>
    </w:p>
    <w:p>
      <w:pPr>
        <w:pStyle w:val="Body A A"/>
        <w:spacing w:line="360" w:lineRule="auto"/>
        <w:jc w:val="both"/>
        <w:rPr>
          <w:rFonts w:ascii="Times New Roman" w:cs="Times New Roman" w:hAnsi="Times New Roman" w:eastAsia="Times New Roman"/>
          <w:color w:val="000000"/>
          <w:sz w:val="24"/>
          <w:szCs w:val="24"/>
          <w:u w:color="000000"/>
        </w:rPr>
      </w:pPr>
      <w:r>
        <w:rPr>
          <w:rFonts w:ascii="Times New Roman"/>
          <w:color w:val="000000"/>
          <w:sz w:val="24"/>
          <w:szCs w:val="24"/>
          <w:u w:color="000000"/>
          <w:rtl w:val="0"/>
          <w:lang w:val="en-US"/>
        </w:rPr>
        <w:t>With independence and partition, the country was plunged into growing unemployment. A series of strikes occurred, in the country. The All India Trade Union Congress was split up as a result of which the Indian National Trade Union Congress (INTUC) was formed in 1947 under the control of congress party. The Hind Mazdoor Sabha (HMS) was formed by the socialist Party in 1948, and United Trade Union congress (UTUC) was formed in 1949. Recently, Centre of Indian Trade Unions (CITU) has been formed by the Communist Party (Marxists).</w:t>
      </w:r>
      <w:r>
        <w:rPr>
          <w:rFonts w:ascii="Times New Roman" w:cs="Times New Roman" w:hAnsi="Times New Roman" w:eastAsia="Times New Roman"/>
          <w:color w:val="000000"/>
          <w:sz w:val="24"/>
          <w:szCs w:val="24"/>
          <w:u w:color="000000"/>
          <w:vertAlign w:val="superscript"/>
          <w:rtl w:val="0"/>
        </w:rPr>
        <w:footnoteReference w:id="23"/>
      </w:r>
      <w:r>
        <w:rPr>
          <w:rFonts w:ascii="Times New Roman"/>
          <w:color w:val="000000"/>
          <w:sz w:val="24"/>
          <w:szCs w:val="24"/>
          <w:u w:color="000000"/>
          <w:rtl w:val="0"/>
          <w:lang w:val="en-US"/>
        </w:rPr>
        <w:t xml:space="preserve"> There are more than fourteen thousand registered trade unions in India. The steady growth of trade unions in India is due to the political consciousness among the labourers as well as the governmental measures to facilitate collective bargaining through appropriate legislation.</w:t>
      </w:r>
      <w:r>
        <w:rPr>
          <w:rFonts w:ascii="Times New Roman" w:cs="Times New Roman" w:hAnsi="Times New Roman" w:eastAsia="Times New Roman"/>
          <w:color w:val="000000"/>
          <w:sz w:val="24"/>
          <w:szCs w:val="24"/>
          <w:u w:color="000000"/>
          <w:vertAlign w:val="superscript"/>
          <w:rtl w:val="0"/>
        </w:rPr>
        <w:footnoteReference w:id="24"/>
      </w:r>
    </w:p>
    <w:p>
      <w:pPr>
        <w:pStyle w:val="Body A A"/>
        <w:spacing w:line="360" w:lineRule="auto"/>
        <w:jc w:val="both"/>
        <w:rPr>
          <w:rFonts w:ascii="Times New Roman" w:cs="Times New Roman" w:hAnsi="Times New Roman" w:eastAsia="Times New Roman"/>
          <w:color w:val="000000"/>
          <w:sz w:val="24"/>
          <w:szCs w:val="24"/>
          <w:u w:color="000000"/>
        </w:rPr>
      </w:pPr>
      <w:r>
        <w:rPr>
          <w:rFonts w:ascii="Times New Roman"/>
          <w:color w:val="000000"/>
          <w:sz w:val="24"/>
          <w:szCs w:val="24"/>
          <w:u w:color="000000"/>
          <w:rtl w:val="0"/>
          <w:lang w:val="en-US"/>
        </w:rPr>
        <w:t>The main characteristics of the trade unionism are:</w:t>
      </w:r>
    </w:p>
    <w:p>
      <w:pPr>
        <w:pStyle w:val="Body A A"/>
        <w:spacing w:line="360" w:lineRule="auto"/>
        <w:jc w:val="both"/>
        <w:rPr>
          <w:rFonts w:ascii="Times New Roman" w:cs="Times New Roman" w:hAnsi="Times New Roman" w:eastAsia="Times New Roman"/>
          <w:color w:val="000000"/>
          <w:sz w:val="24"/>
          <w:szCs w:val="24"/>
          <w:u w:color="000000"/>
        </w:rPr>
      </w:pPr>
      <w:r>
        <w:rPr>
          <w:rFonts w:ascii="Times New Roman"/>
          <w:color w:val="000000"/>
          <w:sz w:val="24"/>
          <w:szCs w:val="24"/>
          <w:u w:color="000000"/>
          <w:rtl w:val="0"/>
          <w:lang w:val="en-US"/>
        </w:rPr>
        <w:t>(a)  Small size of membership,</w:t>
      </w:r>
    </w:p>
    <w:p>
      <w:pPr>
        <w:pStyle w:val="Body A A"/>
        <w:spacing w:line="360" w:lineRule="auto"/>
        <w:jc w:val="both"/>
        <w:rPr>
          <w:rFonts w:ascii="Times New Roman" w:cs="Times New Roman" w:hAnsi="Times New Roman" w:eastAsia="Times New Roman"/>
          <w:color w:val="000000"/>
          <w:sz w:val="24"/>
          <w:szCs w:val="24"/>
          <w:u w:color="000000"/>
        </w:rPr>
      </w:pPr>
      <w:r>
        <w:rPr>
          <w:rFonts w:ascii="Times New Roman"/>
          <w:color w:val="000000"/>
          <w:sz w:val="24"/>
          <w:szCs w:val="24"/>
          <w:u w:color="000000"/>
          <w:rtl w:val="0"/>
          <w:lang w:val="en-US"/>
        </w:rPr>
        <w:t>(b)  Lack of adequate finance,</w:t>
      </w:r>
    </w:p>
    <w:p>
      <w:pPr>
        <w:pStyle w:val="Body A A"/>
        <w:spacing w:line="360" w:lineRule="auto"/>
        <w:jc w:val="both"/>
        <w:rPr>
          <w:rFonts w:ascii="Times New Roman" w:cs="Times New Roman" w:hAnsi="Times New Roman" w:eastAsia="Times New Roman"/>
          <w:color w:val="000000"/>
          <w:sz w:val="24"/>
          <w:szCs w:val="24"/>
          <w:u w:color="000000"/>
        </w:rPr>
      </w:pPr>
      <w:r>
        <w:rPr>
          <w:rFonts w:ascii="Times New Roman"/>
          <w:color w:val="000000"/>
          <w:sz w:val="24"/>
          <w:szCs w:val="24"/>
          <w:u w:color="000000"/>
          <w:rtl w:val="0"/>
          <w:lang w:val="en-US"/>
        </w:rPr>
        <w:t>(c)  Non fulfillment of welfare schemes,</w:t>
      </w:r>
    </w:p>
    <w:p>
      <w:pPr>
        <w:pStyle w:val="Body A A"/>
        <w:spacing w:line="360" w:lineRule="auto"/>
        <w:jc w:val="both"/>
        <w:rPr>
          <w:rFonts w:ascii="Times New Roman" w:cs="Times New Roman" w:hAnsi="Times New Roman" w:eastAsia="Times New Roman"/>
          <w:color w:val="000000"/>
          <w:sz w:val="24"/>
          <w:szCs w:val="24"/>
          <w:u w:color="000000"/>
        </w:rPr>
      </w:pPr>
      <w:r>
        <w:rPr>
          <w:rFonts w:ascii="Times New Roman"/>
          <w:color w:val="000000"/>
          <w:sz w:val="24"/>
          <w:szCs w:val="24"/>
          <w:u w:color="000000"/>
          <w:rtl w:val="0"/>
          <w:lang w:val="en-US"/>
        </w:rPr>
        <w:t>(d)  Control of political parties,</w:t>
      </w:r>
    </w:p>
    <w:p>
      <w:pPr>
        <w:pStyle w:val="Body A A"/>
        <w:spacing w:line="360" w:lineRule="auto"/>
        <w:jc w:val="both"/>
        <w:rPr>
          <w:rFonts w:ascii="Times New Roman" w:cs="Times New Roman" w:hAnsi="Times New Roman" w:eastAsia="Times New Roman"/>
          <w:color w:val="000000"/>
          <w:sz w:val="24"/>
          <w:szCs w:val="24"/>
          <w:u w:color="000000"/>
        </w:rPr>
      </w:pPr>
      <w:r>
        <w:rPr>
          <w:rFonts w:ascii="Times New Roman"/>
          <w:color w:val="000000"/>
          <w:sz w:val="24"/>
          <w:szCs w:val="24"/>
          <w:u w:color="000000"/>
          <w:rtl w:val="0"/>
          <w:lang w:val="en-US"/>
        </w:rPr>
        <w:t>(e)  Outside interference in the activities of labor unions.</w:t>
      </w:r>
    </w:p>
    <w:p>
      <w:pPr>
        <w:pStyle w:val="Body A A"/>
        <w:spacing w:line="360" w:lineRule="auto"/>
        <w:jc w:val="center"/>
        <w:rPr>
          <w:rFonts w:ascii="Times New Roman" w:cs="Times New Roman" w:hAnsi="Times New Roman" w:eastAsia="Times New Roman"/>
          <w:b w:val="1"/>
          <w:bCs w:val="1"/>
          <w:color w:val="000000"/>
          <w:sz w:val="28"/>
          <w:szCs w:val="28"/>
          <w:u w:val="single" w:color="000000"/>
        </w:rPr>
      </w:pPr>
    </w:p>
    <w:p>
      <w:pPr>
        <w:pStyle w:val="Body A A"/>
        <w:spacing w:line="360" w:lineRule="auto"/>
        <w:jc w:val="center"/>
        <w:rPr>
          <w:rFonts w:ascii="Times New Roman" w:cs="Times New Roman" w:hAnsi="Times New Roman" w:eastAsia="Times New Roman"/>
          <w:b w:val="1"/>
          <w:bCs w:val="1"/>
          <w:color w:val="000000"/>
          <w:sz w:val="28"/>
          <w:szCs w:val="28"/>
          <w:u w:val="single" w:color="000000"/>
        </w:rPr>
      </w:pPr>
    </w:p>
    <w:p>
      <w:pPr>
        <w:pStyle w:val="Body A A"/>
        <w:spacing w:line="360" w:lineRule="auto"/>
        <w:jc w:val="center"/>
        <w:rPr>
          <w:rFonts w:ascii="Times New Roman" w:cs="Times New Roman" w:hAnsi="Times New Roman" w:eastAsia="Times New Roman"/>
          <w:b w:val="1"/>
          <w:bCs w:val="1"/>
          <w:color w:val="000000"/>
          <w:sz w:val="28"/>
          <w:szCs w:val="28"/>
          <w:u w:val="single" w:color="000000"/>
        </w:rPr>
      </w:pPr>
    </w:p>
    <w:p>
      <w:pPr>
        <w:pStyle w:val="Body A A"/>
        <w:spacing w:line="360" w:lineRule="auto"/>
        <w:jc w:val="center"/>
        <w:rPr>
          <w:rFonts w:ascii="Times New Roman" w:cs="Times New Roman" w:hAnsi="Times New Roman" w:eastAsia="Times New Roman"/>
          <w:b w:val="1"/>
          <w:bCs w:val="1"/>
          <w:color w:val="000000"/>
          <w:sz w:val="28"/>
          <w:szCs w:val="28"/>
          <w:u w:val="single" w:color="000000"/>
        </w:rPr>
      </w:pPr>
    </w:p>
    <w:p>
      <w:pPr>
        <w:pStyle w:val="Body A A"/>
        <w:spacing w:line="360" w:lineRule="auto"/>
        <w:jc w:val="center"/>
        <w:rPr>
          <w:rFonts w:ascii="Times New Roman" w:cs="Times New Roman" w:hAnsi="Times New Roman" w:eastAsia="Times New Roman"/>
          <w:b w:val="1"/>
          <w:bCs w:val="1"/>
          <w:color w:val="000000"/>
          <w:sz w:val="28"/>
          <w:szCs w:val="28"/>
          <w:u w:val="single" w:color="000000"/>
        </w:rPr>
      </w:pPr>
    </w:p>
    <w:p>
      <w:pPr>
        <w:pStyle w:val="Body A A"/>
        <w:spacing w:line="360" w:lineRule="auto"/>
        <w:jc w:val="center"/>
        <w:rPr>
          <w:rFonts w:ascii="Times New Roman" w:cs="Times New Roman" w:hAnsi="Times New Roman" w:eastAsia="Times New Roman"/>
          <w:b w:val="1"/>
          <w:bCs w:val="1"/>
          <w:color w:val="000000"/>
          <w:sz w:val="28"/>
          <w:szCs w:val="28"/>
          <w:u w:val="single" w:color="000000"/>
        </w:rPr>
      </w:pPr>
    </w:p>
    <w:p>
      <w:pPr>
        <w:pStyle w:val="Body A A"/>
        <w:spacing w:line="360" w:lineRule="auto"/>
        <w:jc w:val="center"/>
        <w:rPr>
          <w:rFonts w:ascii="Times New Roman" w:cs="Times New Roman" w:hAnsi="Times New Roman" w:eastAsia="Times New Roman"/>
          <w:b w:val="1"/>
          <w:bCs w:val="1"/>
          <w:color w:val="000000"/>
          <w:sz w:val="28"/>
          <w:szCs w:val="28"/>
          <w:u w:val="single" w:color="000000"/>
        </w:rPr>
      </w:pPr>
    </w:p>
    <w:p>
      <w:pPr>
        <w:pStyle w:val="Body A A"/>
        <w:spacing w:line="360" w:lineRule="auto"/>
        <w:jc w:val="center"/>
        <w:rPr>
          <w:rFonts w:ascii="Times New Roman" w:cs="Times New Roman" w:hAnsi="Times New Roman" w:eastAsia="Times New Roman"/>
          <w:b w:val="1"/>
          <w:bCs w:val="1"/>
          <w:color w:val="000000"/>
          <w:sz w:val="28"/>
          <w:szCs w:val="28"/>
          <w:u w:val="single" w:color="000000"/>
        </w:rPr>
      </w:pPr>
    </w:p>
    <w:p>
      <w:pPr>
        <w:pStyle w:val="Body A A"/>
        <w:spacing w:line="360" w:lineRule="auto"/>
        <w:jc w:val="center"/>
        <w:rPr>
          <w:rFonts w:ascii="Times New Roman" w:cs="Times New Roman" w:hAnsi="Times New Roman" w:eastAsia="Times New Roman"/>
          <w:b w:val="1"/>
          <w:bCs w:val="1"/>
          <w:color w:val="000000"/>
          <w:sz w:val="28"/>
          <w:szCs w:val="28"/>
          <w:u w:val="single" w:color="000000"/>
        </w:rPr>
      </w:pPr>
    </w:p>
    <w:p>
      <w:pPr>
        <w:pStyle w:val="Body A A"/>
        <w:spacing w:line="360" w:lineRule="auto"/>
        <w:jc w:val="center"/>
        <w:rPr>
          <w:rFonts w:ascii="Times New Roman" w:cs="Times New Roman" w:hAnsi="Times New Roman" w:eastAsia="Times New Roman"/>
          <w:b w:val="1"/>
          <w:bCs w:val="1"/>
          <w:color w:val="000000"/>
          <w:sz w:val="28"/>
          <w:szCs w:val="28"/>
          <w:u w:val="single" w:color="000000"/>
        </w:rPr>
      </w:pPr>
    </w:p>
    <w:p>
      <w:pPr>
        <w:pStyle w:val="Body A A"/>
        <w:spacing w:line="360" w:lineRule="auto"/>
        <w:jc w:val="center"/>
        <w:rPr>
          <w:rFonts w:ascii="Times New Roman" w:cs="Times New Roman" w:hAnsi="Times New Roman" w:eastAsia="Times New Roman"/>
          <w:b w:val="1"/>
          <w:bCs w:val="1"/>
          <w:color w:val="000000"/>
          <w:sz w:val="28"/>
          <w:szCs w:val="28"/>
          <w:u w:val="single" w:color="000000"/>
        </w:rPr>
      </w:pPr>
    </w:p>
    <w:p>
      <w:pPr>
        <w:pStyle w:val="Body A A"/>
        <w:numPr>
          <w:ilvl w:val="0"/>
          <w:numId w:val="41"/>
        </w:numPr>
        <w:tabs>
          <w:tab w:val="num" w:pos="690"/>
          <w:tab w:val="clear" w:pos="780"/>
        </w:tabs>
        <w:bidi w:val="0"/>
        <w:spacing w:line="360" w:lineRule="auto"/>
        <w:ind w:left="690" w:right="0" w:hanging="330"/>
        <w:jc w:val="center"/>
        <w:rPr>
          <w:rFonts w:ascii="Times New Roman" w:cs="Times New Roman" w:hAnsi="Times New Roman" w:eastAsia="Times New Roman"/>
          <w:b w:val="1"/>
          <w:bCs w:val="1"/>
          <w:color w:val="000000"/>
          <w:position w:val="0"/>
          <w:sz w:val="24"/>
          <w:szCs w:val="24"/>
          <w:u w:val="single" w:color="000000"/>
          <w:rtl w:val="0"/>
        </w:rPr>
      </w:pPr>
      <w:r>
        <w:rPr>
          <w:rFonts w:ascii="Times New Roman"/>
          <w:b w:val="1"/>
          <w:bCs w:val="1"/>
          <w:color w:val="000000"/>
          <w:sz w:val="28"/>
          <w:szCs w:val="28"/>
          <w:u w:val="single" w:color="000000"/>
          <w:rtl w:val="0"/>
          <w:lang w:val="en-US"/>
        </w:rPr>
        <w:t>HISTORY OF TRADE UNION MOVEMENT IN INDIA</w:t>
      </w:r>
    </w:p>
    <w:p>
      <w:pPr>
        <w:pStyle w:val="Body A A"/>
        <w:jc w:val="both"/>
        <w:rPr>
          <w:rFonts w:ascii="Times New Roman" w:cs="Times New Roman" w:hAnsi="Times New Roman" w:eastAsia="Times New Roman"/>
          <w:color w:val="000000"/>
          <w:sz w:val="24"/>
          <w:szCs w:val="24"/>
          <w:u w:color="424142"/>
        </w:rPr>
      </w:pPr>
      <w:r>
        <w:rPr>
          <w:rFonts w:ascii="Times New Roman"/>
          <w:color w:val="000000"/>
          <w:sz w:val="24"/>
          <w:szCs w:val="24"/>
          <w:u w:color="424142"/>
          <w:rtl w:val="0"/>
          <w:lang w:val="en-US"/>
        </w:rPr>
        <w:t>The history of trade union movement in India is not very long. From the industrial point of view India is very backward; and accordingly the history of trade union movement is relatively short. Indeed, the trade union movement comes into being with industrial growth and development. In India, the industrial development took place in the middle of the nineteenth century. After industrial development, the first organisation that came into being was that of the industrialists. The owners of the industries formed an organisation.</w:t>
      </w:r>
      <w:r>
        <w:rPr>
          <w:rFonts w:ascii="Times New Roman" w:cs="Times New Roman" w:hAnsi="Times New Roman" w:eastAsia="Times New Roman"/>
          <w:color w:val="000000"/>
          <w:sz w:val="24"/>
          <w:szCs w:val="24"/>
          <w:u w:color="424142"/>
          <w:vertAlign w:val="superscript"/>
          <w:rtl w:val="0"/>
        </w:rPr>
        <w:footnoteReference w:id="25"/>
      </w:r>
      <w:r>
        <w:rPr>
          <w:rFonts w:ascii="Times New Roman"/>
          <w:color w:val="000000"/>
          <w:sz w:val="24"/>
          <w:szCs w:val="24"/>
          <w:u w:color="424142"/>
          <w:rtl w:val="0"/>
          <w:lang w:val="en-US"/>
        </w:rPr>
        <w:t xml:space="preserve"> The industrialists organised themselves in order to protect and safeguard their interests; but there was no organisation for the protection of interests of the labor class. With further industrialisation, the exploitation of labor increased and a need for separate labor organisation was felt. In organising labor, the initiative was taken by certain social reformers. It is not very long since the labor organised itself. </w:t>
      </w:r>
      <w:r>
        <w:rPr>
          <w:rFonts w:ascii="Times New Roman" w:cs="Times New Roman" w:hAnsi="Times New Roman" w:eastAsia="Times New Roman"/>
          <w:color w:val="000000"/>
          <w:sz w:val="24"/>
          <w:szCs w:val="24"/>
          <w:u w:color="424142"/>
          <w:vertAlign w:val="superscript"/>
          <w:rtl w:val="0"/>
        </w:rPr>
        <w:footnoteReference w:id="26"/>
      </w:r>
      <w:r>
        <w:rPr>
          <w:color w:val="000000"/>
          <w:u w:color="000000"/>
          <w:rtl w:val="0"/>
        </w:rPr>
        <w:br w:type="textWrapping"/>
      </w:r>
    </w:p>
    <w:p>
      <w:pPr>
        <w:pStyle w:val="heading 4"/>
        <w:rPr>
          <w:b w:val="1"/>
          <w:bCs w:val="1"/>
          <w:i w:val="0"/>
          <w:iCs w:val="0"/>
          <w:color w:val="000000"/>
          <w:sz w:val="24"/>
          <w:szCs w:val="24"/>
          <w:u w:color="2e74b5"/>
        </w:rPr>
      </w:pPr>
      <w:r>
        <w:rPr>
          <w:rFonts w:ascii="Cambria" w:cs="Cambria" w:hAnsi="Cambria" w:eastAsia="Cambria"/>
          <w:b w:val="1"/>
          <w:bCs w:val="1"/>
          <w:i w:val="0"/>
          <w:iCs w:val="0"/>
          <w:color w:val="000000"/>
          <w:sz w:val="24"/>
          <w:szCs w:val="24"/>
          <w:u w:color="2e74b5"/>
          <w:rtl w:val="0"/>
          <w:lang w:val="en-US"/>
        </w:rPr>
        <w:t>The Initial Stage of Labor Movement:</w:t>
      </w:r>
    </w:p>
    <w:p>
      <w:pPr>
        <w:pStyle w:val="Body A A"/>
        <w:jc w:val="both"/>
        <w:rPr>
          <w:rFonts w:ascii="Times New Roman" w:cs="Times New Roman" w:hAnsi="Times New Roman" w:eastAsia="Times New Roman"/>
          <w:color w:val="000000"/>
          <w:sz w:val="24"/>
          <w:szCs w:val="24"/>
          <w:u w:color="424142"/>
        </w:rPr>
      </w:pPr>
      <w:r>
        <w:rPr>
          <w:rFonts w:ascii="Times New Roman"/>
          <w:color w:val="000000"/>
          <w:sz w:val="24"/>
          <w:szCs w:val="24"/>
          <w:u w:color="424142"/>
          <w:rtl w:val="0"/>
          <w:lang w:val="en-US"/>
        </w:rPr>
        <w:t>The honour of organising labor in India first goes to M.S.S. Bengali. Mr. Bengah made a significant effort in 1875 to reform the deplorable conditions prevailing among the Indian labourers. He also drew the attention of authorities to the pitiable situation of the labor. However, the efforts of Mr. Bengali did not bear much fruit and there was no substantial improvement in the lot of Indian labor.</w:t>
      </w:r>
    </w:p>
    <w:p>
      <w:pPr>
        <w:pStyle w:val="Body A A"/>
        <w:jc w:val="both"/>
        <w:rPr>
          <w:rFonts w:ascii="Times New Roman" w:cs="Times New Roman" w:hAnsi="Times New Roman" w:eastAsia="Times New Roman"/>
          <w:color w:val="000000"/>
          <w:sz w:val="24"/>
          <w:szCs w:val="24"/>
          <w:u w:color="424142"/>
        </w:rPr>
      </w:pPr>
      <w:r>
        <w:rPr>
          <w:rFonts w:ascii="Times New Roman"/>
          <w:color w:val="000000"/>
          <w:sz w:val="24"/>
          <w:szCs w:val="24"/>
          <w:u w:color="424142"/>
          <w:rtl w:val="0"/>
          <w:lang w:val="en-US"/>
        </w:rPr>
        <w:t>The Government of India promulgated the first Industries Act in 1881. In 1881, Mr Narayan-Meghji Lokhande made renewed efforts for reform in the conditions of Indian labour. Mr Lokhande summoned a summit conference of workers engaged in mills in Bombay Presidency. In this conference, the essential demands of labor were considered and a number of resolutions were passed.the major demand of this conference was that the workers should be granted a weekly holiday and given half-an-hour rest every day. Besides, it was also insisted that workers suffering from accidental injuries should be adequately compensated. The efforts of this conference bore some healthy fruits. Some industrialists accepted some of the above demands.</w:t>
      </w:r>
    </w:p>
    <w:p>
      <w:pPr>
        <w:pStyle w:val="Body A A"/>
        <w:jc w:val="both"/>
        <w:rPr>
          <w:rFonts w:ascii="Times New Roman" w:cs="Times New Roman" w:hAnsi="Times New Roman" w:eastAsia="Times New Roman"/>
          <w:color w:val="000000"/>
          <w:sz w:val="24"/>
          <w:szCs w:val="24"/>
          <w:u w:color="424142"/>
        </w:rPr>
      </w:pPr>
      <w:r>
        <w:rPr>
          <w:rFonts w:ascii="Times New Roman"/>
          <w:color w:val="000000"/>
          <w:sz w:val="24"/>
          <w:szCs w:val="24"/>
          <w:u w:color="424142"/>
          <w:rtl w:val="0"/>
          <w:lang w:val="en-US"/>
        </w:rPr>
        <w:t xml:space="preserve">As a consequence of success achieved by the conference, Mr Lokhande felt encouraged and he established a trade union in Mumbai. He christened this organisation </w:t>
      </w:r>
      <w:r>
        <w:rPr>
          <w:rFonts w:hAnsi="Times New Roman" w:hint="default"/>
          <w:color w:val="000000"/>
          <w:sz w:val="24"/>
          <w:szCs w:val="24"/>
          <w:u w:color="424142"/>
          <w:rtl w:val="0"/>
          <w:lang w:val="en-US"/>
        </w:rPr>
        <w:t>“</w:t>
      </w:r>
      <w:r>
        <w:rPr>
          <w:rFonts w:ascii="Times New Roman"/>
          <w:color w:val="000000"/>
          <w:sz w:val="24"/>
          <w:szCs w:val="24"/>
          <w:u w:color="424142"/>
          <w:rtl w:val="0"/>
          <w:lang w:val="de-DE"/>
        </w:rPr>
        <w:t>Bombay Mill Hands Association</w:t>
      </w:r>
      <w:r>
        <w:rPr>
          <w:rFonts w:hAnsi="Times New Roman" w:hint="default"/>
          <w:color w:val="000000"/>
          <w:sz w:val="24"/>
          <w:szCs w:val="24"/>
          <w:u w:color="424142"/>
          <w:rtl w:val="0"/>
          <w:lang w:val="en-US"/>
        </w:rPr>
        <w:t>”</w:t>
      </w:r>
      <w:r>
        <w:rPr>
          <w:rFonts w:ascii="Times New Roman"/>
          <w:color w:val="000000"/>
          <w:sz w:val="24"/>
          <w:szCs w:val="24"/>
          <w:u w:color="424142"/>
          <w:rtl w:val="0"/>
          <w:lang w:val="en-US"/>
        </w:rPr>
        <w:t>. He also helped in the publication of a labor magazine.</w:t>
      </w:r>
    </w:p>
    <w:p>
      <w:pPr>
        <w:pStyle w:val="Body A A"/>
        <w:jc w:val="both"/>
        <w:rPr>
          <w:rFonts w:ascii="Times New Roman" w:cs="Times New Roman" w:hAnsi="Times New Roman" w:eastAsia="Times New Roman"/>
          <w:color w:val="000000"/>
          <w:sz w:val="24"/>
          <w:szCs w:val="24"/>
          <w:u w:color="424142"/>
        </w:rPr>
      </w:pPr>
      <w:r>
        <w:rPr>
          <w:rFonts w:ascii="Times New Roman"/>
          <w:color w:val="000000"/>
          <w:sz w:val="24"/>
          <w:szCs w:val="24"/>
          <w:u w:color="424142"/>
          <w:rtl w:val="0"/>
          <w:lang w:val="en-US"/>
        </w:rPr>
        <w:t xml:space="preserve">This magazine was christened </w:t>
      </w:r>
      <w:r>
        <w:rPr>
          <w:rFonts w:hAnsi="Times New Roman" w:hint="default"/>
          <w:color w:val="000000"/>
          <w:sz w:val="24"/>
          <w:szCs w:val="24"/>
          <w:u w:color="424142"/>
          <w:rtl w:val="0"/>
          <w:lang w:val="en-US"/>
        </w:rPr>
        <w:t>“</w:t>
      </w:r>
      <w:r>
        <w:rPr>
          <w:rFonts w:ascii="Times New Roman"/>
          <w:color w:val="000000"/>
          <w:sz w:val="24"/>
          <w:szCs w:val="24"/>
          <w:u w:color="424142"/>
          <w:rtl w:val="0"/>
          <w:lang w:val="nl-NL"/>
        </w:rPr>
        <w:t>Deenbandhu</w:t>
      </w:r>
      <w:r>
        <w:rPr>
          <w:rFonts w:hAnsi="Times New Roman" w:hint="default"/>
          <w:color w:val="000000"/>
          <w:sz w:val="24"/>
          <w:szCs w:val="24"/>
          <w:u w:color="424142"/>
          <w:rtl w:val="0"/>
          <w:lang w:val="en-US"/>
        </w:rPr>
        <w:t>”</w:t>
      </w:r>
      <w:r>
        <w:rPr>
          <w:rFonts w:ascii="Times New Roman"/>
          <w:color w:val="000000"/>
          <w:sz w:val="24"/>
          <w:szCs w:val="24"/>
          <w:u w:color="424142"/>
          <w:rtl w:val="0"/>
          <w:lang w:val="en-US"/>
        </w:rPr>
        <w:t>. Thus, Mr Lokhande stood by the working class and did a great deal to improve their lot. But after the death of Mr Lokhande, the momentum of the, work being done by him was lost. Afterwards railway employees organised themselves into a union.</w:t>
      </w:r>
    </w:p>
    <w:p>
      <w:pPr>
        <w:pStyle w:val="Body A A"/>
        <w:jc w:val="both"/>
        <w:rPr>
          <w:rFonts w:ascii="Times New Roman" w:cs="Times New Roman" w:hAnsi="Times New Roman" w:eastAsia="Times New Roman"/>
          <w:color w:val="000000"/>
          <w:sz w:val="24"/>
          <w:szCs w:val="24"/>
          <w:u w:color="424142"/>
        </w:rPr>
      </w:pPr>
      <w:r>
        <w:rPr>
          <w:rFonts w:ascii="Times New Roman"/>
          <w:color w:val="000000"/>
          <w:sz w:val="24"/>
          <w:szCs w:val="24"/>
          <w:u w:color="424142"/>
          <w:rtl w:val="0"/>
          <w:lang w:val="en-US"/>
        </w:rPr>
        <w:t>In 1905, British Government, as a result of the diplomacy, divided Bengal into two parts. Workers and social reformers strongly opposed the partition of Bengal. As a result of this protest, a wave of awakening swept the working classes and they got organised. After the partition of Bengal and till 1909, a number of strikes on various issues were organised. In 1908, an eminent national leader Shri Lokmanya Tilak was imprisoned for six years. As a protest against this injustice a very big strike was organised. In this period, a number of trade unions came into being. In Calcutta in 1905, the workers of printing press organised themselves into a trade union. In Bombay in 1907, postal workers formed a trade union. A Labor Welfare Association was established in Bombay in 1910. This association did a number of good things for workers.</w:t>
      </w:r>
      <w:r>
        <w:rPr>
          <w:color w:val="000000"/>
          <w:u w:color="000000"/>
          <w:rtl w:val="0"/>
        </w:rPr>
        <w:br w:type="textWrapping"/>
      </w:r>
    </w:p>
    <w:p>
      <w:pPr>
        <w:pStyle w:val="heading 4"/>
        <w:rPr>
          <w:rFonts w:ascii="Cambria" w:cs="Cambria" w:hAnsi="Cambria" w:eastAsia="Cambria"/>
          <w:b w:val="1"/>
          <w:bCs w:val="1"/>
          <w:i w:val="0"/>
          <w:iCs w:val="0"/>
          <w:color w:val="000000"/>
          <w:sz w:val="24"/>
          <w:szCs w:val="24"/>
          <w:u w:color="000000"/>
        </w:rPr>
      </w:pPr>
      <w:r>
        <w:rPr>
          <w:rFonts w:ascii="Cambria" w:cs="Cambria" w:hAnsi="Cambria" w:eastAsia="Cambria"/>
          <w:b w:val="1"/>
          <w:bCs w:val="1"/>
          <w:i w:val="0"/>
          <w:iCs w:val="0"/>
          <w:color w:val="000000"/>
          <w:sz w:val="24"/>
          <w:szCs w:val="24"/>
          <w:u w:color="000000"/>
          <w:rtl w:val="0"/>
          <w:lang w:val="en-US"/>
        </w:rPr>
        <w:t xml:space="preserve">Modern History of Labor Movement in India: </w:t>
      </w:r>
    </w:p>
    <w:p>
      <w:pPr>
        <w:pStyle w:val="Body A A"/>
        <w:rPr>
          <w:rFonts w:ascii="Cambria" w:cs="Cambria" w:hAnsi="Cambria" w:eastAsia="Cambria"/>
          <w:b w:val="1"/>
          <w:bCs w:val="1"/>
          <w:color w:val="000000"/>
          <w:sz w:val="24"/>
          <w:szCs w:val="24"/>
          <w:u w:color="000000"/>
        </w:rPr>
      </w:pPr>
    </w:p>
    <w:p>
      <w:pPr>
        <w:pStyle w:val="Body A A"/>
        <w:jc w:val="both"/>
        <w:rPr>
          <w:rFonts w:ascii="Times New Roman" w:cs="Times New Roman" w:hAnsi="Times New Roman" w:eastAsia="Times New Roman"/>
          <w:color w:val="000000"/>
          <w:sz w:val="24"/>
          <w:szCs w:val="24"/>
          <w:u w:color="424142"/>
        </w:rPr>
      </w:pPr>
      <w:r>
        <w:rPr>
          <w:rFonts w:ascii="Times New Roman"/>
          <w:color w:val="000000"/>
          <w:sz w:val="24"/>
          <w:szCs w:val="24"/>
          <w:u w:color="424142"/>
          <w:rtl w:val="0"/>
          <w:lang w:val="en-US"/>
        </w:rPr>
        <w:t>The modern history of labor movement in India dates from the First World War. During war, a wave of awakening swept the labor; they became conscious of their importance, role and worth. They also realised that they were entitled to certain rights and privileges.</w:t>
      </w:r>
      <w:r>
        <w:rPr>
          <w:rFonts w:ascii="Times New Roman" w:cs="Times New Roman" w:hAnsi="Times New Roman" w:eastAsia="Times New Roman"/>
          <w:color w:val="000000"/>
          <w:sz w:val="24"/>
          <w:szCs w:val="24"/>
          <w:u w:color="424142"/>
          <w:vertAlign w:val="superscript"/>
          <w:rtl w:val="0"/>
        </w:rPr>
        <w:footnoteReference w:id="27"/>
      </w:r>
    </w:p>
    <w:p>
      <w:pPr>
        <w:pStyle w:val="Body A A"/>
        <w:jc w:val="both"/>
        <w:rPr>
          <w:rFonts w:ascii="Times New Roman" w:cs="Times New Roman" w:hAnsi="Times New Roman" w:eastAsia="Times New Roman"/>
          <w:color w:val="000000"/>
          <w:sz w:val="24"/>
          <w:szCs w:val="24"/>
          <w:u w:color="424142"/>
        </w:rPr>
      </w:pPr>
      <w:r>
        <w:rPr>
          <w:rFonts w:ascii="Times New Roman"/>
          <w:color w:val="000000"/>
          <w:sz w:val="24"/>
          <w:szCs w:val="24"/>
          <w:u w:color="424142"/>
          <w:rtl w:val="0"/>
          <w:lang w:val="en-US"/>
        </w:rPr>
        <w:t>There were various causes of this awakening. Firstly, as a result of war there were radical changes in the industrial system and economic conditions. Secondly, many national leaders devoted particular attention to working classes. As a result of the efforts made by Lokmanya Tilak, Annie Besant, and Gandhi, the working classes began to get organised.</w:t>
      </w:r>
      <w:r>
        <w:rPr>
          <w:rFonts w:ascii="Times New Roman" w:cs="Times New Roman" w:hAnsi="Times New Roman" w:eastAsia="Times New Roman"/>
          <w:color w:val="000000"/>
          <w:sz w:val="24"/>
          <w:szCs w:val="24"/>
          <w:u w:color="424142"/>
          <w:vertAlign w:val="superscript"/>
          <w:rtl w:val="0"/>
        </w:rPr>
        <w:footnoteReference w:id="28"/>
      </w:r>
    </w:p>
    <w:p>
      <w:pPr>
        <w:pStyle w:val="Body A A"/>
        <w:jc w:val="both"/>
        <w:rPr>
          <w:rFonts w:ascii="Times New Roman" w:cs="Times New Roman" w:hAnsi="Times New Roman" w:eastAsia="Times New Roman"/>
          <w:color w:val="000000"/>
          <w:sz w:val="24"/>
          <w:szCs w:val="24"/>
          <w:u w:color="424142"/>
        </w:rPr>
      </w:pPr>
      <w:r>
        <w:rPr>
          <w:rFonts w:ascii="Times New Roman"/>
          <w:color w:val="000000"/>
          <w:sz w:val="24"/>
          <w:szCs w:val="24"/>
          <w:u w:color="424142"/>
          <w:rtl w:val="0"/>
          <w:lang w:val="en-US"/>
        </w:rPr>
        <w:t>The non-cooperation movement launched by Gandhi deserves special mention in this connection. As a result of the efforts made by Gandhi ji, Ahmedabad Textile Labor Association was established. During these days, a branch of International Labor Organisation was established. After this, a regular conference of I.L.O. was started in India. In 1920, Indian National Trade Union Congress was established.</w:t>
      </w:r>
      <w:r>
        <w:rPr>
          <w:rFonts w:ascii="Times New Roman" w:cs="Times New Roman" w:hAnsi="Times New Roman" w:eastAsia="Times New Roman"/>
          <w:color w:val="000000"/>
          <w:sz w:val="24"/>
          <w:szCs w:val="24"/>
          <w:u w:color="424142"/>
          <w:vertAlign w:val="superscript"/>
          <w:rtl w:val="0"/>
        </w:rPr>
        <w:footnoteReference w:id="29"/>
      </w:r>
    </w:p>
    <w:p>
      <w:pPr>
        <w:pStyle w:val="Body A A"/>
        <w:jc w:val="both"/>
        <w:rPr>
          <w:rFonts w:ascii="Times New Roman" w:cs="Times New Roman" w:hAnsi="Times New Roman" w:eastAsia="Times New Roman"/>
          <w:color w:val="000000"/>
          <w:sz w:val="24"/>
          <w:szCs w:val="24"/>
          <w:u w:color="424142"/>
        </w:rPr>
      </w:pPr>
      <w:r>
        <w:rPr>
          <w:rFonts w:ascii="Times New Roman"/>
          <w:color w:val="000000"/>
          <w:sz w:val="24"/>
          <w:szCs w:val="24"/>
          <w:u w:color="424142"/>
          <w:rtl w:val="0"/>
          <w:lang w:val="en-US"/>
        </w:rPr>
        <w:t>With the establishment of this trade union, the labor movement in India received tremendous fillip. A special step toward progress was made in 1923, when the then Government passed the Indian Trade Union Act. With the passage of this Act, the trade unions were greatly benefited. According to this Act, all registered trade unions were granted constitutional recognition.</w:t>
      </w:r>
      <w:r>
        <w:rPr>
          <w:rFonts w:ascii="Times New Roman" w:cs="Times New Roman" w:hAnsi="Times New Roman" w:eastAsia="Times New Roman"/>
          <w:color w:val="000000"/>
          <w:sz w:val="24"/>
          <w:szCs w:val="24"/>
          <w:u w:color="424142"/>
          <w:vertAlign w:val="superscript"/>
          <w:rtl w:val="0"/>
        </w:rPr>
        <w:footnoteReference w:id="30"/>
      </w:r>
    </w:p>
    <w:p>
      <w:pPr>
        <w:pStyle w:val="Body A A"/>
        <w:jc w:val="both"/>
        <w:rPr>
          <w:rFonts w:ascii="Times New Roman" w:cs="Times New Roman" w:hAnsi="Times New Roman" w:eastAsia="Times New Roman"/>
          <w:color w:val="000000"/>
          <w:sz w:val="24"/>
          <w:szCs w:val="24"/>
          <w:u w:color="424142"/>
        </w:rPr>
      </w:pPr>
      <w:r>
        <w:rPr>
          <w:rFonts w:ascii="Times New Roman"/>
          <w:color w:val="000000"/>
          <w:sz w:val="24"/>
          <w:szCs w:val="24"/>
          <w:u w:color="424142"/>
          <w:rtl w:val="0"/>
          <w:lang w:val="en-US"/>
        </w:rPr>
        <w:t>The organisation of trade unions underwent a great change in 1926. When the leadership of trade unions went over to communists. The communists made radical changes in the policies and organisation of trade unions and as a consequence of this the trade unions divided themselves into two.</w:t>
      </w:r>
      <w:r>
        <w:rPr>
          <w:rFonts w:ascii="Times New Roman" w:cs="Times New Roman" w:hAnsi="Times New Roman" w:eastAsia="Times New Roman"/>
          <w:color w:val="000000"/>
          <w:sz w:val="24"/>
          <w:szCs w:val="24"/>
          <w:u w:color="424142"/>
          <w:vertAlign w:val="superscript"/>
          <w:rtl w:val="0"/>
        </w:rPr>
        <w:footnoteReference w:id="31"/>
      </w:r>
    </w:p>
    <w:p>
      <w:pPr>
        <w:pStyle w:val="Body A A"/>
        <w:jc w:val="both"/>
        <w:rPr>
          <w:rFonts w:ascii="Times New Roman" w:cs="Times New Roman" w:hAnsi="Times New Roman" w:eastAsia="Times New Roman"/>
          <w:color w:val="000000"/>
          <w:sz w:val="24"/>
          <w:szCs w:val="24"/>
          <w:u w:color="424142"/>
        </w:rPr>
      </w:pPr>
      <w:r>
        <w:rPr>
          <w:rFonts w:ascii="Times New Roman"/>
          <w:color w:val="000000"/>
          <w:sz w:val="24"/>
          <w:szCs w:val="24"/>
          <w:u w:color="424142"/>
          <w:rtl w:val="0"/>
          <w:lang w:val="en-US"/>
        </w:rPr>
        <w:t>The workers owing allegiance to old leadership had a peaceful and constructive outlook, whereas those owing allegiance to communists had radical outlook. Owing to difference of outlook, the two trade unions were always at loggerheads. The mutual strife between unions was advantageous to the employers. The mutual strife among trade unions kept on increasing. In 1929, Indian National Trade Union Congress held its 10th session in Nagpur. This session was presided over by an eminent social reformer Pandit Jawaharlal Nehru. Subsequent to this session, some trade unions severed their connection with the parent body.</w:t>
      </w:r>
      <w:r>
        <w:rPr>
          <w:rFonts w:ascii="Times New Roman" w:cs="Times New Roman" w:hAnsi="Times New Roman" w:eastAsia="Times New Roman"/>
          <w:color w:val="000000"/>
          <w:sz w:val="24"/>
          <w:szCs w:val="24"/>
          <w:u w:color="424142"/>
          <w:vertAlign w:val="superscript"/>
          <w:rtl w:val="0"/>
        </w:rPr>
        <w:footnoteReference w:id="32"/>
      </w:r>
    </w:p>
    <w:p>
      <w:pPr>
        <w:pStyle w:val="Body A A"/>
        <w:jc w:val="both"/>
        <w:rPr>
          <w:rFonts w:ascii="Times New Roman" w:cs="Times New Roman" w:hAnsi="Times New Roman" w:eastAsia="Times New Roman"/>
          <w:color w:val="000000"/>
          <w:sz w:val="24"/>
          <w:szCs w:val="24"/>
          <w:u w:color="424142"/>
        </w:rPr>
      </w:pPr>
      <w:r>
        <w:rPr>
          <w:rFonts w:ascii="Times New Roman"/>
          <w:color w:val="000000"/>
          <w:sz w:val="24"/>
          <w:szCs w:val="24"/>
          <w:u w:color="424142"/>
          <w:rtl w:val="0"/>
          <w:lang w:val="en-US"/>
        </w:rPr>
        <w:t>The unions, which separated themselves from INTUC, formed their own all India body under the name All India Trade Union Federation. The struggle between trade unions did not limit itself up to here only. As a result of the mutual strife in 1931, a new All India Trade Union under the label All India Red Trade Union Congress came into being.The mutual bickering and strife among trade unions proved advantageous to employers and hurt the interests of workers. At length in 1934, this mutual strife ended. In this year, a grand session of Indian Trade Union Congress took place. This session was presided over by Pandit Harinath Shastri. In this session, an agreement was reached between All India Red Trade Union Congress and Trade Union Congress.</w:t>
      </w:r>
    </w:p>
    <w:p>
      <w:pPr>
        <w:pStyle w:val="Body A A"/>
        <w:jc w:val="both"/>
        <w:rPr>
          <w:rFonts w:ascii="Times New Roman" w:cs="Times New Roman" w:hAnsi="Times New Roman" w:eastAsia="Times New Roman"/>
          <w:color w:val="000000"/>
          <w:sz w:val="24"/>
          <w:szCs w:val="24"/>
          <w:u w:color="424142"/>
        </w:rPr>
      </w:pPr>
      <w:r>
        <w:rPr>
          <w:rFonts w:ascii="Times New Roman"/>
          <w:color w:val="000000"/>
          <w:sz w:val="24"/>
          <w:szCs w:val="24"/>
          <w:u w:color="424142"/>
          <w:rtl w:val="0"/>
          <w:lang w:val="en-US"/>
        </w:rPr>
        <w:t>According to this agreement All India Red Trade Union Congress was abolished. Subsequently in 1938, Trade Union Federation was also merged in Indian National Trade Union Congress. The credit for this agreement is due to the efforts made by the former President of India, Shri V.V. Giri. Thus, once again in 1940, a united body of trade unions was established. However, this mutual amity among unions proved to be short-lived and the Second World War brought to surface once again mutual dissensions and disagreements.</w:t>
      </w:r>
    </w:p>
    <w:p>
      <w:pPr>
        <w:pStyle w:val="Body A A"/>
        <w:jc w:val="both"/>
        <w:rPr>
          <w:rFonts w:ascii="Times New Roman" w:cs="Times New Roman" w:hAnsi="Times New Roman" w:eastAsia="Times New Roman"/>
          <w:color w:val="000000"/>
          <w:sz w:val="24"/>
          <w:szCs w:val="24"/>
          <w:u w:color="424142"/>
        </w:rPr>
      </w:pPr>
      <w:r>
        <w:rPr>
          <w:rFonts w:ascii="Times New Roman"/>
          <w:color w:val="000000"/>
          <w:sz w:val="24"/>
          <w:szCs w:val="24"/>
          <w:u w:color="424142"/>
          <w:rtl w:val="0"/>
          <w:lang w:val="en-US"/>
        </w:rPr>
        <w:t xml:space="preserve">Indian National Trade Union Congress opposed the war and condemned the government. However, leaders like M.N. Roy were opposed to this attitude and, as a consequence a rift developed among leaders of INTUC. As a sequel to this rift, </w:t>
      </w:r>
      <w:r>
        <w:rPr>
          <w:rFonts w:hAnsi="Times New Roman" w:hint="default"/>
          <w:color w:val="000000"/>
          <w:sz w:val="24"/>
          <w:szCs w:val="24"/>
          <w:u w:color="424142"/>
          <w:rtl w:val="0"/>
          <w:lang w:val="en-US"/>
        </w:rPr>
        <w:t>“</w:t>
      </w:r>
      <w:r>
        <w:rPr>
          <w:rFonts w:ascii="Times New Roman"/>
          <w:color w:val="000000"/>
          <w:sz w:val="24"/>
          <w:szCs w:val="24"/>
          <w:u w:color="424142"/>
          <w:rtl w:val="0"/>
          <w:lang w:val="en-US"/>
        </w:rPr>
        <w:t>Indian Trade Union Labor Federation</w:t>
      </w:r>
      <w:r>
        <w:rPr>
          <w:rFonts w:hAnsi="Times New Roman" w:hint="default"/>
          <w:color w:val="000000"/>
          <w:sz w:val="24"/>
          <w:szCs w:val="24"/>
          <w:u w:color="424142"/>
          <w:rtl w:val="0"/>
          <w:lang w:val="en-US"/>
        </w:rPr>
        <w:t>”</w:t>
      </w:r>
      <w:r>
        <w:rPr>
          <w:rFonts w:ascii="Trebuchet MS"/>
          <w:color w:val="000000"/>
          <w:sz w:val="24"/>
          <w:szCs w:val="24"/>
          <w:u w:color="424142"/>
          <w:rtl w:val="0"/>
          <w:lang w:val="en-US"/>
        </w:rPr>
        <w:t xml:space="preserve"> </w:t>
      </w:r>
      <w:r>
        <w:rPr>
          <w:rFonts w:ascii="Times New Roman"/>
          <w:color w:val="000000"/>
          <w:sz w:val="24"/>
          <w:szCs w:val="24"/>
          <w:u w:color="424142"/>
          <w:rtl w:val="0"/>
          <w:lang w:val="en-US"/>
        </w:rPr>
        <w:t>came into existence.This was headed by M.N. Roy. For a long time, two parallel labor unions continued to function.The dissensions and conflicts among communists and Congressmen persisted and ultimately due to the efforts of Gulzarilal Nanda and Sardar Patel, Indian National Trade Union Congress was established.</w:t>
      </w:r>
    </w:p>
    <w:p>
      <w:pPr>
        <w:pStyle w:val="Body A A"/>
        <w:jc w:val="both"/>
        <w:rPr>
          <w:rFonts w:ascii="Times New Roman" w:cs="Times New Roman" w:hAnsi="Times New Roman" w:eastAsia="Times New Roman"/>
          <w:color w:val="000000"/>
          <w:sz w:val="24"/>
          <w:szCs w:val="24"/>
          <w:u w:color="424142"/>
        </w:rPr>
      </w:pPr>
      <w:r>
        <w:rPr>
          <w:rFonts w:ascii="Times New Roman"/>
          <w:color w:val="000000"/>
          <w:sz w:val="24"/>
          <w:szCs w:val="24"/>
          <w:u w:color="424142"/>
          <w:rtl w:val="0"/>
          <w:lang w:val="en-US"/>
        </w:rPr>
        <w:t>An official survey in 1948 revealed that the membership of Indian National Trade Union Congress was 973,179 and that of All India Trade Union 815,011. As a result of this survey, Indian National Trade Union Congress was declared the representative union of Indian labor. Subsequently, Communists also set up an all India trade union.</w:t>
      </w:r>
    </w:p>
    <w:p>
      <w:pPr>
        <w:pStyle w:val="Body A A"/>
        <w:jc w:val="both"/>
        <w:rPr>
          <w:rFonts w:ascii="Times New Roman" w:cs="Times New Roman" w:hAnsi="Times New Roman" w:eastAsia="Times New Roman"/>
          <w:color w:val="000000"/>
          <w:sz w:val="24"/>
          <w:szCs w:val="24"/>
          <w:u w:color="424142"/>
        </w:rPr>
      </w:pPr>
      <w:r>
        <w:rPr>
          <w:rFonts w:ascii="Times New Roman"/>
          <w:color w:val="000000"/>
          <w:sz w:val="24"/>
          <w:szCs w:val="24"/>
          <w:u w:color="424142"/>
          <w:rtl w:val="0"/>
          <w:lang w:val="en-US"/>
        </w:rPr>
        <w:t xml:space="preserve">This trade union was labeled as Hind Mazdoor Sabha. This trade union of Communists though did not escape the scourge of rifts and dissensions it split up into two groups in 1949. As a result of this split, a new trade union came into being and this was named United Trade Union Congress. Professor K.T. Shah headed this trade union. In 1955, Jan Sangh also established a labor organisation. The trade union under the aegis of Jan Sangh was known as </w:t>
      </w:r>
      <w:r>
        <w:rPr>
          <w:rFonts w:hAnsi="Times New Roman" w:hint="default"/>
          <w:color w:val="000000"/>
          <w:sz w:val="24"/>
          <w:szCs w:val="24"/>
          <w:u w:color="424142"/>
          <w:rtl w:val="0"/>
          <w:lang w:val="en-US"/>
        </w:rPr>
        <w:t>“</w:t>
      </w:r>
      <w:r>
        <w:rPr>
          <w:rFonts w:ascii="Times New Roman"/>
          <w:color w:val="000000"/>
          <w:sz w:val="24"/>
          <w:szCs w:val="24"/>
          <w:u w:color="424142"/>
          <w:rtl w:val="0"/>
          <w:lang w:val="nl-NL"/>
        </w:rPr>
        <w:t>Bhartiya Mazdoor Sangh</w:t>
      </w:r>
      <w:r>
        <w:rPr>
          <w:rFonts w:hAnsi="Times New Roman" w:hint="default"/>
          <w:color w:val="000000"/>
          <w:sz w:val="24"/>
          <w:szCs w:val="24"/>
          <w:u w:color="424142"/>
          <w:rtl w:val="0"/>
          <w:lang w:val="en-US"/>
        </w:rPr>
        <w:t>”</w:t>
      </w:r>
      <w:r>
        <w:rPr>
          <w:rFonts w:ascii="Times New Roman"/>
          <w:color w:val="000000"/>
          <w:sz w:val="24"/>
          <w:szCs w:val="24"/>
          <w:u w:color="424142"/>
          <w:rtl w:val="0"/>
          <w:lang w:val="en-US"/>
        </w:rPr>
        <w:t>. Its headquarters was in Bhopal. Bhartiya Mazdoor Sangh is not a popular trade union. Socialist Party had established another trade union and this is known as Hind Mazdoor Panchayat.</w:t>
      </w:r>
    </w:p>
    <w:p>
      <w:pPr>
        <w:pStyle w:val="Body A A"/>
        <w:jc w:val="both"/>
        <w:rPr>
          <w:rFonts w:ascii="Times New Roman" w:cs="Times New Roman" w:hAnsi="Times New Roman" w:eastAsia="Times New Roman"/>
          <w:color w:val="000000"/>
          <w:sz w:val="24"/>
          <w:szCs w:val="24"/>
          <w:u w:color="424142"/>
        </w:rPr>
      </w:pPr>
      <w:r>
        <w:rPr>
          <w:rFonts w:ascii="Times New Roman"/>
          <w:color w:val="000000"/>
          <w:sz w:val="24"/>
          <w:szCs w:val="24"/>
          <w:u w:color="424142"/>
          <w:rtl w:val="0"/>
          <w:lang w:val="en-US"/>
        </w:rPr>
        <w:t>Thus, it is very clear that there are altogether four all India trade unions operating in India at present. Communists wholly dominate All India Trade Union Congress. According to the leaders of this union, all industries must be nationalised. They support all types of freedom and facility for workers.</w:t>
      </w:r>
      <w:r>
        <w:rPr>
          <w:rFonts w:ascii="Times New Roman" w:cs="Times New Roman" w:hAnsi="Times New Roman" w:eastAsia="Times New Roman"/>
          <w:color w:val="000000"/>
          <w:sz w:val="24"/>
          <w:szCs w:val="24"/>
          <w:u w:color="424142"/>
          <w:vertAlign w:val="superscript"/>
          <w:rtl w:val="0"/>
        </w:rPr>
        <w:footnoteReference w:id="33"/>
      </w:r>
    </w:p>
    <w:p>
      <w:pPr>
        <w:pStyle w:val="Body A A"/>
        <w:jc w:val="both"/>
        <w:rPr>
          <w:rFonts w:ascii="Times New Roman" w:cs="Times New Roman" w:hAnsi="Times New Roman" w:eastAsia="Times New Roman"/>
          <w:color w:val="000000"/>
          <w:sz w:val="24"/>
          <w:szCs w:val="24"/>
          <w:u w:color="424142"/>
        </w:rPr>
      </w:pPr>
      <w:r>
        <w:rPr>
          <w:rFonts w:ascii="Times New Roman"/>
          <w:color w:val="000000"/>
          <w:sz w:val="24"/>
          <w:szCs w:val="24"/>
          <w:u w:color="424142"/>
          <w:rtl w:val="0"/>
          <w:lang w:val="en-US"/>
        </w:rPr>
        <w:t xml:space="preserve">The Second Indian National Trade Union Congress is under the influence of Congress Party. This trade union has conciliatory attitude and wants to settle problems peacefully and by mutual negotiations. It also believes in the government launched five-year plans. It also supports the idea of partnership of workers in the industry. The third important trade union is </w:t>
      </w:r>
      <w:r>
        <w:rPr>
          <w:rFonts w:hAnsi="Times New Roman" w:hint="default"/>
          <w:color w:val="000000"/>
          <w:sz w:val="24"/>
          <w:szCs w:val="24"/>
          <w:u w:color="424142"/>
          <w:rtl w:val="0"/>
          <w:lang w:val="en-US"/>
        </w:rPr>
        <w:t>“</w:t>
      </w:r>
      <w:r>
        <w:rPr>
          <w:rFonts w:ascii="Times New Roman"/>
          <w:color w:val="000000"/>
          <w:sz w:val="24"/>
          <w:szCs w:val="24"/>
          <w:u w:color="424142"/>
          <w:rtl w:val="0"/>
          <w:lang w:val="nl-NL"/>
        </w:rPr>
        <w:t>Hind Mazdoor Sabha</w:t>
      </w:r>
      <w:r>
        <w:rPr>
          <w:rFonts w:hAnsi="Times New Roman" w:hint="default"/>
          <w:color w:val="000000"/>
          <w:sz w:val="24"/>
          <w:szCs w:val="24"/>
          <w:u w:color="424142"/>
          <w:rtl w:val="0"/>
          <w:lang w:val="en-US"/>
        </w:rPr>
        <w:t>”</w:t>
      </w:r>
      <w:r>
        <w:rPr>
          <w:rFonts w:ascii="Trebuchet MS"/>
          <w:color w:val="000000"/>
          <w:sz w:val="24"/>
          <w:szCs w:val="24"/>
          <w:u w:color="424142"/>
          <w:rtl w:val="0"/>
          <w:lang w:val="en-US"/>
        </w:rPr>
        <w:t xml:space="preserve"> </w:t>
      </w:r>
      <w:r>
        <w:rPr>
          <w:rFonts w:ascii="Times New Roman"/>
          <w:color w:val="000000"/>
          <w:sz w:val="24"/>
          <w:szCs w:val="24"/>
          <w:u w:color="424142"/>
          <w:rtl w:val="0"/>
          <w:lang w:val="en-US"/>
        </w:rPr>
        <w:t>which is under the influence of Socialist Party. This trade union also favours nationalisation. The fourth union is United Trade Union Congress. This union is not directly connected with any party but holds radical views. The aim of this union is to establish a government of workers and peasants.</w:t>
      </w:r>
      <w:r>
        <w:rPr>
          <w:rFonts w:ascii="Times New Roman" w:cs="Times New Roman" w:hAnsi="Times New Roman" w:eastAsia="Times New Roman"/>
          <w:color w:val="000000"/>
          <w:sz w:val="24"/>
          <w:szCs w:val="24"/>
          <w:u w:color="424142"/>
          <w:vertAlign w:val="superscript"/>
          <w:rtl w:val="0"/>
        </w:rPr>
        <w:footnoteReference w:id="34"/>
      </w:r>
    </w:p>
    <w:p>
      <w:pPr>
        <w:pStyle w:val="Body A A"/>
        <w:spacing w:line="360" w:lineRule="auto"/>
        <w:jc w:val="both"/>
        <w:rPr>
          <w:rFonts w:ascii="Times New Roman" w:cs="Times New Roman" w:hAnsi="Times New Roman" w:eastAsia="Times New Roman"/>
          <w:color w:val="000000"/>
          <w:sz w:val="24"/>
          <w:szCs w:val="24"/>
          <w:u w:color="424142"/>
        </w:rPr>
      </w:pPr>
    </w:p>
    <w:p>
      <w:pPr>
        <w:pStyle w:val="Body A A"/>
        <w:spacing w:line="360" w:lineRule="auto"/>
        <w:jc w:val="both"/>
        <w:rPr>
          <w:rFonts w:ascii="Times New Roman" w:cs="Times New Roman" w:hAnsi="Times New Roman" w:eastAsia="Times New Roman"/>
          <w:color w:val="000000"/>
          <w:sz w:val="24"/>
          <w:szCs w:val="24"/>
          <w:u w:color="424142"/>
        </w:rPr>
      </w:pPr>
    </w:p>
    <w:p>
      <w:pPr>
        <w:pStyle w:val="Body A A"/>
        <w:spacing w:line="360" w:lineRule="auto"/>
        <w:jc w:val="both"/>
        <w:rPr>
          <w:rFonts w:ascii="Times New Roman" w:cs="Times New Roman" w:hAnsi="Times New Roman" w:eastAsia="Times New Roman"/>
          <w:color w:val="000000"/>
          <w:sz w:val="24"/>
          <w:szCs w:val="24"/>
          <w:u w:color="424142"/>
        </w:rPr>
      </w:pPr>
    </w:p>
    <w:p>
      <w:pPr>
        <w:pStyle w:val="Body A A"/>
        <w:spacing w:line="360" w:lineRule="auto"/>
        <w:jc w:val="both"/>
        <w:rPr>
          <w:rFonts w:ascii="Times New Roman" w:cs="Times New Roman" w:hAnsi="Times New Roman" w:eastAsia="Times New Roman"/>
          <w:color w:val="000000"/>
          <w:sz w:val="24"/>
          <w:szCs w:val="24"/>
          <w:u w:color="424142"/>
        </w:rPr>
      </w:pPr>
    </w:p>
    <w:p>
      <w:pPr>
        <w:pStyle w:val="Body A A"/>
        <w:spacing w:line="360" w:lineRule="auto"/>
        <w:jc w:val="both"/>
        <w:rPr>
          <w:rFonts w:ascii="Times New Roman" w:cs="Times New Roman" w:hAnsi="Times New Roman" w:eastAsia="Times New Roman"/>
          <w:color w:val="000000"/>
          <w:sz w:val="24"/>
          <w:szCs w:val="24"/>
          <w:u w:color="424142"/>
        </w:rPr>
      </w:pPr>
    </w:p>
    <w:p>
      <w:pPr>
        <w:pStyle w:val="Body A A"/>
        <w:spacing w:line="360" w:lineRule="auto"/>
        <w:jc w:val="both"/>
        <w:rPr>
          <w:rFonts w:ascii="Times New Roman" w:cs="Times New Roman" w:hAnsi="Times New Roman" w:eastAsia="Times New Roman"/>
          <w:color w:val="000000"/>
          <w:sz w:val="24"/>
          <w:szCs w:val="24"/>
          <w:u w:color="424142"/>
        </w:rPr>
      </w:pPr>
    </w:p>
    <w:p>
      <w:pPr>
        <w:pStyle w:val="Body A A"/>
        <w:spacing w:line="360" w:lineRule="auto"/>
        <w:jc w:val="both"/>
        <w:rPr>
          <w:rFonts w:ascii="Times New Roman" w:cs="Times New Roman" w:hAnsi="Times New Roman" w:eastAsia="Times New Roman"/>
          <w:color w:val="000000"/>
          <w:sz w:val="24"/>
          <w:szCs w:val="24"/>
          <w:u w:color="424142"/>
        </w:rPr>
      </w:pPr>
    </w:p>
    <w:p>
      <w:pPr>
        <w:pStyle w:val="Body A A"/>
        <w:spacing w:line="360" w:lineRule="auto"/>
        <w:jc w:val="both"/>
        <w:rPr>
          <w:rFonts w:ascii="Times New Roman" w:cs="Times New Roman" w:hAnsi="Times New Roman" w:eastAsia="Times New Roman"/>
          <w:color w:val="000000"/>
          <w:sz w:val="24"/>
          <w:szCs w:val="24"/>
          <w:u w:color="424142"/>
        </w:rPr>
      </w:pPr>
    </w:p>
    <w:p>
      <w:pPr>
        <w:pStyle w:val="Body A A"/>
        <w:spacing w:line="360" w:lineRule="auto"/>
        <w:jc w:val="center"/>
        <w:rPr>
          <w:rFonts w:ascii="Times New Roman" w:cs="Times New Roman" w:hAnsi="Times New Roman" w:eastAsia="Times New Roman"/>
          <w:b w:val="1"/>
          <w:bCs w:val="1"/>
          <w:color w:val="000000"/>
          <w:sz w:val="28"/>
          <w:szCs w:val="28"/>
          <w:u w:val="single" w:color="000000"/>
        </w:rPr>
      </w:pPr>
    </w:p>
    <w:p>
      <w:pPr>
        <w:pStyle w:val="Body A A"/>
        <w:numPr>
          <w:ilvl w:val="0"/>
          <w:numId w:val="42"/>
        </w:numPr>
        <w:tabs>
          <w:tab w:val="num" w:pos="643"/>
          <w:tab w:val="clear" w:pos="720"/>
        </w:tabs>
        <w:bidi w:val="0"/>
        <w:spacing w:line="360" w:lineRule="auto"/>
        <w:ind w:left="643" w:right="0" w:hanging="283"/>
        <w:jc w:val="center"/>
        <w:rPr>
          <w:rFonts w:ascii="Times New Roman" w:cs="Times New Roman" w:hAnsi="Times New Roman" w:eastAsia="Times New Roman"/>
          <w:b w:val="1"/>
          <w:bCs w:val="1"/>
          <w:color w:val="000000"/>
          <w:position w:val="0"/>
          <w:sz w:val="28"/>
          <w:szCs w:val="28"/>
          <w:u w:val="single" w:color="000000"/>
          <w:rtl w:val="0"/>
        </w:rPr>
      </w:pPr>
      <w:r>
        <w:rPr>
          <w:rFonts w:ascii="Times New Roman"/>
          <w:b w:val="1"/>
          <w:bCs w:val="1"/>
          <w:color w:val="000000"/>
          <w:sz w:val="28"/>
          <w:szCs w:val="28"/>
          <w:u w:val="single" w:color="000000"/>
          <w:rtl w:val="0"/>
          <w:lang w:val="en-US"/>
        </w:rPr>
        <w:t>PHASES OF TRADE UNION MOVEMENT IN INDIA</w:t>
      </w:r>
    </w:p>
    <w:p>
      <w:pPr>
        <w:pStyle w:val="Body A A"/>
        <w:spacing w:line="360" w:lineRule="auto"/>
        <w:jc w:val="both"/>
        <w:rPr>
          <w:rFonts w:ascii="Times New Roman" w:cs="Times New Roman" w:hAnsi="Times New Roman" w:eastAsia="Times New Roman"/>
          <w:color w:val="000000"/>
          <w:sz w:val="24"/>
          <w:szCs w:val="24"/>
          <w:u w:color="000000"/>
        </w:rPr>
      </w:pPr>
      <w:r>
        <w:rPr>
          <w:rFonts w:ascii="Times New Roman"/>
          <w:color w:val="000000"/>
          <w:sz w:val="24"/>
          <w:szCs w:val="24"/>
          <w:u w:color="000000"/>
          <w:rtl w:val="0"/>
          <w:lang w:val="en-US"/>
        </w:rPr>
        <w:t>The six phases of trade union movement in India are as follows: A. Pre-1918 Phase B. 1918-1924 Phase C. 1925-1934 Phase D. 1935-1938 Phase E. 1939-1946 Phase F. 1947 and Since.</w:t>
      </w:r>
    </w:p>
    <w:p>
      <w:pPr>
        <w:pStyle w:val="Body A A"/>
        <w:spacing w:line="360" w:lineRule="auto"/>
        <w:jc w:val="both"/>
        <w:rPr>
          <w:rFonts w:ascii="Times New Roman" w:cs="Times New Roman" w:hAnsi="Times New Roman" w:eastAsia="Times New Roman"/>
          <w:color w:val="000000"/>
          <w:sz w:val="24"/>
          <w:szCs w:val="24"/>
          <w:u w:color="000000"/>
        </w:rPr>
      </w:pPr>
      <w:r>
        <w:rPr>
          <w:rFonts w:ascii="Times New Roman"/>
          <w:color w:val="000000"/>
          <w:sz w:val="24"/>
          <w:szCs w:val="24"/>
          <w:u w:color="000000"/>
          <w:rtl w:val="0"/>
          <w:lang w:val="en-US"/>
        </w:rPr>
        <w:t>Trade unionism is a world-wide movement. The evolution and growth of trade unionism has been sine qua non with growth in industrialisation. Accordingly, the evolution of trade unionism in India is traced back towards the latter half of the nineteenth century.</w:t>
      </w:r>
    </w:p>
    <w:p>
      <w:pPr>
        <w:pStyle w:val="Body A A"/>
        <w:spacing w:line="360" w:lineRule="auto"/>
        <w:jc w:val="both"/>
        <w:rPr>
          <w:rFonts w:ascii="Times New Roman" w:cs="Times New Roman" w:hAnsi="Times New Roman" w:eastAsia="Times New Roman"/>
          <w:color w:val="000000"/>
          <w:sz w:val="24"/>
          <w:szCs w:val="24"/>
          <w:u w:color="000000"/>
        </w:rPr>
      </w:pPr>
      <w:r>
        <w:rPr>
          <w:rFonts w:ascii="Times New Roman"/>
          <w:color w:val="000000"/>
          <w:sz w:val="24"/>
          <w:szCs w:val="24"/>
          <w:u w:color="000000"/>
          <w:rtl w:val="0"/>
          <w:lang w:val="en-US"/>
        </w:rPr>
        <w:t>The origin and development of trade union movement in India may well be studied under distinct phases with their distinguishing features from others.</w:t>
      </w:r>
      <w:r>
        <w:rPr>
          <w:rFonts w:ascii="Times New Roman" w:cs="Times New Roman" w:hAnsi="Times New Roman" w:eastAsia="Times New Roman"/>
          <w:color w:val="000000"/>
          <w:sz w:val="24"/>
          <w:szCs w:val="24"/>
          <w:u w:color="000000"/>
          <w:vertAlign w:val="superscript"/>
          <w:rtl w:val="0"/>
        </w:rPr>
        <w:footnoteReference w:id="35"/>
      </w:r>
    </w:p>
    <w:p>
      <w:pPr>
        <w:pStyle w:val="Body A A"/>
        <w:spacing w:line="360" w:lineRule="auto"/>
        <w:jc w:val="both"/>
        <w:rPr>
          <w:color w:val="000000"/>
          <w:u w:color="000000"/>
        </w:rPr>
      </w:pPr>
      <w:r>
        <w:rPr>
          <w:rFonts w:ascii="Times New Roman"/>
          <w:b w:val="1"/>
          <w:bCs w:val="1"/>
          <w:color w:val="000000"/>
          <w:sz w:val="24"/>
          <w:szCs w:val="24"/>
          <w:u w:color="000000"/>
          <w:rtl w:val="0"/>
          <w:lang w:val="en-US"/>
        </w:rPr>
        <w:t xml:space="preserve">A historical account of the various phases of trade union movement in India is presented now: </w:t>
      </w:r>
      <w:r>
        <w:rPr>
          <w:color w:val="000000"/>
          <w:u w:color="000000"/>
          <w:rtl w:val="0"/>
        </w:rPr>
        <w:br w:type="textWrapping"/>
      </w:r>
    </w:p>
    <w:p>
      <w:pPr>
        <w:pStyle w:val="heading 4"/>
        <w:spacing w:line="360" w:lineRule="auto"/>
        <w:jc w:val="both"/>
        <w:rPr>
          <w:rFonts w:ascii="Cambria" w:cs="Cambria" w:hAnsi="Cambria" w:eastAsia="Cambria"/>
          <w:b w:val="1"/>
          <w:bCs w:val="1"/>
          <w:color w:val="000000"/>
          <w:sz w:val="24"/>
          <w:szCs w:val="24"/>
          <w:u w:color="000000"/>
        </w:rPr>
      </w:pPr>
      <w:r>
        <w:rPr>
          <w:rFonts w:ascii="Times New Roman"/>
          <w:b w:val="1"/>
          <w:bCs w:val="1"/>
          <w:color w:val="000000"/>
          <w:sz w:val="24"/>
          <w:szCs w:val="24"/>
          <w:u w:color="000000"/>
          <w:rtl w:val="0"/>
          <w:lang w:val="en-US"/>
        </w:rPr>
        <w:t xml:space="preserve">A. Pre-1918 Phase: </w:t>
      </w:r>
    </w:p>
    <w:p>
      <w:pPr>
        <w:pStyle w:val="Body A A"/>
        <w:spacing w:line="360" w:lineRule="auto"/>
        <w:jc w:val="both"/>
        <w:rPr>
          <w:rFonts w:ascii="Times New Roman" w:cs="Times New Roman" w:hAnsi="Times New Roman" w:eastAsia="Times New Roman"/>
          <w:color w:val="000000"/>
          <w:sz w:val="24"/>
          <w:szCs w:val="24"/>
          <w:u w:color="000000"/>
        </w:rPr>
      </w:pPr>
      <w:r>
        <w:rPr>
          <w:rFonts w:ascii="Times New Roman"/>
          <w:color w:val="000000"/>
          <w:sz w:val="24"/>
          <w:szCs w:val="24"/>
          <w:u w:color="000000"/>
          <w:rtl w:val="0"/>
          <w:lang w:val="en-US"/>
        </w:rPr>
        <w:t>The setting up of textiles and jute mills and laying of the railways since 1850 payed the way for that emergence of industrial activity and, in turn, labour movement in India. Some researchers have traced the origin of labour movement in India dated back to 1860. However, most of the writers on the subject trace the history of labour movement in India since 1875.</w:t>
      </w:r>
    </w:p>
    <w:p>
      <w:pPr>
        <w:pStyle w:val="Body A A"/>
        <w:spacing w:line="360" w:lineRule="auto"/>
        <w:jc w:val="both"/>
        <w:rPr>
          <w:rFonts w:ascii="Times New Roman" w:cs="Times New Roman" w:hAnsi="Times New Roman" w:eastAsia="Times New Roman"/>
          <w:color w:val="000000"/>
          <w:sz w:val="24"/>
          <w:szCs w:val="24"/>
          <w:u w:color="000000"/>
        </w:rPr>
      </w:pPr>
      <w:r>
        <w:rPr>
          <w:rFonts w:ascii="Times New Roman"/>
          <w:color w:val="000000"/>
          <w:sz w:val="24"/>
          <w:szCs w:val="24"/>
          <w:u w:color="000000"/>
          <w:rtl w:val="0"/>
          <w:lang w:val="en-US"/>
        </w:rPr>
        <w:t>The first labour agitation, under the guidance and leadership of Mr. S. S. Bengalee, a social reformist and philanthropist, started in Bombay in 1875 to protect against the appalling conditions of workers in factories, especially those of women and children and appealed to the authorities to introduce legislation for the amelioration of their working conditions.</w:t>
      </w:r>
    </w:p>
    <w:p>
      <w:pPr>
        <w:pStyle w:val="Body A A"/>
        <w:spacing w:line="360" w:lineRule="auto"/>
        <w:jc w:val="both"/>
        <w:rPr>
          <w:rFonts w:ascii="Times New Roman" w:cs="Times New Roman" w:hAnsi="Times New Roman" w:eastAsia="Times New Roman"/>
          <w:color w:val="000000"/>
          <w:sz w:val="24"/>
          <w:szCs w:val="24"/>
          <w:u w:color="000000"/>
        </w:rPr>
      </w:pPr>
      <w:r>
        <w:rPr>
          <w:rFonts w:ascii="Times New Roman"/>
          <w:color w:val="000000"/>
          <w:sz w:val="24"/>
          <w:szCs w:val="24"/>
          <w:u w:color="000000"/>
          <w:rtl w:val="0"/>
          <w:lang w:val="en-US"/>
        </w:rPr>
        <w:t>As a result, the first Factory Commission was appointed in Bombay in the year 1875 and the first Factories Act was passed in 1881. Mr. N. M. Lokhande may be said to be the founder of organised labour movement in India who founded the first trade union in the country, namely, the Bombay Mill Hands Association (1890).</w:t>
      </w:r>
      <w:r>
        <w:rPr>
          <w:rFonts w:ascii="Times New Roman" w:cs="Times New Roman" w:hAnsi="Times New Roman" w:eastAsia="Times New Roman"/>
          <w:color w:val="000000"/>
          <w:sz w:val="24"/>
          <w:szCs w:val="24"/>
          <w:u w:color="000000"/>
          <w:vertAlign w:val="superscript"/>
          <w:rtl w:val="0"/>
        </w:rPr>
        <w:footnoteReference w:id="36"/>
      </w:r>
    </w:p>
    <w:p>
      <w:pPr>
        <w:pStyle w:val="Body A A"/>
        <w:spacing w:line="360" w:lineRule="auto"/>
        <w:jc w:val="both"/>
        <w:rPr>
          <w:rFonts w:ascii="Times New Roman" w:cs="Times New Roman" w:hAnsi="Times New Roman" w:eastAsia="Times New Roman"/>
          <w:color w:val="000000"/>
          <w:sz w:val="24"/>
          <w:szCs w:val="24"/>
          <w:u w:color="000000"/>
        </w:rPr>
      </w:pPr>
      <w:r>
        <w:rPr>
          <w:rFonts w:ascii="Times New Roman"/>
          <w:color w:val="000000"/>
          <w:sz w:val="24"/>
          <w:szCs w:val="24"/>
          <w:u w:color="000000"/>
          <w:rtl w:val="0"/>
          <w:lang w:val="en-US"/>
        </w:rPr>
        <w:t>This was followed by a series of associations such as the Amalgamated Society of Railway Servants in India (1897), The Printers</w:t>
      </w:r>
      <w:r>
        <w:rPr>
          <w:rFonts w:hAnsi="Times New Roman" w:hint="default"/>
          <w:color w:val="000000"/>
          <w:sz w:val="24"/>
          <w:szCs w:val="24"/>
          <w:u w:color="000000"/>
          <w:rtl w:val="0"/>
          <w:lang w:val="en-US"/>
        </w:rPr>
        <w:t>’</w:t>
      </w:r>
      <w:r>
        <w:rPr>
          <w:rFonts w:ascii="Trebuchet MS"/>
          <w:color w:val="000000"/>
          <w:sz w:val="24"/>
          <w:szCs w:val="24"/>
          <w:u w:color="000000"/>
          <w:rtl w:val="0"/>
          <w:lang w:val="en-US"/>
        </w:rPr>
        <w:t xml:space="preserve"> </w:t>
      </w:r>
      <w:r>
        <w:rPr>
          <w:rFonts w:ascii="Times New Roman"/>
          <w:color w:val="000000"/>
          <w:sz w:val="24"/>
          <w:szCs w:val="24"/>
          <w:u w:color="000000"/>
          <w:rtl w:val="0"/>
          <w:lang w:val="en-US"/>
        </w:rPr>
        <w:t>Union of Calcutta (1905), The Madras and Calcutta Postal Union (1907), and the Kamgar Hitwardhak Sabha (1910). All these unions aimed at promoting welfare facilities for workers and spreading literacy among them.</w:t>
      </w:r>
    </w:p>
    <w:p>
      <w:pPr>
        <w:pStyle w:val="Body A A"/>
        <w:spacing w:line="360" w:lineRule="auto"/>
        <w:jc w:val="both"/>
        <w:rPr>
          <w:rFonts w:ascii="Times New Roman" w:cs="Times New Roman" w:hAnsi="Times New Roman" w:eastAsia="Times New Roman"/>
          <w:b w:val="1"/>
          <w:bCs w:val="1"/>
          <w:color w:val="000000"/>
          <w:sz w:val="24"/>
          <w:szCs w:val="24"/>
          <w:u w:color="000000"/>
        </w:rPr>
      </w:pPr>
      <w:r>
        <w:rPr>
          <w:rFonts w:ascii="Times New Roman"/>
          <w:b w:val="1"/>
          <w:bCs w:val="1"/>
          <w:color w:val="000000"/>
          <w:sz w:val="24"/>
          <w:szCs w:val="24"/>
          <w:u w:color="000000"/>
          <w:rtl w:val="0"/>
          <w:lang w:val="en-US"/>
        </w:rPr>
        <w:t xml:space="preserve">The broad features of the labour movement during the pre-1918 phase may be subsumed as: </w:t>
      </w:r>
    </w:p>
    <w:p>
      <w:pPr>
        <w:pStyle w:val="Body A A"/>
        <w:spacing w:line="360" w:lineRule="auto"/>
        <w:jc w:val="both"/>
        <w:rPr>
          <w:rFonts w:ascii="Times New Roman" w:cs="Times New Roman" w:hAnsi="Times New Roman" w:eastAsia="Times New Roman"/>
          <w:color w:val="000000"/>
          <w:sz w:val="24"/>
          <w:szCs w:val="24"/>
          <w:u w:color="000000"/>
        </w:rPr>
      </w:pPr>
      <w:r>
        <w:rPr>
          <w:rFonts w:ascii="Times New Roman"/>
          <w:color w:val="000000"/>
          <w:sz w:val="24"/>
          <w:szCs w:val="24"/>
          <w:u w:color="000000"/>
          <w:rtl w:val="0"/>
          <w:lang w:val="en-US"/>
        </w:rPr>
        <w:t>(i) The movement was led mostly by the social reformers and philanthropists and not by the workers.</w:t>
      </w:r>
    </w:p>
    <w:p>
      <w:pPr>
        <w:pStyle w:val="Body A A"/>
        <w:spacing w:line="360" w:lineRule="auto"/>
        <w:jc w:val="both"/>
        <w:rPr>
          <w:rFonts w:ascii="Times New Roman" w:cs="Times New Roman" w:hAnsi="Times New Roman" w:eastAsia="Times New Roman"/>
          <w:color w:val="000000"/>
          <w:sz w:val="24"/>
          <w:szCs w:val="24"/>
          <w:u w:color="000000"/>
        </w:rPr>
      </w:pPr>
      <w:r>
        <w:rPr>
          <w:rFonts w:ascii="Times New Roman"/>
          <w:color w:val="000000"/>
          <w:sz w:val="24"/>
          <w:szCs w:val="24"/>
          <w:u w:color="000000"/>
          <w:rtl w:val="0"/>
          <w:lang w:val="en-US"/>
        </w:rPr>
        <w:t>(ii) There was, in fact, no trade union in existence in the true sense.</w:t>
      </w:r>
    </w:p>
    <w:p>
      <w:pPr>
        <w:pStyle w:val="Body A A"/>
        <w:spacing w:line="360" w:lineRule="auto"/>
        <w:jc w:val="both"/>
        <w:rPr>
          <w:rFonts w:ascii="Times New Roman" w:cs="Times New Roman" w:hAnsi="Times New Roman" w:eastAsia="Times New Roman"/>
          <w:color w:val="000000"/>
          <w:sz w:val="24"/>
          <w:szCs w:val="24"/>
          <w:u w:color="000000"/>
        </w:rPr>
      </w:pPr>
      <w:r>
        <w:rPr>
          <w:rFonts w:ascii="Times New Roman"/>
          <w:color w:val="000000"/>
          <w:sz w:val="24"/>
          <w:szCs w:val="24"/>
          <w:u w:color="000000"/>
          <w:rtl w:val="0"/>
          <w:lang w:val="en-US"/>
        </w:rPr>
        <w:t>(iii) The labour movement was for the workers rather than by the workers.</w:t>
      </w:r>
    </w:p>
    <w:p>
      <w:pPr>
        <w:pStyle w:val="Body A A"/>
        <w:spacing w:line="360" w:lineRule="auto"/>
        <w:jc w:val="both"/>
        <w:rPr>
          <w:color w:val="000000"/>
          <w:u w:color="000000"/>
        </w:rPr>
      </w:pPr>
      <w:r>
        <w:rPr>
          <w:rFonts w:ascii="Times New Roman"/>
          <w:color w:val="000000"/>
          <w:sz w:val="24"/>
          <w:szCs w:val="24"/>
          <w:u w:color="000000"/>
          <w:rtl w:val="0"/>
          <w:lang w:val="en-US"/>
        </w:rPr>
        <w:t>(iv) The movement was confined to the revolt against the conditions of child labour and women workers working in various industries under appalling conditions.</w:t>
      </w:r>
      <w:r>
        <w:rPr>
          <w:color w:val="000000"/>
          <w:u w:color="000000"/>
          <w:rtl w:val="0"/>
        </w:rPr>
        <w:br w:type="textWrapping"/>
      </w:r>
    </w:p>
    <w:p>
      <w:pPr>
        <w:pStyle w:val="heading 4"/>
        <w:spacing w:line="360" w:lineRule="auto"/>
        <w:jc w:val="both"/>
        <w:rPr>
          <w:rFonts w:ascii="Cambria" w:cs="Cambria" w:hAnsi="Cambria" w:eastAsia="Cambria"/>
          <w:b w:val="1"/>
          <w:bCs w:val="1"/>
          <w:color w:val="000000"/>
          <w:sz w:val="24"/>
          <w:szCs w:val="24"/>
          <w:u w:color="000000"/>
        </w:rPr>
      </w:pPr>
      <w:r>
        <w:rPr>
          <w:rFonts w:ascii="Times New Roman"/>
          <w:b w:val="1"/>
          <w:bCs w:val="1"/>
          <w:color w:val="000000"/>
          <w:sz w:val="24"/>
          <w:szCs w:val="24"/>
          <w:u w:color="000000"/>
          <w:rtl w:val="0"/>
          <w:lang w:val="en-US"/>
        </w:rPr>
        <w:t xml:space="preserve">B. 1918-1924 Phase: </w:t>
      </w:r>
    </w:p>
    <w:p>
      <w:pPr>
        <w:pStyle w:val="Body A A"/>
        <w:spacing w:line="360" w:lineRule="auto"/>
        <w:jc w:val="both"/>
        <w:rPr>
          <w:rFonts w:ascii="Times New Roman" w:cs="Times New Roman" w:hAnsi="Times New Roman" w:eastAsia="Times New Roman"/>
          <w:color w:val="000000"/>
          <w:sz w:val="24"/>
          <w:szCs w:val="24"/>
          <w:u w:color="000000"/>
        </w:rPr>
      </w:pPr>
      <w:r>
        <w:rPr>
          <w:rFonts w:ascii="Times New Roman"/>
          <w:color w:val="000000"/>
          <w:sz w:val="24"/>
          <w:szCs w:val="24"/>
          <w:u w:color="000000"/>
          <w:rtl w:val="0"/>
          <w:lang w:val="en-US"/>
        </w:rPr>
        <w:t>The phase 1918-1924 is considered as the era of formation of modem trade unionism in the country. The trade union movement got momentum just after the close of the World War I. The postwar economic and political conditions contributed to the new awakening of class consciousness among the workers. This led to the formation of trade unions in the truly modem sense of the term.</w:t>
      </w:r>
    </w:p>
    <w:p>
      <w:pPr>
        <w:pStyle w:val="Body A A"/>
        <w:spacing w:line="360" w:lineRule="auto"/>
        <w:jc w:val="both"/>
        <w:rPr>
          <w:rFonts w:ascii="Times New Roman" w:cs="Times New Roman" w:hAnsi="Times New Roman" w:eastAsia="Times New Roman"/>
          <w:color w:val="000000"/>
          <w:sz w:val="24"/>
          <w:szCs w:val="24"/>
          <w:u w:color="000000"/>
        </w:rPr>
      </w:pPr>
      <w:r>
        <w:rPr>
          <w:rFonts w:ascii="Times New Roman"/>
          <w:color w:val="000000"/>
          <w:sz w:val="24"/>
          <w:szCs w:val="24"/>
          <w:u w:color="000000"/>
          <w:rtl w:val="0"/>
          <w:lang w:val="en-US"/>
        </w:rPr>
        <w:t>As a result, Ahmedabad Textile Labour Association (1917), led by Shrimati Ansuyaben Sarabhai; the Madras Labour Union (1918), led by B. P. Wadia; Indian Seamen</w:t>
      </w:r>
      <w:r>
        <w:rPr>
          <w:rFonts w:hAnsi="Times New Roman" w:hint="default"/>
          <w:color w:val="000000"/>
          <w:sz w:val="24"/>
          <w:szCs w:val="24"/>
          <w:u w:color="000000"/>
          <w:rtl w:val="0"/>
          <w:lang w:val="en-US"/>
        </w:rPr>
        <w:t>’</w:t>
      </w:r>
      <w:r>
        <w:rPr>
          <w:rFonts w:ascii="Times New Roman"/>
          <w:color w:val="000000"/>
          <w:sz w:val="24"/>
          <w:szCs w:val="24"/>
          <w:u w:color="000000"/>
          <w:rtl w:val="0"/>
          <w:lang w:val="it-IT"/>
        </w:rPr>
        <w:t>s Union, Calcutta Clerk</w:t>
      </w:r>
      <w:r>
        <w:rPr>
          <w:rFonts w:hAnsi="Times New Roman" w:hint="default"/>
          <w:color w:val="000000"/>
          <w:sz w:val="24"/>
          <w:szCs w:val="24"/>
          <w:u w:color="000000"/>
          <w:rtl w:val="0"/>
          <w:lang w:val="en-US"/>
        </w:rPr>
        <w:t>’</w:t>
      </w:r>
      <w:r>
        <w:rPr>
          <w:rFonts w:ascii="Times New Roman"/>
          <w:color w:val="000000"/>
          <w:sz w:val="24"/>
          <w:szCs w:val="24"/>
          <w:u w:color="000000"/>
          <w:rtl w:val="0"/>
          <w:lang w:val="en-US"/>
        </w:rPr>
        <w:t>s Union; and All India Postal and RMS Association were formed.</w:t>
      </w:r>
    </w:p>
    <w:p>
      <w:pPr>
        <w:pStyle w:val="Body A A"/>
        <w:spacing w:line="360" w:lineRule="auto"/>
        <w:jc w:val="both"/>
        <w:rPr>
          <w:rFonts w:ascii="Times New Roman" w:cs="Times New Roman" w:hAnsi="Times New Roman" w:eastAsia="Times New Roman"/>
          <w:b w:val="1"/>
          <w:bCs w:val="1"/>
          <w:color w:val="000000"/>
          <w:sz w:val="24"/>
          <w:szCs w:val="24"/>
          <w:u w:color="000000"/>
        </w:rPr>
      </w:pPr>
      <w:r>
        <w:rPr>
          <w:rFonts w:ascii="Times New Roman"/>
          <w:b w:val="1"/>
          <w:bCs w:val="1"/>
          <w:color w:val="000000"/>
          <w:sz w:val="24"/>
          <w:szCs w:val="24"/>
          <w:u w:color="000000"/>
          <w:rtl w:val="0"/>
          <w:lang w:val="en-US"/>
        </w:rPr>
        <w:t xml:space="preserve">The various factors that influenced the growth of trade union movement in India during this phase may be briefly catalogued as follows: </w:t>
      </w:r>
      <w:r>
        <w:rPr>
          <w:rFonts w:ascii="Times New Roman" w:cs="Times New Roman" w:hAnsi="Times New Roman" w:eastAsia="Times New Roman"/>
          <w:b w:val="1"/>
          <w:bCs w:val="1"/>
          <w:color w:val="000000"/>
          <w:sz w:val="24"/>
          <w:szCs w:val="24"/>
          <w:u w:color="000000"/>
          <w:vertAlign w:val="superscript"/>
          <w:rtl w:val="0"/>
        </w:rPr>
        <w:footnoteReference w:id="37"/>
      </w:r>
    </w:p>
    <w:p>
      <w:pPr>
        <w:pStyle w:val="Body A A"/>
        <w:spacing w:line="360" w:lineRule="auto"/>
        <w:jc w:val="both"/>
        <w:rPr>
          <w:rFonts w:ascii="Times New Roman" w:cs="Times New Roman" w:hAnsi="Times New Roman" w:eastAsia="Times New Roman"/>
          <w:color w:val="000000"/>
          <w:sz w:val="24"/>
          <w:szCs w:val="24"/>
          <w:u w:color="000000"/>
        </w:rPr>
      </w:pPr>
      <w:r>
        <w:rPr>
          <w:rFonts w:ascii="Times New Roman"/>
          <w:color w:val="000000"/>
          <w:sz w:val="24"/>
          <w:szCs w:val="24"/>
          <w:u w:color="000000"/>
          <w:rtl w:val="0"/>
          <w:lang w:val="en-US"/>
        </w:rPr>
        <w:t>1. The wretched conditions of workers on account of spiraling prices of essential commodities during the post-World-War I led workers to form trade unions to improve their bargaining power and, in turn, living conditions.</w:t>
      </w:r>
      <w:r>
        <w:rPr>
          <w:rFonts w:ascii="Times New Roman" w:cs="Times New Roman" w:hAnsi="Times New Roman" w:eastAsia="Times New Roman"/>
          <w:color w:val="000000"/>
          <w:sz w:val="24"/>
          <w:szCs w:val="24"/>
          <w:u w:color="000000"/>
          <w:vertAlign w:val="superscript"/>
          <w:rtl w:val="0"/>
        </w:rPr>
        <w:footnoteReference w:id="38"/>
      </w:r>
    </w:p>
    <w:p>
      <w:pPr>
        <w:pStyle w:val="Body A A"/>
        <w:spacing w:line="360" w:lineRule="auto"/>
        <w:jc w:val="both"/>
        <w:rPr>
          <w:rFonts w:ascii="Times New Roman" w:cs="Times New Roman" w:hAnsi="Times New Roman" w:eastAsia="Times New Roman"/>
          <w:color w:val="000000"/>
          <w:sz w:val="24"/>
          <w:szCs w:val="24"/>
          <w:u w:color="000000"/>
        </w:rPr>
      </w:pPr>
      <w:r>
        <w:rPr>
          <w:rFonts w:ascii="Times New Roman"/>
          <w:color w:val="000000"/>
          <w:sz w:val="24"/>
          <w:szCs w:val="24"/>
          <w:u w:color="000000"/>
          <w:rtl w:val="0"/>
          <w:lang w:val="en-US"/>
        </w:rPr>
        <w:t>2. The political scenario characterized by the home-rule movement and the martial law in Punjab made the politicians to recognize the workers movement as an asset to their cause. At the same time, workers also needed able guidance and leadership from the politicians to settle their grievances with the employers.</w:t>
      </w:r>
    </w:p>
    <w:p>
      <w:pPr>
        <w:pStyle w:val="Body A A"/>
        <w:spacing w:line="360" w:lineRule="auto"/>
        <w:jc w:val="both"/>
        <w:rPr>
          <w:rFonts w:ascii="Times New Roman" w:cs="Times New Roman" w:hAnsi="Times New Roman" w:eastAsia="Times New Roman"/>
          <w:color w:val="000000"/>
          <w:sz w:val="24"/>
          <w:szCs w:val="24"/>
          <w:u w:color="000000"/>
        </w:rPr>
      </w:pPr>
      <w:r>
        <w:rPr>
          <w:rFonts w:ascii="Times New Roman"/>
          <w:color w:val="000000"/>
          <w:sz w:val="24"/>
          <w:szCs w:val="24"/>
          <w:u w:color="000000"/>
          <w:rtl w:val="0"/>
          <w:lang w:val="en-US"/>
        </w:rPr>
        <w:t>3. The Russian Revolution also swayed the labour movement in India showing a new social order to the common man in the country.</w:t>
      </w:r>
    </w:p>
    <w:p>
      <w:pPr>
        <w:pStyle w:val="Body A A"/>
        <w:spacing w:line="360" w:lineRule="auto"/>
        <w:jc w:val="both"/>
        <w:rPr>
          <w:rFonts w:ascii="Times New Roman" w:cs="Times New Roman" w:hAnsi="Times New Roman" w:eastAsia="Times New Roman"/>
          <w:color w:val="000000"/>
          <w:sz w:val="24"/>
          <w:szCs w:val="24"/>
          <w:u w:color="000000"/>
        </w:rPr>
      </w:pPr>
      <w:r>
        <w:rPr>
          <w:rFonts w:ascii="Times New Roman"/>
          <w:color w:val="000000"/>
          <w:sz w:val="24"/>
          <w:szCs w:val="24"/>
          <w:u w:color="000000"/>
          <w:rtl w:val="0"/>
          <w:lang w:val="en-US"/>
        </w:rPr>
        <w:t>4. The setting up of the International Labour Organisation (ILO) in 1919 also gave a big fillip to the labour movement in India. India becoming a founder-member of the ILO required deputing delegates to the ILO. Mr. N. M. Joshi for the first time was deputed as the representative from India to International Labour Conferences and Sessions.</w:t>
      </w:r>
      <w:r>
        <w:rPr>
          <w:rFonts w:ascii="Times New Roman" w:cs="Times New Roman" w:hAnsi="Times New Roman" w:eastAsia="Times New Roman"/>
          <w:color w:val="000000"/>
          <w:sz w:val="24"/>
          <w:szCs w:val="24"/>
          <w:u w:color="000000"/>
          <w:vertAlign w:val="superscript"/>
          <w:rtl w:val="0"/>
        </w:rPr>
        <w:footnoteReference w:id="39"/>
      </w:r>
      <w:r>
        <w:rPr>
          <w:rFonts w:ascii="Times New Roman"/>
          <w:color w:val="000000"/>
          <w:sz w:val="24"/>
          <w:szCs w:val="24"/>
          <w:u w:color="000000"/>
          <w:rtl w:val="0"/>
          <w:lang w:val="en-US"/>
        </w:rPr>
        <w:t xml:space="preserve"> It ignited workers</w:t>
      </w:r>
      <w:r>
        <w:rPr>
          <w:rFonts w:hAnsi="Times New Roman" w:hint="default"/>
          <w:color w:val="000000"/>
          <w:sz w:val="24"/>
          <w:szCs w:val="24"/>
          <w:u w:color="000000"/>
          <w:rtl w:val="0"/>
          <w:lang w:val="en-US"/>
        </w:rPr>
        <w:t>’</w:t>
      </w:r>
      <w:r>
        <w:rPr>
          <w:rFonts w:ascii="Trebuchet MS"/>
          <w:color w:val="000000"/>
          <w:sz w:val="24"/>
          <w:szCs w:val="24"/>
          <w:u w:color="000000"/>
          <w:rtl w:val="0"/>
          <w:lang w:val="en-US"/>
        </w:rPr>
        <w:t xml:space="preserve"> </w:t>
      </w:r>
      <w:r>
        <w:rPr>
          <w:rFonts w:ascii="Times New Roman"/>
          <w:color w:val="000000"/>
          <w:sz w:val="24"/>
          <w:szCs w:val="24"/>
          <w:u w:color="000000"/>
          <w:rtl w:val="0"/>
          <w:lang w:val="en-US"/>
        </w:rPr>
        <w:t>anxiety to organise. As a result, the All India Trade Union Congress (AITUC) was formed in 1920. By 1924, the trade union movement in India proliferated to the extent of 167 trade unions with a quarter million members.</w:t>
      </w:r>
    </w:p>
    <w:p>
      <w:pPr>
        <w:pStyle w:val="Body A A"/>
        <w:spacing w:line="360" w:lineRule="auto"/>
        <w:jc w:val="both"/>
        <w:rPr>
          <w:color w:val="000000"/>
          <w:u w:color="000000"/>
        </w:rPr>
      </w:pPr>
      <w:r>
        <w:rPr>
          <w:rFonts w:ascii="Times New Roman"/>
          <w:color w:val="000000"/>
          <w:sz w:val="24"/>
          <w:szCs w:val="24"/>
          <w:u w:color="000000"/>
          <w:rtl w:val="0"/>
          <w:lang w:val="en-US"/>
        </w:rPr>
        <w:t>This period in the history of trade union movement has been described as the Early Trade Union Period.</w:t>
      </w:r>
      <w:r>
        <w:rPr>
          <w:color w:val="000000"/>
          <w:u w:color="000000"/>
          <w:rtl w:val="0"/>
        </w:rPr>
        <w:br w:type="textWrapping"/>
      </w:r>
    </w:p>
    <w:p>
      <w:pPr>
        <w:pStyle w:val="heading 4"/>
        <w:spacing w:line="360" w:lineRule="auto"/>
        <w:jc w:val="both"/>
        <w:rPr>
          <w:rFonts w:ascii="Cambria" w:cs="Cambria" w:hAnsi="Cambria" w:eastAsia="Cambria"/>
          <w:b w:val="1"/>
          <w:bCs w:val="1"/>
          <w:color w:val="000000"/>
          <w:sz w:val="24"/>
          <w:szCs w:val="24"/>
          <w:u w:color="000000"/>
        </w:rPr>
      </w:pPr>
      <w:r>
        <w:rPr>
          <w:rFonts w:ascii="Times New Roman"/>
          <w:b w:val="1"/>
          <w:bCs w:val="1"/>
          <w:color w:val="000000"/>
          <w:sz w:val="24"/>
          <w:szCs w:val="24"/>
          <w:u w:color="000000"/>
          <w:rtl w:val="0"/>
          <w:lang w:val="en-US"/>
        </w:rPr>
        <w:t xml:space="preserve">C. 1925-1934 Phase: </w:t>
      </w:r>
    </w:p>
    <w:p>
      <w:pPr>
        <w:pStyle w:val="Body A A"/>
        <w:spacing w:line="360" w:lineRule="auto"/>
        <w:jc w:val="both"/>
        <w:rPr>
          <w:rFonts w:ascii="Times New Roman" w:cs="Times New Roman" w:hAnsi="Times New Roman" w:eastAsia="Times New Roman"/>
          <w:color w:val="000000"/>
          <w:sz w:val="24"/>
          <w:szCs w:val="24"/>
          <w:u w:color="000000"/>
        </w:rPr>
      </w:pPr>
      <w:r>
        <w:rPr>
          <w:rFonts w:ascii="Times New Roman"/>
          <w:color w:val="000000"/>
          <w:sz w:val="24"/>
          <w:szCs w:val="24"/>
          <w:u w:color="000000"/>
          <w:rtl w:val="0"/>
          <w:lang w:val="en-US"/>
        </w:rPr>
        <w:t>With increasing hardships of workers, the signs of militant tendencies and revolutionary approach in trade unionism got expression into violent strikes since 1924. The communists gained influence in L trade union movement during this period. They split the Trade Union Congress twice with their widening differences with the left-wing unionists.</w:t>
      </w:r>
      <w:r>
        <w:rPr>
          <w:rFonts w:ascii="Times New Roman" w:cs="Times New Roman" w:hAnsi="Times New Roman" w:eastAsia="Times New Roman"/>
          <w:color w:val="000000"/>
          <w:sz w:val="24"/>
          <w:szCs w:val="24"/>
          <w:u w:color="000000"/>
          <w:vertAlign w:val="superscript"/>
          <w:rtl w:val="0"/>
        </w:rPr>
        <w:footnoteReference w:id="40"/>
      </w:r>
    </w:p>
    <w:p>
      <w:pPr>
        <w:pStyle w:val="Body A A"/>
        <w:spacing w:line="360" w:lineRule="auto"/>
        <w:jc w:val="both"/>
        <w:rPr>
          <w:rFonts w:ascii="Times New Roman" w:cs="Times New Roman" w:hAnsi="Times New Roman" w:eastAsia="Times New Roman"/>
          <w:color w:val="000000"/>
          <w:sz w:val="24"/>
          <w:szCs w:val="24"/>
          <w:u w:color="000000"/>
        </w:rPr>
      </w:pPr>
      <w:r>
        <w:rPr>
          <w:rFonts w:ascii="Times New Roman"/>
          <w:color w:val="000000"/>
          <w:sz w:val="24"/>
          <w:szCs w:val="24"/>
          <w:u w:color="000000"/>
          <w:rtl w:val="0"/>
          <w:lang w:val="en-US"/>
        </w:rPr>
        <w:t>The moderate section under the leadership of Mr. N. M. Joshi and Mr. V. V. Giri seceded from the Congress and set up a separate organisation named the National Trade Unions Federation (NTUF).</w:t>
      </w:r>
    </w:p>
    <w:p>
      <w:pPr>
        <w:pStyle w:val="Body A A"/>
        <w:spacing w:line="360" w:lineRule="auto"/>
        <w:jc w:val="both"/>
        <w:rPr>
          <w:rFonts w:ascii="Times New Roman" w:cs="Times New Roman" w:hAnsi="Times New Roman" w:eastAsia="Times New Roman"/>
          <w:color w:val="000000"/>
          <w:sz w:val="24"/>
          <w:szCs w:val="24"/>
          <w:u w:color="000000"/>
        </w:rPr>
      </w:pPr>
      <w:r>
        <w:rPr>
          <w:rFonts w:ascii="Times New Roman"/>
          <w:color w:val="000000"/>
          <w:sz w:val="24"/>
          <w:szCs w:val="24"/>
          <w:u w:color="000000"/>
          <w:rtl w:val="0"/>
          <w:lang w:val="en-US"/>
        </w:rPr>
        <w:t>Another split in AITUC took place in 1931 at its Calcutta session when the extreme left wing under the leadership of Messrs S. V. Deshpande and B T Randive broke away and formed a separate organisation, namely, the All India Red Trade Union Congress Two Years later, the National Federation of Labour was formed to facilitate unity among all the left-wing organisations of labour. As a result, the AITUF and NFL merged to form the National Trade Union Federation (NTUF).</w:t>
      </w:r>
    </w:p>
    <w:p>
      <w:pPr>
        <w:pStyle w:val="Body A A"/>
        <w:spacing w:line="360" w:lineRule="auto"/>
        <w:rPr>
          <w:color w:val="000000"/>
          <w:u w:color="000000"/>
        </w:rPr>
      </w:pPr>
      <w:r>
        <w:rPr>
          <w:rFonts w:ascii="Times New Roman"/>
          <w:color w:val="000000"/>
          <w:sz w:val="24"/>
          <w:szCs w:val="24"/>
          <w:u w:color="000000"/>
          <w:rtl w:val="0"/>
          <w:lang w:val="en-US"/>
        </w:rPr>
        <w:t>Another important feature of this period was the passing of two Acts, namely, the Trade Unions Act 1926 and the Trade Disputes Act, 1929 which also gave a fillip to the growth of trade unionism in India. The former Act provided for voluntary registration and conferred certain rights and privileges upon registered unions in return for obligations. The later Act provided for the settlement of trade unions. This phase of the Indian labour movement may be described as The Period of  Left Wing Trade Unionism.</w:t>
      </w:r>
      <w:r>
        <w:rPr>
          <w:color w:val="000000"/>
          <w:u w:color="000000"/>
          <w:rtl w:val="0"/>
        </w:rPr>
        <w:br w:type="textWrapping"/>
      </w:r>
    </w:p>
    <w:p>
      <w:pPr>
        <w:pStyle w:val="heading 4"/>
        <w:spacing w:line="360" w:lineRule="auto"/>
        <w:jc w:val="both"/>
        <w:rPr>
          <w:rFonts w:ascii="Cambria" w:cs="Cambria" w:hAnsi="Cambria" w:eastAsia="Cambria"/>
          <w:b w:val="1"/>
          <w:bCs w:val="1"/>
          <w:color w:val="000000"/>
          <w:sz w:val="24"/>
          <w:szCs w:val="24"/>
          <w:u w:color="000000"/>
        </w:rPr>
      </w:pPr>
      <w:r>
        <w:rPr>
          <w:rFonts w:ascii="Times New Roman"/>
          <w:b w:val="1"/>
          <w:bCs w:val="1"/>
          <w:color w:val="000000"/>
          <w:sz w:val="24"/>
          <w:szCs w:val="24"/>
          <w:u w:color="000000"/>
          <w:rtl w:val="0"/>
          <w:lang w:val="en-US"/>
        </w:rPr>
        <w:t xml:space="preserve">D. 1935-1938 Phase: </w:t>
      </w:r>
    </w:p>
    <w:p>
      <w:pPr>
        <w:pStyle w:val="Body A A"/>
        <w:spacing w:line="360" w:lineRule="auto"/>
        <w:jc w:val="both"/>
        <w:rPr>
          <w:rFonts w:ascii="Times New Roman" w:cs="Times New Roman" w:hAnsi="Times New Roman" w:eastAsia="Times New Roman"/>
          <w:color w:val="000000"/>
          <w:sz w:val="24"/>
          <w:szCs w:val="24"/>
          <w:u w:color="000000"/>
        </w:rPr>
      </w:pPr>
      <w:r>
        <w:rPr>
          <w:rFonts w:ascii="Times New Roman"/>
          <w:color w:val="000000"/>
          <w:sz w:val="24"/>
          <w:szCs w:val="24"/>
          <w:u w:color="000000"/>
          <w:rtl w:val="0"/>
          <w:lang w:val="en-US"/>
        </w:rPr>
        <w:t>The Indian National Congress was in power in seven provinces in 1937. This injected unity in trade unions. As a result, the All India Red Trade Union Congress itself with the AITUC in 1935. After three years in 1938, the National Trade Union Congress (NTUC) also affiliated with the AITUC. Other factors that contributed to the revival of trade unions were increasing awakening among the workers to their rights and change in the managerial attitude towards trade unions.</w:t>
      </w:r>
    </w:p>
    <w:p>
      <w:pPr>
        <w:pStyle w:val="Body A A"/>
        <w:spacing w:line="360" w:lineRule="auto"/>
        <w:jc w:val="both"/>
        <w:rPr>
          <w:color w:val="000000"/>
          <w:u w:color="000000"/>
        </w:rPr>
      </w:pPr>
      <w:r>
        <w:rPr>
          <w:rFonts w:ascii="Times New Roman"/>
          <w:color w:val="000000"/>
          <w:sz w:val="24"/>
          <w:szCs w:val="24"/>
          <w:u w:color="000000"/>
          <w:rtl w:val="0"/>
          <w:lang w:val="en-US"/>
        </w:rPr>
        <w:t>In 1938, one of the most developments took place was the enactment of the Bombay Industrial Disputes Act, 1938. An important provision of the Act, inter alia, to accord compulsory recognition of unions by the employers gave a big fillip to the growth of trade unionism in India.</w:t>
      </w:r>
      <w:r>
        <w:rPr>
          <w:color w:val="000000"/>
          <w:u w:color="000000"/>
          <w:rtl w:val="0"/>
        </w:rPr>
        <w:br w:type="textWrapping"/>
      </w:r>
    </w:p>
    <w:p>
      <w:pPr>
        <w:pStyle w:val="heading 4"/>
        <w:spacing w:line="360" w:lineRule="auto"/>
        <w:jc w:val="both"/>
        <w:rPr>
          <w:rFonts w:ascii="Cambria" w:cs="Cambria" w:hAnsi="Cambria" w:eastAsia="Cambria"/>
          <w:b w:val="1"/>
          <w:bCs w:val="1"/>
          <w:color w:val="000000"/>
          <w:sz w:val="24"/>
          <w:szCs w:val="24"/>
          <w:u w:color="000000"/>
        </w:rPr>
      </w:pPr>
      <w:r>
        <w:rPr>
          <w:rFonts w:ascii="Times New Roman"/>
          <w:b w:val="1"/>
          <w:bCs w:val="1"/>
          <w:color w:val="000000"/>
          <w:sz w:val="24"/>
          <w:szCs w:val="24"/>
          <w:u w:color="000000"/>
          <w:rtl w:val="0"/>
          <w:lang w:val="en-US"/>
        </w:rPr>
        <w:t xml:space="preserve">E. 1939-1946 Phase: </w:t>
      </w:r>
    </w:p>
    <w:p>
      <w:pPr>
        <w:pStyle w:val="Body A A"/>
        <w:spacing w:line="360" w:lineRule="auto"/>
        <w:jc w:val="both"/>
        <w:rPr>
          <w:rFonts w:ascii="Times New Roman" w:cs="Times New Roman" w:hAnsi="Times New Roman" w:eastAsia="Times New Roman"/>
          <w:color w:val="000000"/>
          <w:sz w:val="24"/>
          <w:szCs w:val="24"/>
          <w:u w:color="000000"/>
        </w:rPr>
      </w:pPr>
      <w:r>
        <w:rPr>
          <w:rFonts w:ascii="Times New Roman"/>
          <w:color w:val="000000"/>
          <w:sz w:val="24"/>
          <w:szCs w:val="24"/>
          <w:u w:color="000000"/>
          <w:rtl w:val="0"/>
          <w:lang w:val="en-US"/>
        </w:rPr>
        <w:t>Like World War I, the World War II also brought chaos in industrial front of the country. Mass retrenchment witnessed during the post-World War II led to the problem of unemployment .This compelled workers to join unions to secure their jobs. This resulted in big spurt in the membership of registered trade unions from 667 in 1939-40 to 1087 in 1945-46.</w:t>
      </w:r>
    </w:p>
    <w:p>
      <w:pPr>
        <w:pStyle w:val="Body A A"/>
        <w:spacing w:line="360" w:lineRule="auto"/>
        <w:jc w:val="both"/>
        <w:rPr>
          <w:rFonts w:ascii="Times New Roman" w:cs="Times New Roman" w:hAnsi="Times New Roman" w:eastAsia="Times New Roman"/>
          <w:color w:val="000000"/>
          <w:sz w:val="24"/>
          <w:szCs w:val="24"/>
          <w:u w:color="000000"/>
        </w:rPr>
      </w:pPr>
      <w:r>
        <w:rPr>
          <w:rFonts w:ascii="Times New Roman"/>
          <w:color w:val="000000"/>
          <w:sz w:val="24"/>
          <w:szCs w:val="24"/>
          <w:u w:color="000000"/>
          <w:rtl w:val="0"/>
          <w:lang w:val="en-US"/>
        </w:rPr>
        <w:t xml:space="preserve">Somuchso workers in the registered trade unions witnessed a phenomenal increase from 18,612 to 38,570 during the same period. The AITUC again split in 1941 when Dr. Aftab Ali, President of the Seamen s Association, Calcutta disaffiliated his union from the Congress and formed a new organisation known as the </w:t>
      </w:r>
      <w:r>
        <w:rPr>
          <w:rFonts w:hAnsi="Times New Roman" w:hint="default"/>
          <w:color w:val="000000"/>
          <w:sz w:val="24"/>
          <w:szCs w:val="24"/>
          <w:u w:color="000000"/>
          <w:rtl w:val="0"/>
          <w:lang w:val="en-US"/>
        </w:rPr>
        <w:t>“</w:t>
      </w:r>
      <w:r>
        <w:rPr>
          <w:rFonts w:ascii="Times New Roman"/>
          <w:color w:val="000000"/>
          <w:sz w:val="24"/>
          <w:szCs w:val="24"/>
          <w:u w:color="000000"/>
          <w:rtl w:val="0"/>
          <w:lang w:val="en-US"/>
        </w:rPr>
        <w:t>Indian Federation of Labour</w:t>
      </w:r>
      <w:r>
        <w:rPr>
          <w:rFonts w:hAnsi="Times New Roman" w:hint="default"/>
          <w:color w:val="000000"/>
          <w:sz w:val="24"/>
          <w:szCs w:val="24"/>
          <w:u w:color="000000"/>
          <w:rtl w:val="0"/>
          <w:lang w:val="en-US"/>
        </w:rPr>
        <w:t>”</w:t>
      </w:r>
      <w:r>
        <w:rPr>
          <w:rFonts w:ascii="Times New Roman"/>
          <w:color w:val="000000"/>
          <w:sz w:val="24"/>
          <w:szCs w:val="24"/>
          <w:u w:color="000000"/>
          <w:rtl w:val="0"/>
          <w:lang w:val="en-US"/>
        </w:rPr>
        <w:t>.</w:t>
      </w:r>
    </w:p>
    <w:p>
      <w:pPr>
        <w:pStyle w:val="Body A A"/>
        <w:spacing w:line="360" w:lineRule="auto"/>
        <w:jc w:val="both"/>
        <w:rPr>
          <w:color w:val="000000"/>
          <w:u w:color="000000"/>
        </w:rPr>
      </w:pPr>
      <w:r>
        <w:rPr>
          <w:rFonts w:ascii="Times New Roman"/>
          <w:color w:val="000000"/>
          <w:sz w:val="24"/>
          <w:szCs w:val="24"/>
          <w:u w:color="000000"/>
          <w:rtl w:val="0"/>
          <w:lang w:val="en-US"/>
        </w:rPr>
        <w:t>The year 1946 was also marked by two important enactments, namely, the Industrial Employment (Standing Orders) Act, 1946 and the Bombay Industrial Relations Act, 1946. Both the Acts, through their provisions, contributed to strengthen the trade unionism in the country.</w:t>
      </w:r>
      <w:r>
        <w:rPr>
          <w:color w:val="000000"/>
          <w:u w:color="000000"/>
          <w:rtl w:val="0"/>
        </w:rPr>
        <w:br w:type="textWrapping"/>
      </w:r>
    </w:p>
    <w:p>
      <w:pPr>
        <w:pStyle w:val="heading 4"/>
        <w:spacing w:line="360" w:lineRule="auto"/>
        <w:jc w:val="both"/>
        <w:rPr>
          <w:rFonts w:ascii="Cambria" w:cs="Cambria" w:hAnsi="Cambria" w:eastAsia="Cambria"/>
          <w:b w:val="1"/>
          <w:bCs w:val="1"/>
          <w:color w:val="000000"/>
          <w:sz w:val="24"/>
          <w:szCs w:val="24"/>
          <w:u w:color="000000"/>
        </w:rPr>
      </w:pPr>
      <w:r>
        <w:rPr>
          <w:rFonts w:ascii="Times New Roman"/>
          <w:b w:val="1"/>
          <w:bCs w:val="1"/>
          <w:color w:val="000000"/>
          <w:sz w:val="24"/>
          <w:szCs w:val="24"/>
          <w:u w:color="000000"/>
          <w:rtl w:val="0"/>
          <w:lang w:val="en-US"/>
        </w:rPr>
        <w:t xml:space="preserve">F. 1947 and Since: </w:t>
      </w:r>
    </w:p>
    <w:p>
      <w:pPr>
        <w:pStyle w:val="Body A A"/>
        <w:spacing w:line="360" w:lineRule="auto"/>
        <w:jc w:val="both"/>
        <w:rPr>
          <w:rFonts w:ascii="Times New Roman" w:cs="Times New Roman" w:hAnsi="Times New Roman" w:eastAsia="Times New Roman"/>
          <w:color w:val="000000"/>
          <w:sz w:val="24"/>
          <w:szCs w:val="24"/>
          <w:u w:color="000000"/>
        </w:rPr>
      </w:pPr>
      <w:r>
        <w:rPr>
          <w:rFonts w:ascii="Times New Roman"/>
          <w:color w:val="000000"/>
          <w:sz w:val="24"/>
          <w:szCs w:val="24"/>
          <w:u w:color="000000"/>
          <w:rtl w:val="0"/>
          <w:lang w:val="en-US"/>
        </w:rPr>
        <w:t>Proliferation of trade unions in the pattern of proliferation of political parties has been a distinguishing feature in the trade union history of India during the post-Independence period. In May 1947, the Indian National Trade Union Congress (INTUC) was formed by the nationalists and moderates and was controlled by the Congress Party. Since by then, the AITUC is controlled by the Communists.</w:t>
      </w:r>
    </w:p>
    <w:p>
      <w:pPr>
        <w:pStyle w:val="Body A A"/>
        <w:spacing w:line="360" w:lineRule="auto"/>
        <w:jc w:val="both"/>
        <w:rPr>
          <w:rFonts w:ascii="Times New Roman" w:cs="Times New Roman" w:hAnsi="Times New Roman" w:eastAsia="Times New Roman"/>
          <w:color w:val="000000"/>
          <w:sz w:val="24"/>
          <w:szCs w:val="24"/>
          <w:u w:color="000000"/>
        </w:rPr>
      </w:pPr>
      <w:r>
        <w:rPr>
          <w:rFonts w:ascii="Times New Roman"/>
          <w:color w:val="000000"/>
          <w:sz w:val="24"/>
          <w:szCs w:val="24"/>
          <w:u w:color="000000"/>
          <w:rtl w:val="0"/>
          <w:lang w:val="en-US"/>
        </w:rPr>
        <w:t xml:space="preserve">The Congress socialists who stayed in AITUC at the time of the formation of INTUC subsequently formed the Hind Mazdoor Sabha (HMS) in 1948 under the banner of the Praja Socialist Party. Subsequently, the HMS was split up with a group of socialist and formed a separate association, namely, </w:t>
      </w:r>
      <w:r>
        <w:rPr>
          <w:rFonts w:hAnsi="Times New Roman" w:hint="default"/>
          <w:color w:val="000000"/>
          <w:sz w:val="24"/>
          <w:szCs w:val="24"/>
          <w:u w:color="000000"/>
          <w:rtl w:val="0"/>
          <w:lang w:val="en-US"/>
        </w:rPr>
        <w:t>“</w:t>
      </w:r>
      <w:r>
        <w:rPr>
          <w:rFonts w:ascii="Times New Roman"/>
          <w:color w:val="000000"/>
          <w:sz w:val="24"/>
          <w:szCs w:val="24"/>
          <w:u w:color="000000"/>
          <w:rtl w:val="0"/>
          <w:lang w:val="nl-NL"/>
        </w:rPr>
        <w:t>Bhartiya Mazdoor Sabha</w:t>
      </w:r>
      <w:r>
        <w:rPr>
          <w:rFonts w:hAnsi="Times New Roman" w:hint="default"/>
          <w:color w:val="000000"/>
          <w:sz w:val="24"/>
          <w:szCs w:val="24"/>
          <w:u w:color="000000"/>
          <w:rtl w:val="0"/>
          <w:lang w:val="en-US"/>
        </w:rPr>
        <w:t>”</w:t>
      </w:r>
      <w:r>
        <w:rPr>
          <w:rFonts w:ascii="Trebuchet MS"/>
          <w:color w:val="000000"/>
          <w:sz w:val="24"/>
          <w:szCs w:val="24"/>
          <w:u w:color="000000"/>
          <w:rtl w:val="0"/>
          <w:lang w:val="en-US"/>
        </w:rPr>
        <w:t xml:space="preserve"> </w:t>
      </w:r>
      <w:r>
        <w:rPr>
          <w:rFonts w:ascii="Times New Roman"/>
          <w:color w:val="000000"/>
          <w:sz w:val="24"/>
          <w:szCs w:val="24"/>
          <w:u w:color="000000"/>
          <w:rtl w:val="0"/>
          <w:lang w:val="en-US"/>
        </w:rPr>
        <w:t>(BMS) which is now an affiliate of the Bhartiya Janata Party (BJP). Years after, the communist party split into various fractions forming the United Trade Union Congress (UTUC) and the Center of Indian Trade Unions (CITU).</w:t>
      </w:r>
      <w:r>
        <w:rPr>
          <w:rFonts w:ascii="Times New Roman" w:cs="Times New Roman" w:hAnsi="Times New Roman" w:eastAsia="Times New Roman"/>
          <w:color w:val="000000"/>
          <w:sz w:val="24"/>
          <w:szCs w:val="24"/>
          <w:u w:color="000000"/>
          <w:vertAlign w:val="superscript"/>
          <w:rtl w:val="0"/>
        </w:rPr>
        <w:footnoteReference w:id="41"/>
      </w:r>
    </w:p>
    <w:p>
      <w:pPr>
        <w:pStyle w:val="Body A A"/>
        <w:spacing w:line="360" w:lineRule="auto"/>
        <w:jc w:val="both"/>
        <w:rPr>
          <w:rFonts w:ascii="Times New Roman" w:cs="Times New Roman" w:hAnsi="Times New Roman" w:eastAsia="Times New Roman"/>
          <w:color w:val="000000"/>
          <w:sz w:val="24"/>
          <w:szCs w:val="24"/>
          <w:u w:color="000000"/>
        </w:rPr>
      </w:pPr>
      <w:r>
        <w:rPr>
          <w:rFonts w:ascii="Times New Roman"/>
          <w:color w:val="000000"/>
          <w:sz w:val="24"/>
          <w:szCs w:val="24"/>
          <w:u w:color="000000"/>
          <w:rtl w:val="0"/>
          <w:lang w:val="en-US"/>
        </w:rPr>
        <w:t>Later again, a group disassociated itself from the UTUC and formed another UTUC</w:t>
      </w:r>
      <w:r>
        <w:rPr>
          <w:rFonts w:hAnsi="Times New Roman" w:hint="default"/>
          <w:color w:val="000000"/>
          <w:sz w:val="24"/>
          <w:szCs w:val="24"/>
          <w:u w:color="000000"/>
          <w:rtl w:val="0"/>
          <w:lang w:val="en-US"/>
        </w:rPr>
        <w:t>—</w:t>
      </w:r>
      <w:r>
        <w:rPr>
          <w:rFonts w:ascii="Times New Roman"/>
          <w:color w:val="000000"/>
          <w:sz w:val="24"/>
          <w:szCs w:val="24"/>
          <w:u w:color="000000"/>
          <w:rtl w:val="0"/>
          <w:lang w:val="en-US"/>
        </w:rPr>
        <w:t>Lenin Sarani. Of late, with the emergence of regional parties since 1960, most of the regional parties have shown its inclination to a trade union wing, thus, adding to the proliferation of trade unions in the country. Thus, it is clear that the origin and growth of trade union movement in India is riddled with fragmented politicisation.</w:t>
      </w:r>
    </w:p>
    <w:p>
      <w:pPr>
        <w:pStyle w:val="Body A A"/>
        <w:spacing w:line="360" w:lineRule="auto"/>
        <w:jc w:val="both"/>
        <w:rPr>
          <w:rFonts w:ascii="Times New Roman" w:cs="Times New Roman" w:hAnsi="Times New Roman" w:eastAsia="Times New Roman"/>
          <w:b w:val="1"/>
          <w:bCs w:val="1"/>
          <w:color w:val="000000"/>
          <w:sz w:val="24"/>
          <w:szCs w:val="24"/>
          <w:u w:color="000000"/>
        </w:rPr>
      </w:pPr>
      <w:r>
        <w:rPr>
          <w:rFonts w:ascii="Times New Roman"/>
          <w:b w:val="1"/>
          <w:bCs w:val="1"/>
          <w:color w:val="000000"/>
          <w:sz w:val="24"/>
          <w:szCs w:val="24"/>
          <w:u w:color="000000"/>
          <w:rtl w:val="0"/>
          <w:lang w:val="en-US"/>
        </w:rPr>
        <w:t xml:space="preserve">At present, there are 8 central trade union organisations. Of these, four major federations with their national network are: </w:t>
      </w:r>
    </w:p>
    <w:p>
      <w:pPr>
        <w:pStyle w:val="Body A A"/>
        <w:spacing w:line="360" w:lineRule="auto"/>
        <w:jc w:val="both"/>
        <w:rPr>
          <w:rFonts w:ascii="Times New Roman" w:cs="Times New Roman" w:hAnsi="Times New Roman" w:eastAsia="Times New Roman"/>
          <w:color w:val="000000"/>
          <w:sz w:val="24"/>
          <w:szCs w:val="24"/>
          <w:u w:color="000000"/>
        </w:rPr>
      </w:pPr>
      <w:r>
        <w:rPr>
          <w:rFonts w:ascii="Times New Roman"/>
          <w:color w:val="000000"/>
          <w:sz w:val="24"/>
          <w:szCs w:val="24"/>
          <w:u w:color="000000"/>
          <w:rtl w:val="0"/>
          <w:lang w:val="sv-SE"/>
        </w:rPr>
        <w:t>1. All India Trade Union Congress (AITUC)</w:t>
      </w:r>
    </w:p>
    <w:p>
      <w:pPr>
        <w:pStyle w:val="Body A A"/>
        <w:spacing w:line="360" w:lineRule="auto"/>
        <w:jc w:val="both"/>
        <w:rPr>
          <w:rFonts w:ascii="Times New Roman" w:cs="Times New Roman" w:hAnsi="Times New Roman" w:eastAsia="Times New Roman"/>
          <w:color w:val="000000"/>
          <w:sz w:val="24"/>
          <w:szCs w:val="24"/>
          <w:u w:color="000000"/>
        </w:rPr>
      </w:pPr>
      <w:r>
        <w:rPr>
          <w:rFonts w:ascii="Times New Roman"/>
          <w:color w:val="000000"/>
          <w:sz w:val="24"/>
          <w:szCs w:val="24"/>
          <w:u w:color="000000"/>
          <w:rtl w:val="0"/>
          <w:lang w:val="en-US"/>
        </w:rPr>
        <w:t>2. Indian National Trade Union Congress (INTUC)</w:t>
      </w:r>
    </w:p>
    <w:p>
      <w:pPr>
        <w:pStyle w:val="Body A A"/>
        <w:spacing w:line="360" w:lineRule="auto"/>
        <w:jc w:val="both"/>
        <w:rPr>
          <w:rFonts w:ascii="Times New Roman" w:cs="Times New Roman" w:hAnsi="Times New Roman" w:eastAsia="Times New Roman"/>
          <w:color w:val="000000"/>
          <w:sz w:val="24"/>
          <w:szCs w:val="24"/>
          <w:u w:color="000000"/>
        </w:rPr>
      </w:pPr>
      <w:r>
        <w:rPr>
          <w:rFonts w:ascii="Times New Roman"/>
          <w:color w:val="000000"/>
          <w:sz w:val="24"/>
          <w:szCs w:val="24"/>
          <w:u w:color="000000"/>
          <w:rtl w:val="0"/>
          <w:lang w:val="nl-NL"/>
        </w:rPr>
        <w:t>3. Bhartiya Mazdoor Sangh (BMS)</w:t>
      </w:r>
    </w:p>
    <w:p>
      <w:pPr>
        <w:pStyle w:val="Body A A"/>
        <w:spacing w:line="360" w:lineRule="auto"/>
        <w:jc w:val="both"/>
        <w:rPr>
          <w:rFonts w:ascii="Times New Roman" w:cs="Times New Roman" w:hAnsi="Times New Roman" w:eastAsia="Times New Roman"/>
          <w:color w:val="000000"/>
          <w:sz w:val="24"/>
          <w:szCs w:val="24"/>
          <w:u w:color="000000"/>
        </w:rPr>
      </w:pPr>
      <w:r>
        <w:rPr>
          <w:rFonts w:ascii="Times New Roman"/>
          <w:color w:val="000000"/>
          <w:sz w:val="24"/>
          <w:szCs w:val="24"/>
          <w:u w:color="000000"/>
          <w:rtl w:val="0"/>
          <w:lang w:val="en-US"/>
        </w:rPr>
        <w:t>4. Centre of Indian Trade Unions (CITU)</w:t>
      </w:r>
    </w:p>
    <w:p>
      <w:pPr>
        <w:pStyle w:val="Body A A"/>
        <w:spacing w:line="360" w:lineRule="auto"/>
        <w:jc w:val="center"/>
        <w:rPr>
          <w:rFonts w:ascii="Times New Roman" w:cs="Times New Roman" w:hAnsi="Times New Roman" w:eastAsia="Times New Roman"/>
          <w:b w:val="1"/>
          <w:bCs w:val="1"/>
          <w:color w:val="000000"/>
          <w:sz w:val="28"/>
          <w:szCs w:val="28"/>
          <w:u w:val="single" w:color="000000"/>
        </w:rPr>
      </w:pPr>
    </w:p>
    <w:p>
      <w:pPr>
        <w:pStyle w:val="Body A A"/>
        <w:spacing w:line="360" w:lineRule="auto"/>
        <w:jc w:val="center"/>
        <w:rPr>
          <w:rFonts w:ascii="Times New Roman" w:cs="Times New Roman" w:hAnsi="Times New Roman" w:eastAsia="Times New Roman"/>
          <w:b w:val="1"/>
          <w:bCs w:val="1"/>
          <w:color w:val="000000"/>
          <w:sz w:val="28"/>
          <w:szCs w:val="28"/>
          <w:u w:val="single" w:color="000000"/>
        </w:rPr>
      </w:pPr>
    </w:p>
    <w:p>
      <w:pPr>
        <w:pStyle w:val="Body A A"/>
        <w:spacing w:line="360" w:lineRule="auto"/>
        <w:jc w:val="center"/>
        <w:rPr>
          <w:rFonts w:ascii="Times New Roman" w:cs="Times New Roman" w:hAnsi="Times New Roman" w:eastAsia="Times New Roman"/>
          <w:b w:val="1"/>
          <w:bCs w:val="1"/>
          <w:color w:val="000000"/>
          <w:sz w:val="28"/>
          <w:szCs w:val="28"/>
          <w:u w:val="single" w:color="000000"/>
        </w:rPr>
      </w:pPr>
    </w:p>
    <w:p>
      <w:pPr>
        <w:pStyle w:val="Body A A"/>
        <w:spacing w:line="360" w:lineRule="auto"/>
        <w:jc w:val="center"/>
        <w:rPr>
          <w:rFonts w:ascii="Times New Roman" w:cs="Times New Roman" w:hAnsi="Times New Roman" w:eastAsia="Times New Roman"/>
          <w:b w:val="1"/>
          <w:bCs w:val="1"/>
          <w:color w:val="000000"/>
          <w:sz w:val="28"/>
          <w:szCs w:val="28"/>
          <w:u w:val="single" w:color="000000"/>
        </w:rPr>
      </w:pPr>
    </w:p>
    <w:p>
      <w:pPr>
        <w:pStyle w:val="Body A A"/>
        <w:spacing w:line="360" w:lineRule="auto"/>
        <w:jc w:val="center"/>
        <w:rPr>
          <w:rFonts w:ascii="Times New Roman" w:cs="Times New Roman" w:hAnsi="Times New Roman" w:eastAsia="Times New Roman"/>
          <w:b w:val="1"/>
          <w:bCs w:val="1"/>
          <w:color w:val="000000"/>
          <w:sz w:val="28"/>
          <w:szCs w:val="28"/>
          <w:u w:val="single" w:color="000000"/>
        </w:rPr>
      </w:pPr>
    </w:p>
    <w:p>
      <w:pPr>
        <w:pStyle w:val="Body A A"/>
        <w:spacing w:line="360" w:lineRule="auto"/>
        <w:jc w:val="center"/>
        <w:rPr>
          <w:rFonts w:ascii="Times New Roman" w:cs="Times New Roman" w:hAnsi="Times New Roman" w:eastAsia="Times New Roman"/>
          <w:b w:val="1"/>
          <w:bCs w:val="1"/>
          <w:color w:val="000000"/>
          <w:sz w:val="28"/>
          <w:szCs w:val="28"/>
          <w:u w:val="single" w:color="000000"/>
        </w:rPr>
      </w:pPr>
    </w:p>
    <w:p>
      <w:pPr>
        <w:pStyle w:val="Body A A"/>
        <w:spacing w:line="360" w:lineRule="auto"/>
        <w:jc w:val="center"/>
        <w:rPr>
          <w:rFonts w:ascii="Times New Roman" w:cs="Times New Roman" w:hAnsi="Times New Roman" w:eastAsia="Times New Roman"/>
          <w:b w:val="1"/>
          <w:bCs w:val="1"/>
          <w:color w:val="000000"/>
          <w:sz w:val="28"/>
          <w:szCs w:val="28"/>
          <w:u w:val="single" w:color="000000"/>
        </w:rPr>
      </w:pPr>
    </w:p>
    <w:p>
      <w:pPr>
        <w:pStyle w:val="Body A A"/>
        <w:spacing w:line="360" w:lineRule="auto"/>
        <w:jc w:val="center"/>
        <w:rPr>
          <w:rFonts w:ascii="Times New Roman" w:cs="Times New Roman" w:hAnsi="Times New Roman" w:eastAsia="Times New Roman"/>
          <w:b w:val="1"/>
          <w:bCs w:val="1"/>
          <w:color w:val="000000"/>
          <w:sz w:val="28"/>
          <w:szCs w:val="28"/>
          <w:u w:val="single" w:color="000000"/>
        </w:rPr>
      </w:pPr>
    </w:p>
    <w:p>
      <w:pPr>
        <w:pStyle w:val="Body A A"/>
        <w:spacing w:line="360" w:lineRule="auto"/>
        <w:jc w:val="center"/>
        <w:rPr>
          <w:rFonts w:ascii="Times New Roman" w:cs="Times New Roman" w:hAnsi="Times New Roman" w:eastAsia="Times New Roman"/>
          <w:b w:val="1"/>
          <w:bCs w:val="1"/>
          <w:color w:val="000000"/>
          <w:sz w:val="28"/>
          <w:szCs w:val="28"/>
          <w:u w:val="single" w:color="000000"/>
        </w:rPr>
      </w:pPr>
    </w:p>
    <w:p>
      <w:pPr>
        <w:pStyle w:val="Body A A"/>
        <w:spacing w:line="360" w:lineRule="auto"/>
        <w:jc w:val="center"/>
        <w:rPr>
          <w:rFonts w:ascii="Times New Roman" w:cs="Times New Roman" w:hAnsi="Times New Roman" w:eastAsia="Times New Roman"/>
          <w:b w:val="1"/>
          <w:bCs w:val="1"/>
          <w:color w:val="000000"/>
          <w:sz w:val="28"/>
          <w:szCs w:val="28"/>
          <w:u w:val="single" w:color="000000"/>
        </w:rPr>
      </w:pPr>
    </w:p>
    <w:p>
      <w:pPr>
        <w:pStyle w:val="Body A A"/>
        <w:spacing w:line="360" w:lineRule="auto"/>
        <w:jc w:val="center"/>
        <w:rPr>
          <w:rFonts w:ascii="Times New Roman" w:cs="Times New Roman" w:hAnsi="Times New Roman" w:eastAsia="Times New Roman"/>
          <w:b w:val="1"/>
          <w:bCs w:val="1"/>
          <w:color w:val="000000"/>
          <w:sz w:val="28"/>
          <w:szCs w:val="28"/>
          <w:u w:val="single" w:color="000000"/>
        </w:rPr>
      </w:pPr>
    </w:p>
    <w:p>
      <w:pPr>
        <w:pStyle w:val="Body A A"/>
        <w:spacing w:line="360" w:lineRule="auto"/>
        <w:jc w:val="center"/>
        <w:rPr>
          <w:rFonts w:ascii="Times New Roman" w:cs="Times New Roman" w:hAnsi="Times New Roman" w:eastAsia="Times New Roman"/>
          <w:b w:val="1"/>
          <w:bCs w:val="1"/>
          <w:color w:val="000000"/>
          <w:sz w:val="28"/>
          <w:szCs w:val="28"/>
          <w:u w:val="single" w:color="000000"/>
        </w:rPr>
      </w:pPr>
    </w:p>
    <w:p>
      <w:pPr>
        <w:pStyle w:val="Body A A"/>
        <w:spacing w:line="360" w:lineRule="auto"/>
        <w:jc w:val="center"/>
        <w:rPr>
          <w:rFonts w:ascii="Times New Roman" w:cs="Times New Roman" w:hAnsi="Times New Roman" w:eastAsia="Times New Roman"/>
          <w:b w:val="1"/>
          <w:bCs w:val="1"/>
          <w:color w:val="000000"/>
          <w:sz w:val="28"/>
          <w:szCs w:val="28"/>
          <w:u w:val="single" w:color="000000"/>
        </w:rPr>
      </w:pPr>
    </w:p>
    <w:p>
      <w:pPr>
        <w:pStyle w:val="Body A A"/>
        <w:spacing w:line="360" w:lineRule="auto"/>
        <w:jc w:val="center"/>
        <w:rPr>
          <w:rFonts w:ascii="Times New Roman" w:cs="Times New Roman" w:hAnsi="Times New Roman" w:eastAsia="Times New Roman"/>
          <w:b w:val="1"/>
          <w:bCs w:val="1"/>
          <w:color w:val="000000"/>
          <w:sz w:val="28"/>
          <w:szCs w:val="28"/>
          <w:u w:val="single" w:color="000000"/>
        </w:rPr>
      </w:pPr>
    </w:p>
    <w:p>
      <w:pPr>
        <w:pStyle w:val="Body A A"/>
        <w:numPr>
          <w:ilvl w:val="0"/>
          <w:numId w:val="42"/>
        </w:numPr>
        <w:tabs>
          <w:tab w:val="num" w:pos="643"/>
          <w:tab w:val="clear" w:pos="720"/>
        </w:tabs>
        <w:bidi w:val="0"/>
        <w:spacing w:line="360" w:lineRule="auto"/>
        <w:ind w:left="643" w:right="0" w:hanging="283"/>
        <w:jc w:val="center"/>
        <w:rPr>
          <w:rFonts w:ascii="Times New Roman" w:cs="Times New Roman" w:hAnsi="Times New Roman" w:eastAsia="Times New Roman"/>
          <w:b w:val="1"/>
          <w:bCs w:val="1"/>
          <w:color w:val="000000"/>
          <w:position w:val="0"/>
          <w:sz w:val="28"/>
          <w:szCs w:val="28"/>
          <w:u w:val="single" w:color="000000"/>
          <w:rtl w:val="0"/>
        </w:rPr>
      </w:pPr>
      <w:r>
        <w:rPr>
          <w:rFonts w:ascii="Times New Roman"/>
          <w:b w:val="1"/>
          <w:bCs w:val="1"/>
          <w:color w:val="000000"/>
          <w:sz w:val="28"/>
          <w:szCs w:val="28"/>
          <w:u w:val="single" w:color="000000"/>
          <w:rtl w:val="0"/>
          <w:lang w:val="en-US"/>
        </w:rPr>
        <w:t>CONCLUSION</w:t>
      </w:r>
    </w:p>
    <w:p>
      <w:pPr>
        <w:pStyle w:val="Body A A"/>
        <w:spacing w:line="360" w:lineRule="auto"/>
        <w:jc w:val="center"/>
        <w:rPr>
          <w:rFonts w:ascii="Times New Roman" w:cs="Times New Roman" w:hAnsi="Times New Roman" w:eastAsia="Times New Roman"/>
          <w:color w:val="000000"/>
          <w:sz w:val="24"/>
          <w:szCs w:val="24"/>
          <w:u w:color="000000"/>
        </w:rPr>
      </w:pPr>
    </w:p>
    <w:p>
      <w:pPr>
        <w:pStyle w:val="Body A A"/>
        <w:spacing w:line="360" w:lineRule="auto"/>
        <w:jc w:val="both"/>
        <w:rPr>
          <w:rFonts w:ascii="Times New Roman" w:cs="Times New Roman" w:hAnsi="Times New Roman" w:eastAsia="Times New Roman"/>
          <w:color w:val="000000"/>
          <w:sz w:val="24"/>
          <w:szCs w:val="24"/>
          <w:u w:color="555555"/>
        </w:rPr>
      </w:pPr>
      <w:r>
        <w:rPr>
          <w:rFonts w:ascii="Times New Roman"/>
          <w:color w:val="000000"/>
          <w:sz w:val="24"/>
          <w:szCs w:val="24"/>
          <w:u w:color="555555"/>
          <w:rtl w:val="0"/>
          <w:lang w:val="en-US"/>
        </w:rPr>
        <w:t>The trade union movement has to pay greater attention to the basic needs of its members. Important among these are (1) to secure fair wages for workers, (2) to safeguard security of tenure and improve conditions of service, (3) to enlarge opportunities for promotion and training, (4) to improve working and living conditions, (5) to provide for educational, cultural and recreational facilities, (6) to co-operate in and facilitate technological advance by the understanding of workers on its underlying issues, (7) to promote identity of interests of the workers with their industry, (8) to offer responsive co-operation in improving levels of production and productivity, discipline and high standard of quality and (9) to promote individual and collective welfare.</w:t>
      </w:r>
    </w:p>
    <w:p>
      <w:pPr>
        <w:pStyle w:val="Body A A"/>
        <w:spacing w:line="360" w:lineRule="auto"/>
        <w:jc w:val="both"/>
        <w:rPr>
          <w:rFonts w:ascii="Times New Roman" w:cs="Times New Roman" w:hAnsi="Times New Roman" w:eastAsia="Times New Roman"/>
          <w:color w:val="000000"/>
          <w:sz w:val="24"/>
          <w:szCs w:val="24"/>
          <w:u w:color="555555"/>
        </w:rPr>
      </w:pPr>
      <w:r>
        <w:rPr>
          <w:rFonts w:ascii="Times New Roman"/>
          <w:color w:val="000000"/>
          <w:sz w:val="24"/>
          <w:szCs w:val="24"/>
          <w:u w:color="555555"/>
          <w:rtl w:val="0"/>
          <w:lang w:val="en-US"/>
        </w:rPr>
        <w:t>At the same time, it is imperative that unions keep the well-being and progress of the community constantly before them even in the midst of their endeavors to help the working class.</w:t>
      </w:r>
    </w:p>
    <w:p>
      <w:pPr>
        <w:pStyle w:val="Body A A"/>
        <w:spacing w:line="360" w:lineRule="auto"/>
        <w:jc w:val="both"/>
        <w:rPr>
          <w:rFonts w:ascii="Times New Roman" w:cs="Times New Roman" w:hAnsi="Times New Roman" w:eastAsia="Times New Roman"/>
          <w:color w:val="000000"/>
          <w:sz w:val="24"/>
          <w:szCs w:val="24"/>
          <w:u w:color="555555"/>
        </w:rPr>
      </w:pPr>
      <w:r>
        <w:rPr>
          <w:rFonts w:ascii="Times New Roman"/>
          <w:color w:val="000000"/>
          <w:sz w:val="24"/>
          <w:szCs w:val="24"/>
          <w:u w:color="555555"/>
          <w:rtl w:val="0"/>
          <w:lang w:val="en-US"/>
        </w:rPr>
        <w:t>Unions have a stake in the success of the national plans for economic development, since these are formulated and implemented as much for maximum production as for distributing the product in an equitable manner.</w:t>
      </w:r>
    </w:p>
    <w:p>
      <w:pPr>
        <w:pStyle w:val="Body A A"/>
        <w:spacing w:line="360" w:lineRule="auto"/>
        <w:jc w:val="both"/>
        <w:rPr>
          <w:rFonts w:ascii="Times New Roman" w:cs="Times New Roman" w:hAnsi="Times New Roman" w:eastAsia="Times New Roman"/>
          <w:color w:val="000000"/>
          <w:sz w:val="24"/>
          <w:szCs w:val="24"/>
          <w:u w:color="555555"/>
        </w:rPr>
      </w:pPr>
      <w:r>
        <w:rPr>
          <w:rFonts w:ascii="Times New Roman"/>
          <w:color w:val="000000"/>
          <w:sz w:val="24"/>
          <w:szCs w:val="24"/>
          <w:u w:color="555555"/>
          <w:rtl w:val="0"/>
          <w:lang w:val="en-US"/>
        </w:rPr>
        <w:t>In this context, some important social responsibilities of trade unions appear to be in the field of (i) promotion of national integration, (ii) generally influencing the socio-economic policies of the community through active participation in their formulation at various levels and (iii) instilling in their members a sense of responsibility towards industry and the community. The trade union movement in the country has been built up, particularly in its early stages, by leaders who seldom belonged to it. It is often suggested that dependence of unions on outsiders as their executives is one of the many causes of unhealthy rivalries in the labour movement.</w:t>
      </w:r>
    </w:p>
    <w:p>
      <w:pPr>
        <w:pStyle w:val="Body A A"/>
        <w:spacing w:line="360" w:lineRule="auto"/>
        <w:jc w:val="both"/>
        <w:rPr>
          <w:rFonts w:ascii="Times New Roman" w:cs="Times New Roman" w:hAnsi="Times New Roman" w:eastAsia="Times New Roman"/>
          <w:color w:val="000000"/>
          <w:sz w:val="24"/>
          <w:szCs w:val="24"/>
          <w:u w:color="555555"/>
        </w:rPr>
      </w:pPr>
      <w:r>
        <w:rPr>
          <w:rFonts w:ascii="Times New Roman"/>
          <w:color w:val="000000"/>
          <w:sz w:val="24"/>
          <w:szCs w:val="24"/>
          <w:u w:color="555555"/>
          <w:rtl w:val="0"/>
          <w:lang w:val="en-US"/>
        </w:rPr>
        <w:t>While this allegation is not entirely without foundation, it must be recognised that outsiders have played an important part in building up the trade union movements in the country. But for their association, the movement would not have reached even its present dimensions and strength. It is interesting to note that recently the number of outsiders managing the trade unions has shown a decline. This trend deserves to be encouraged.</w:t>
      </w:r>
    </w:p>
    <w:p>
      <w:pPr>
        <w:pStyle w:val="Body A A"/>
        <w:spacing w:line="360" w:lineRule="auto"/>
        <w:jc w:val="both"/>
        <w:rPr>
          <w:rFonts w:ascii="Times New Roman" w:cs="Times New Roman" w:hAnsi="Times New Roman" w:eastAsia="Times New Roman"/>
          <w:color w:val="000000"/>
          <w:sz w:val="24"/>
          <w:szCs w:val="24"/>
          <w:u w:color="555555"/>
        </w:rPr>
      </w:pPr>
      <w:r>
        <w:rPr>
          <w:rFonts w:ascii="Times New Roman"/>
          <w:color w:val="000000"/>
          <w:sz w:val="24"/>
          <w:szCs w:val="24"/>
          <w:u w:color="555555"/>
          <w:rtl w:val="0"/>
          <w:lang w:val="en-US"/>
        </w:rPr>
        <w:t>Trade union right is a fundamental right of the workers. For workers it has created an environment of protection against exploitation by employers. Indian trade union movement has many defects. Multiplicity of trade unions, political rivalries, intra-union rivalries, lack of resources and disunity in the ranks of workers, lack of finance are some of the major weaknesses in a number of existing unions.</w:t>
      </w:r>
      <w:r>
        <w:rPr>
          <w:rFonts w:ascii="Times New Roman" w:cs="Times New Roman" w:hAnsi="Times New Roman" w:eastAsia="Times New Roman"/>
          <w:color w:val="000000"/>
          <w:sz w:val="24"/>
          <w:szCs w:val="24"/>
          <w:u w:color="555555"/>
          <w:vertAlign w:val="superscript"/>
          <w:rtl w:val="0"/>
        </w:rPr>
        <w:footnoteReference w:id="42"/>
      </w:r>
    </w:p>
    <w:p>
      <w:pPr>
        <w:pStyle w:val="Body A A"/>
        <w:spacing w:line="360" w:lineRule="auto"/>
        <w:jc w:val="both"/>
        <w:rPr>
          <w:rFonts w:ascii="Times New Roman" w:cs="Times New Roman" w:hAnsi="Times New Roman" w:eastAsia="Times New Roman"/>
          <w:color w:val="000000"/>
          <w:sz w:val="24"/>
          <w:szCs w:val="24"/>
          <w:u w:color="555555"/>
        </w:rPr>
      </w:pPr>
      <w:r>
        <w:rPr>
          <w:rFonts w:ascii="Times New Roman"/>
          <w:color w:val="000000"/>
          <w:sz w:val="24"/>
          <w:szCs w:val="24"/>
          <w:u w:color="555555"/>
          <w:rtl w:val="0"/>
          <w:lang w:val="en-US"/>
        </w:rPr>
        <w:t xml:space="preserve">A strong trade union movement is necessary both for safeguarding the interests of labour and for realising the targets of production. Lack of democratic ideals and lack of education put serious obstacles in the development of trade union organisation in India. With a view to building up strong unions, it was proposed in the second Five Year Plan that unions should be granted statutory recognition under certain conditions. In doing so the importance of </w:t>
      </w:r>
      <w:r>
        <w:rPr>
          <w:rFonts w:hAnsi="Times New Roman" w:hint="default"/>
          <w:color w:val="000000"/>
          <w:sz w:val="24"/>
          <w:szCs w:val="24"/>
          <w:u w:color="555555"/>
          <w:rtl w:val="0"/>
          <w:lang w:val="en-US"/>
        </w:rPr>
        <w:t>“</w:t>
      </w:r>
      <w:r>
        <w:rPr>
          <w:rFonts w:ascii="Times New Roman"/>
          <w:color w:val="000000"/>
          <w:sz w:val="24"/>
          <w:szCs w:val="24"/>
          <w:u w:color="555555"/>
          <w:rtl w:val="0"/>
          <w:lang w:val="en-US"/>
        </w:rPr>
        <w:t>one union in one industry</w:t>
      </w:r>
      <w:r>
        <w:rPr>
          <w:rFonts w:hAnsi="Times New Roman" w:hint="default"/>
          <w:color w:val="000000"/>
          <w:sz w:val="24"/>
          <w:szCs w:val="24"/>
          <w:u w:color="555555"/>
          <w:rtl w:val="0"/>
          <w:lang w:val="en-US"/>
        </w:rPr>
        <w:t>”</w:t>
      </w:r>
      <w:r>
        <w:rPr>
          <w:rFonts w:ascii="Trebuchet MS"/>
          <w:color w:val="000000"/>
          <w:sz w:val="24"/>
          <w:szCs w:val="24"/>
          <w:u w:color="555555"/>
          <w:rtl w:val="0"/>
          <w:lang w:val="en-US"/>
        </w:rPr>
        <w:t xml:space="preserve"> </w:t>
      </w:r>
      <w:r>
        <w:rPr>
          <w:rFonts w:ascii="Times New Roman"/>
          <w:color w:val="000000"/>
          <w:sz w:val="24"/>
          <w:szCs w:val="24"/>
          <w:u w:color="555555"/>
          <w:rtl w:val="0"/>
          <w:lang w:val="en-US"/>
        </w:rPr>
        <w:t>requires to be kept in view.</w:t>
      </w:r>
    </w:p>
    <w:p>
      <w:pPr>
        <w:pStyle w:val="Body A A"/>
        <w:spacing w:line="360" w:lineRule="auto"/>
        <w:jc w:val="both"/>
        <w:rPr>
          <w:rFonts w:ascii="Times New Roman" w:cs="Times New Roman" w:hAnsi="Times New Roman" w:eastAsia="Times New Roman"/>
          <w:color w:val="000000"/>
          <w:sz w:val="24"/>
          <w:szCs w:val="24"/>
          <w:u w:color="555555"/>
        </w:rPr>
      </w:pPr>
      <w:r>
        <w:rPr>
          <w:rFonts w:ascii="Times New Roman"/>
          <w:color w:val="000000"/>
          <w:sz w:val="24"/>
          <w:szCs w:val="24"/>
          <w:u w:color="555555"/>
          <w:rtl w:val="0"/>
          <w:lang w:val="en-US"/>
        </w:rPr>
        <w:t xml:space="preserve">One major defect of the trade union movement is the multiplicity of trade unions with the result that most unions have low membership. Ex- President V.V. Giri rightly advocated </w:t>
      </w:r>
      <w:r>
        <w:rPr>
          <w:rFonts w:hAnsi="Times New Roman" w:hint="default"/>
          <w:color w:val="000000"/>
          <w:sz w:val="24"/>
          <w:szCs w:val="24"/>
          <w:u w:color="555555"/>
          <w:rtl w:val="0"/>
          <w:lang w:val="en-US"/>
        </w:rPr>
        <w:t>‘</w:t>
      </w:r>
      <w:r>
        <w:rPr>
          <w:rFonts w:ascii="Times New Roman"/>
          <w:color w:val="000000"/>
          <w:sz w:val="24"/>
          <w:szCs w:val="24"/>
          <w:u w:color="555555"/>
          <w:rtl w:val="0"/>
          <w:lang w:val="en-US"/>
        </w:rPr>
        <w:t>one union in one industry</w:t>
      </w:r>
      <w:r>
        <w:rPr>
          <w:rFonts w:hAnsi="Times New Roman" w:hint="default"/>
          <w:color w:val="000000"/>
          <w:sz w:val="24"/>
          <w:szCs w:val="24"/>
          <w:u w:color="555555"/>
          <w:rtl w:val="0"/>
          <w:lang w:val="en-US"/>
        </w:rPr>
        <w:t>’</w:t>
      </w:r>
      <w:r>
        <w:rPr>
          <w:rFonts w:ascii="Times New Roman"/>
          <w:color w:val="000000"/>
          <w:sz w:val="24"/>
          <w:szCs w:val="24"/>
          <w:u w:color="555555"/>
          <w:rtl w:val="0"/>
          <w:lang w:val="en-US"/>
        </w:rPr>
        <w:t>. To avoid multiplicity of unions, the National Labour Commission suggested somewhat higher minimum membership for sponsoring a union. The Commission thinks it appropriate to raise the number required for starting new unions to 10 per cent of the regular employees of a plant or 100, whichever is lower.</w:t>
      </w:r>
    </w:p>
    <w:p>
      <w:pPr>
        <w:pStyle w:val="Body A A"/>
        <w:spacing w:line="360" w:lineRule="auto"/>
        <w:jc w:val="both"/>
        <w:rPr>
          <w:rFonts w:ascii="Times New Roman" w:cs="Times New Roman" w:hAnsi="Times New Roman" w:eastAsia="Times New Roman"/>
          <w:color w:val="000000"/>
          <w:sz w:val="24"/>
          <w:szCs w:val="24"/>
          <w:u w:color="555555"/>
        </w:rPr>
      </w:pPr>
      <w:r>
        <w:rPr>
          <w:rFonts w:ascii="Times New Roman"/>
          <w:color w:val="000000"/>
          <w:sz w:val="24"/>
          <w:szCs w:val="24"/>
          <w:u w:color="555555"/>
          <w:rtl w:val="0"/>
          <w:lang w:val="en-US"/>
        </w:rPr>
        <w:t>If the defects of trade union movement are not removed, the socio-economic environment of business cannot be improved. The interests of the employees can be protected and promoted by the creation of a labour union having a bargaining power matching that of management. We have a vast unorganised sector in agriculture. It is necessary to promote unionisation of agricultural workers and curb politicalisation of labour unions. The third Five Year Plan observes that trade unions should be accepted as an essential part of the apparatus of industrial and economic administration and should be prepared for the discharge of these responsibilities.</w:t>
      </w:r>
    </w:p>
    <w:p>
      <w:pPr>
        <w:pStyle w:val="Body A A"/>
        <w:jc w:val="both"/>
        <w:rPr>
          <w:rFonts w:ascii="Times New Roman" w:cs="Times New Roman" w:hAnsi="Times New Roman" w:eastAsia="Times New Roman"/>
          <w:color w:val="000000"/>
          <w:sz w:val="24"/>
          <w:szCs w:val="24"/>
          <w:u w:color="555555"/>
        </w:rPr>
      </w:pPr>
      <w:r>
        <w:rPr>
          <w:rFonts w:ascii="Times New Roman"/>
          <w:color w:val="000000"/>
          <w:sz w:val="24"/>
          <w:szCs w:val="24"/>
          <w:u w:color="555555"/>
          <w:rtl w:val="0"/>
          <w:lang w:val="en-US"/>
        </w:rPr>
        <w:t>Their leadership has to grow progressively out of the ranks of workers and this process will be greatly accelerated as the programme of workers</w:t>
      </w:r>
      <w:r>
        <w:rPr>
          <w:rFonts w:hAnsi="Times New Roman" w:hint="default"/>
          <w:color w:val="000000"/>
          <w:sz w:val="24"/>
          <w:szCs w:val="24"/>
          <w:u w:color="555555"/>
          <w:rtl w:val="0"/>
          <w:lang w:val="en-US"/>
        </w:rPr>
        <w:t>’</w:t>
      </w:r>
      <w:r>
        <w:rPr>
          <w:rFonts w:ascii="Trebuchet MS"/>
          <w:color w:val="000000"/>
          <w:sz w:val="24"/>
          <w:szCs w:val="24"/>
          <w:u w:color="555555"/>
          <w:rtl w:val="0"/>
          <w:lang w:val="en-US"/>
        </w:rPr>
        <w:t xml:space="preserve"> </w:t>
      </w:r>
      <w:r>
        <w:rPr>
          <w:rFonts w:ascii="Times New Roman"/>
          <w:color w:val="000000"/>
          <w:sz w:val="24"/>
          <w:szCs w:val="24"/>
          <w:u w:color="555555"/>
          <w:rtl w:val="0"/>
          <w:lang w:val="en-US"/>
        </w:rPr>
        <w:t>education gathers momentum.</w:t>
      </w:r>
    </w:p>
    <w:p>
      <w:pPr>
        <w:pStyle w:val="Body A A"/>
        <w:rPr>
          <w:color w:val="000000"/>
          <w:u w:color="000000"/>
        </w:rPr>
      </w:pPr>
      <w:r>
        <w:rPr>
          <w:color w:val="000000"/>
          <w:u w:color="000000"/>
          <w:rtl w:val="0"/>
        </w:rPr>
        <w:br w:type="textWrapping"/>
      </w:r>
    </w:p>
    <w:p>
      <w:pPr>
        <w:pStyle w:val="Body A A"/>
        <w:jc w:val="center"/>
        <w:rPr>
          <w:rFonts w:ascii="Times New Roman" w:cs="Times New Roman" w:hAnsi="Times New Roman" w:eastAsia="Times New Roman"/>
          <w:color w:val="000000"/>
          <w:sz w:val="28"/>
          <w:szCs w:val="28"/>
          <w:u w:val="single" w:color="000000"/>
        </w:rPr>
      </w:pPr>
      <w:r>
        <w:rPr>
          <w:rFonts w:ascii="Times New Roman"/>
          <w:color w:val="000000"/>
          <w:sz w:val="28"/>
          <w:szCs w:val="28"/>
          <w:u w:val="single" w:color="000000"/>
          <w:rtl w:val="0"/>
          <w:lang w:val="en-US"/>
        </w:rPr>
        <w:t>BIBLIOGRAPHY</w:t>
      </w:r>
    </w:p>
    <w:p>
      <w:pPr>
        <w:pStyle w:val="Body A A"/>
        <w:numPr>
          <w:ilvl w:val="0"/>
          <w:numId w:val="45"/>
        </w:numPr>
        <w:tabs>
          <w:tab w:val="num" w:pos="690"/>
          <w:tab w:val="clear" w:pos="720"/>
        </w:tabs>
        <w:bidi w:val="0"/>
        <w:ind w:left="690" w:right="0" w:hanging="330"/>
        <w:jc w:val="left"/>
        <w:rPr>
          <w:rFonts w:ascii="Times New Roman" w:cs="Times New Roman" w:hAnsi="Times New Roman" w:eastAsia="Times New Roman"/>
          <w:color w:val="000000"/>
          <w:position w:val="0"/>
          <w:sz w:val="24"/>
          <w:szCs w:val="24"/>
          <w:u w:color="000000"/>
          <w:rtl w:val="0"/>
        </w:rPr>
      </w:pPr>
      <w:r>
        <w:rPr>
          <w:rFonts w:ascii="Times New Roman"/>
          <w:sz w:val="24"/>
          <w:szCs w:val="24"/>
          <w:rtl w:val="0"/>
          <w:lang w:val="en-US"/>
        </w:rPr>
        <w:t>Labour and Industrial Laws; 27</w:t>
      </w:r>
      <w:r>
        <w:rPr>
          <w:rFonts w:ascii="Times New Roman"/>
          <w:sz w:val="24"/>
          <w:szCs w:val="24"/>
          <w:vertAlign w:val="superscript"/>
          <w:rtl w:val="0"/>
          <w:lang w:val="en-US"/>
        </w:rPr>
        <w:t>th</w:t>
      </w:r>
      <w:r>
        <w:rPr>
          <w:rFonts w:ascii="Times New Roman"/>
          <w:sz w:val="24"/>
          <w:szCs w:val="24"/>
          <w:rtl w:val="0"/>
          <w:lang w:val="en-US"/>
        </w:rPr>
        <w:t xml:space="preserve"> Edition; Auth. S.N. Misra</w:t>
      </w:r>
    </w:p>
    <w:p>
      <w:pPr>
        <w:pStyle w:val="Body A A"/>
        <w:numPr>
          <w:ilvl w:val="0"/>
          <w:numId w:val="45"/>
        </w:numPr>
        <w:tabs>
          <w:tab w:val="num" w:pos="690"/>
          <w:tab w:val="clear" w:pos="720"/>
        </w:tabs>
        <w:bidi w:val="0"/>
        <w:ind w:left="690" w:right="0" w:hanging="330"/>
        <w:jc w:val="left"/>
        <w:rPr>
          <w:rFonts w:ascii="Times New Roman" w:cs="Times New Roman" w:hAnsi="Times New Roman" w:eastAsia="Times New Roman"/>
          <w:color w:val="000000"/>
          <w:position w:val="0"/>
          <w:sz w:val="24"/>
          <w:szCs w:val="24"/>
          <w:u w:color="000000"/>
          <w:rtl w:val="0"/>
        </w:rPr>
      </w:pPr>
      <w:r>
        <w:rPr>
          <w:rFonts w:ascii="Times New Roman"/>
          <w:sz w:val="24"/>
          <w:szCs w:val="24"/>
          <w:rtl w:val="0"/>
          <w:lang w:val="en-US"/>
        </w:rPr>
        <w:t>Industrial Relations Trade Unions &amp; Labour Legislation;2</w:t>
      </w:r>
      <w:r>
        <w:rPr>
          <w:rFonts w:ascii="Times New Roman"/>
          <w:sz w:val="24"/>
          <w:szCs w:val="24"/>
          <w:vertAlign w:val="superscript"/>
          <w:rtl w:val="0"/>
          <w:lang w:val="en-US"/>
        </w:rPr>
        <w:t>nd</w:t>
      </w:r>
      <w:r>
        <w:rPr>
          <w:rFonts w:ascii="Times New Roman"/>
          <w:sz w:val="24"/>
          <w:szCs w:val="24"/>
          <w:rtl w:val="0"/>
          <w:lang w:val="en-US"/>
        </w:rPr>
        <w:t xml:space="preserve"> Edition; Auth. P.R.N. Sinha</w:t>
      </w:r>
    </w:p>
    <w:p>
      <w:pPr>
        <w:pStyle w:val="Body A A"/>
        <w:numPr>
          <w:ilvl w:val="0"/>
          <w:numId w:val="45"/>
        </w:numPr>
        <w:tabs>
          <w:tab w:val="num" w:pos="690"/>
          <w:tab w:val="clear" w:pos="720"/>
        </w:tabs>
        <w:bidi w:val="0"/>
        <w:ind w:left="690" w:right="0" w:hanging="330"/>
        <w:jc w:val="left"/>
        <w:rPr>
          <w:rFonts w:ascii="Times New Roman" w:cs="Times New Roman" w:hAnsi="Times New Roman" w:eastAsia="Times New Roman"/>
          <w:color w:val="000000"/>
          <w:position w:val="0"/>
          <w:sz w:val="24"/>
          <w:szCs w:val="24"/>
          <w:u w:color="000000"/>
          <w:rtl w:val="0"/>
        </w:rPr>
      </w:pPr>
      <w:hyperlink r:id="rId4" w:history="1">
        <w:r>
          <w:rPr>
            <w:rStyle w:val="Hyperlink.1"/>
            <w:rFonts w:ascii="Times New Roman"/>
            <w:sz w:val="24"/>
            <w:szCs w:val="24"/>
            <w:u w:val="none"/>
            <w:rtl w:val="0"/>
            <w:lang w:val="en-US"/>
          </w:rPr>
          <w:t>http://aituc.in/</w:t>
        </w:r>
      </w:hyperlink>
      <w:r>
        <w:rPr>
          <w:rFonts w:ascii="Times New Roman"/>
          <w:sz w:val="24"/>
          <w:szCs w:val="24"/>
          <w:rtl w:val="0"/>
          <w:lang w:val="en-US"/>
        </w:rPr>
        <w:t xml:space="preserve"> ( accessed on 22/03/2015 ; 8:00 pm IST)</w:t>
      </w:r>
    </w:p>
    <w:p>
      <w:pPr>
        <w:pStyle w:val="footnote text"/>
        <w:numPr>
          <w:ilvl w:val="0"/>
          <w:numId w:val="45"/>
        </w:numPr>
        <w:tabs>
          <w:tab w:val="num" w:pos="660"/>
          <w:tab w:val="clear" w:pos="720"/>
        </w:tabs>
        <w:ind w:left="660" w:hanging="300"/>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0"/>
          <w:szCs w:val="20"/>
          <w:u w:val="none" w:color="000000"/>
          <w:vertAlign w:val="baseline"/>
          <w:rtl w:val="0"/>
          <w:lang w:val="en-US"/>
        </w:rPr>
      </w:pPr>
      <w:hyperlink r:id="rId5" w:history="1">
        <w:r>
          <w:rPr>
            <w:rStyle w:val="Hyperlink.2"/>
            <w:rFonts w:ascii="Times New Roman" w:cs="Arial Unicode MS" w:hAnsi="Arial Unicode MS" w:eastAsia="Arial Unicode MS"/>
            <w:sz w:val="24"/>
            <w:szCs w:val="24"/>
            <w:u w:val="none"/>
            <w:rtl w:val="0"/>
            <w:lang w:val="en-US"/>
          </w:rPr>
          <w:t>http://www.citucentre.org/</w:t>
        </w:r>
      </w:hyperlink>
      <w:r>
        <w:rPr>
          <w:rFonts w:ascii="Times New Roman" w:cs="Arial Unicode MS" w:hAnsi="Arial Unicode MS" w:eastAsia="Arial Unicode MS"/>
          <w:sz w:val="24"/>
          <w:szCs w:val="24"/>
          <w:rtl w:val="0"/>
          <w:lang w:val="en-US"/>
        </w:rPr>
        <w:t xml:space="preserve">  ( accessed on 22/03/2015 ; 8:10 pm IST)</w:t>
      </w:r>
    </w:p>
    <w:p>
      <w:pPr>
        <w:pStyle w:val="footnote text"/>
        <w:ind w:left="720" w:firstLine="0"/>
        <w:rPr>
          <w:sz w:val="24"/>
          <w:szCs w:val="24"/>
        </w:rPr>
      </w:pPr>
    </w:p>
    <w:p>
      <w:pPr>
        <w:pStyle w:val="footnote text"/>
        <w:numPr>
          <w:ilvl w:val="0"/>
          <w:numId w:val="45"/>
        </w:numPr>
        <w:tabs>
          <w:tab w:val="num" w:pos="660"/>
          <w:tab w:val="clear" w:pos="720"/>
        </w:tabs>
        <w:ind w:left="660" w:hanging="300"/>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0"/>
          <w:szCs w:val="20"/>
          <w:u w:val="none" w:color="000000"/>
          <w:vertAlign w:val="baseline"/>
          <w:rtl w:val="0"/>
          <w:lang w:val="en-US"/>
        </w:rPr>
      </w:pPr>
      <w:hyperlink r:id="rId6" w:history="1">
        <w:r>
          <w:rPr>
            <w:rStyle w:val="Hyperlink.2"/>
            <w:rFonts w:ascii="Times New Roman" w:cs="Arial Unicode MS" w:hAnsi="Arial Unicode MS" w:eastAsia="Arial Unicode MS"/>
            <w:sz w:val="24"/>
            <w:szCs w:val="24"/>
            <w:u w:val="none"/>
            <w:rtl w:val="0"/>
            <w:lang w:val="en-US"/>
          </w:rPr>
          <w:t>http://nfirindia.org/downloads/TRADEUNIONACT1926.PDF</w:t>
        </w:r>
      </w:hyperlink>
      <w:r>
        <w:rPr>
          <w:rFonts w:ascii="Times New Roman" w:cs="Arial Unicode MS" w:hAnsi="Arial Unicode MS" w:eastAsia="Arial Unicode MS"/>
          <w:sz w:val="24"/>
          <w:szCs w:val="24"/>
          <w:rtl w:val="0"/>
          <w:lang w:val="en-US"/>
        </w:rPr>
        <w:t xml:space="preserve">  ( accessed on 22/03/2015 ; 8:15 pm IST)</w:t>
      </w:r>
    </w:p>
    <w:p>
      <w:pPr>
        <w:pStyle w:val="Body"/>
        <w:pBdr>
          <w:top w:val="nil"/>
          <w:left w:val="nil"/>
          <w:bottom w:val="nil"/>
          <w:right w:val="nil"/>
        </w:pBdr>
        <w:bidi w:val="0"/>
        <w:ind w:left="360" w:right="0" w:firstLine="0"/>
        <w:jc w:val="left"/>
        <w:rPr>
          <w:rFonts w:ascii="Times New Roman" w:cs="Times New Roman" w:hAnsi="Times New Roman" w:eastAsia="Times New Roman"/>
          <w:sz w:val="24"/>
          <w:szCs w:val="24"/>
          <w:u w:color="000000"/>
          <w:rtl w:val="0"/>
        </w:rPr>
      </w:pPr>
    </w:p>
    <w:p>
      <w:pPr>
        <w:pStyle w:val="footnote text"/>
        <w:numPr>
          <w:ilvl w:val="0"/>
          <w:numId w:val="45"/>
        </w:numPr>
        <w:tabs>
          <w:tab w:val="num" w:pos="660"/>
          <w:tab w:val="clear" w:pos="720"/>
        </w:tabs>
        <w:ind w:left="660" w:hanging="300"/>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0"/>
          <w:szCs w:val="20"/>
          <w:u w:val="none" w:color="000000"/>
          <w:vertAlign w:val="baseline"/>
          <w:rtl w:val="0"/>
          <w:lang w:val="en-US"/>
        </w:rPr>
      </w:pPr>
      <w:hyperlink r:id="rId7" w:history="1">
        <w:r>
          <w:rPr>
            <w:rStyle w:val="Hyperlink.2"/>
            <w:rFonts w:ascii="Times New Roman" w:cs="Arial Unicode MS" w:hAnsi="Arial Unicode MS" w:eastAsia="Arial Unicode MS"/>
            <w:sz w:val="24"/>
            <w:szCs w:val="24"/>
            <w:u w:val="none"/>
            <w:rtl w:val="0"/>
            <w:lang w:val="en-US"/>
          </w:rPr>
          <w:t>http://labourbureau.nic.in/TU%202k2%20Chapter%201.htm</w:t>
        </w:r>
      </w:hyperlink>
      <w:r>
        <w:rPr>
          <w:rFonts w:ascii="Times New Roman" w:cs="Arial Unicode MS" w:hAnsi="Arial Unicode MS" w:eastAsia="Arial Unicode MS"/>
          <w:sz w:val="24"/>
          <w:szCs w:val="24"/>
          <w:rtl w:val="0"/>
          <w:lang w:val="en-US"/>
        </w:rPr>
        <w:t xml:space="preserve"> ( accessed on 22/03/2015 ; 8:20 pm IST)</w:t>
      </w:r>
    </w:p>
    <w:p>
      <w:pPr>
        <w:pStyle w:val="footnote text"/>
        <w:ind w:left="720" w:firstLine="0"/>
        <w:rPr>
          <w:sz w:val="24"/>
          <w:szCs w:val="24"/>
        </w:rPr>
      </w:pPr>
    </w:p>
    <w:p>
      <w:pPr>
        <w:pStyle w:val="footnote text"/>
        <w:numPr>
          <w:ilvl w:val="0"/>
          <w:numId w:val="45"/>
        </w:numPr>
        <w:tabs>
          <w:tab w:val="num" w:pos="660"/>
          <w:tab w:val="clear" w:pos="720"/>
        </w:tabs>
        <w:ind w:left="660" w:hanging="300"/>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0"/>
          <w:szCs w:val="20"/>
          <w:u w:val="none" w:color="000000"/>
          <w:vertAlign w:val="baseline"/>
          <w:rtl w:val="0"/>
          <w:lang w:val="en-US"/>
        </w:rPr>
      </w:pPr>
      <w:hyperlink r:id="rId8" w:history="1">
        <w:r>
          <w:rPr>
            <w:rStyle w:val="Hyperlink.2"/>
            <w:rFonts w:ascii="Times New Roman" w:cs="Arial Unicode MS" w:hAnsi="Arial Unicode MS" w:eastAsia="Arial Unicode MS"/>
            <w:sz w:val="24"/>
            <w:szCs w:val="24"/>
            <w:u w:val="none"/>
            <w:rtl w:val="0"/>
            <w:lang w:val="en-US"/>
          </w:rPr>
          <w:t>http://indiankanoon.org/doc/1980557/</w:t>
        </w:r>
      </w:hyperlink>
      <w:r>
        <w:rPr>
          <w:rFonts w:ascii="Times New Roman" w:cs="Arial Unicode MS" w:hAnsi="Arial Unicode MS" w:eastAsia="Arial Unicode MS"/>
          <w:sz w:val="24"/>
          <w:szCs w:val="24"/>
          <w:rtl w:val="0"/>
          <w:lang w:val="en-US"/>
        </w:rPr>
        <w:t xml:space="preserve">  ( accessed on 22/03/2015 ; 8:20 pm IST)</w:t>
      </w:r>
    </w:p>
    <w:p>
      <w:pPr>
        <w:pStyle w:val="Body"/>
        <w:pBdr>
          <w:top w:val="nil"/>
          <w:left w:val="nil"/>
          <w:bottom w:val="nil"/>
          <w:right w:val="nil"/>
        </w:pBdr>
        <w:bidi w:val="0"/>
        <w:ind w:left="360" w:right="0" w:firstLine="0"/>
        <w:jc w:val="left"/>
        <w:rPr>
          <w:rFonts w:ascii="Times New Roman" w:cs="Times New Roman" w:hAnsi="Times New Roman" w:eastAsia="Times New Roman"/>
          <w:sz w:val="24"/>
          <w:szCs w:val="24"/>
          <w:u w:color="000000"/>
          <w:rtl w:val="0"/>
        </w:rPr>
      </w:pPr>
    </w:p>
    <w:p>
      <w:pPr>
        <w:pStyle w:val="footnote text"/>
        <w:numPr>
          <w:ilvl w:val="0"/>
          <w:numId w:val="45"/>
        </w:numPr>
        <w:tabs>
          <w:tab w:val="num" w:pos="660"/>
          <w:tab w:val="clear" w:pos="720"/>
        </w:tabs>
        <w:ind w:left="660" w:hanging="300"/>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0"/>
          <w:szCs w:val="20"/>
          <w:u w:val="none" w:color="000000"/>
          <w:vertAlign w:val="baseline"/>
          <w:rtl w:val="0"/>
          <w:lang w:val="en-US"/>
        </w:rPr>
      </w:pPr>
      <w:hyperlink r:id="rId9" w:history="1">
        <w:r>
          <w:rPr>
            <w:rStyle w:val="Hyperlink.2"/>
            <w:rFonts w:ascii="Times New Roman" w:cs="Arial Unicode MS" w:hAnsi="Arial Unicode MS" w:eastAsia="Arial Unicode MS"/>
            <w:sz w:val="24"/>
            <w:szCs w:val="24"/>
            <w:u w:val="none"/>
            <w:rtl w:val="0"/>
            <w:lang w:val="en-US"/>
          </w:rPr>
          <w:t>http://www.ilo.org/dyn/natlex/docs/WEBTEXT/32075/64876/E26IND01.htm</w:t>
        </w:r>
      </w:hyperlink>
      <w:r>
        <w:rPr>
          <w:rFonts w:ascii="Times New Roman" w:cs="Arial Unicode MS" w:hAnsi="Arial Unicode MS" w:eastAsia="Arial Unicode MS"/>
          <w:sz w:val="24"/>
          <w:szCs w:val="24"/>
          <w:rtl w:val="0"/>
          <w:lang w:val="en-US"/>
        </w:rPr>
        <w:t xml:space="preserve"> ( accessed on 22/03/2015 ; 8:25 pm IST)</w:t>
      </w:r>
    </w:p>
    <w:p>
      <w:pPr>
        <w:pStyle w:val="footnote text"/>
        <w:rPr>
          <w:sz w:val="24"/>
          <w:szCs w:val="24"/>
        </w:rPr>
      </w:pPr>
    </w:p>
    <w:p>
      <w:pPr>
        <w:pStyle w:val="footnote text"/>
        <w:numPr>
          <w:ilvl w:val="0"/>
          <w:numId w:val="45"/>
        </w:numPr>
        <w:tabs>
          <w:tab w:val="num" w:pos="660"/>
          <w:tab w:val="clear" w:pos="720"/>
        </w:tabs>
        <w:ind w:left="660" w:hanging="300"/>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0"/>
          <w:szCs w:val="20"/>
          <w:u w:val="none" w:color="000000"/>
          <w:vertAlign w:val="baseline"/>
          <w:rtl w:val="0"/>
          <w:lang w:val="en-US"/>
        </w:rPr>
      </w:pPr>
      <w:hyperlink r:id="rId10" w:history="1">
        <w:r>
          <w:rPr>
            <w:rStyle w:val="Hyperlink.2"/>
            <w:rFonts w:ascii="Times New Roman" w:cs="Arial Unicode MS" w:hAnsi="Arial Unicode MS" w:eastAsia="Arial Unicode MS"/>
            <w:sz w:val="24"/>
            <w:szCs w:val="24"/>
            <w:u w:val="none"/>
            <w:rtl w:val="0"/>
            <w:lang w:val="en-US"/>
          </w:rPr>
          <w:t>http://nfirindia.org/downloads/TRADEUNIONACT1926.PDF</w:t>
        </w:r>
      </w:hyperlink>
      <w:r>
        <w:rPr>
          <w:rFonts w:ascii="Times New Roman" w:cs="Arial Unicode MS" w:hAnsi="Arial Unicode MS" w:eastAsia="Arial Unicode MS"/>
          <w:sz w:val="24"/>
          <w:szCs w:val="24"/>
          <w:rtl w:val="0"/>
          <w:lang w:val="en-US"/>
        </w:rPr>
        <w:t xml:space="preserve"> ( accessed on 22/03/2015 ; 9:20 pm IST)</w:t>
      </w:r>
    </w:p>
    <w:p>
      <w:pPr>
        <w:pStyle w:val="footnote text"/>
        <w:rPr>
          <w:sz w:val="24"/>
          <w:szCs w:val="24"/>
        </w:rPr>
      </w:pPr>
    </w:p>
    <w:p>
      <w:pPr>
        <w:pStyle w:val="footnote text"/>
        <w:numPr>
          <w:ilvl w:val="0"/>
          <w:numId w:val="45"/>
        </w:numPr>
        <w:tabs>
          <w:tab w:val="num" w:pos="660"/>
          <w:tab w:val="clear" w:pos="720"/>
        </w:tabs>
        <w:ind w:left="660" w:hanging="300"/>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0"/>
          <w:szCs w:val="20"/>
          <w:u w:val="none" w:color="000000"/>
          <w:vertAlign w:val="baseline"/>
          <w:rtl w:val="0"/>
          <w:lang w:val="en-US"/>
        </w:rPr>
      </w:pPr>
      <w:hyperlink r:id="rId11" w:history="1">
        <w:r>
          <w:rPr>
            <w:rStyle w:val="Hyperlink.2"/>
            <w:rFonts w:ascii="Times New Roman" w:cs="Arial Unicode MS" w:hAnsi="Arial Unicode MS" w:eastAsia="Arial Unicode MS"/>
            <w:sz w:val="24"/>
            <w:szCs w:val="24"/>
            <w:u w:val="none"/>
            <w:rtl w:val="0"/>
            <w:lang w:val="en-US"/>
          </w:rPr>
          <w:t>http://labourbureau.nic.in/TU%202k2%20Chapter%201.htm</w:t>
        </w:r>
      </w:hyperlink>
      <w:r>
        <w:rPr>
          <w:rFonts w:ascii="Times New Roman" w:cs="Arial Unicode MS" w:hAnsi="Arial Unicode MS" w:eastAsia="Arial Unicode MS"/>
          <w:sz w:val="24"/>
          <w:szCs w:val="24"/>
          <w:rtl w:val="0"/>
          <w:lang w:val="en-US"/>
        </w:rPr>
        <w:t xml:space="preserve">  ( accessed on 22/03/2015 ; 9:25 pm IST)</w:t>
      </w:r>
    </w:p>
    <w:p>
      <w:pPr>
        <w:pStyle w:val="footnote text"/>
        <w:rPr>
          <w:sz w:val="24"/>
          <w:szCs w:val="24"/>
        </w:rPr>
      </w:pPr>
    </w:p>
    <w:p>
      <w:pPr>
        <w:pStyle w:val="footnote text"/>
        <w:numPr>
          <w:ilvl w:val="0"/>
          <w:numId w:val="45"/>
        </w:numPr>
        <w:ind w:left="720"/>
        <w:rPr>
          <w:position w:val="0"/>
          <w:sz w:val="24"/>
          <w:szCs w:val="24"/>
        </w:rPr>
      </w:pPr>
    </w:p>
    <w:p>
      <w:pPr>
        <w:pStyle w:val="footnote text"/>
        <w:rPr>
          <w:sz w:val="24"/>
          <w:szCs w:val="24"/>
        </w:rPr>
      </w:pPr>
    </w:p>
    <w:p>
      <w:pPr>
        <w:pStyle w:val="footnote text"/>
        <w:rPr>
          <w:sz w:val="24"/>
          <w:szCs w:val="24"/>
        </w:rPr>
      </w:pPr>
    </w:p>
    <w:p>
      <w:pPr>
        <w:pStyle w:val="footnote text"/>
      </w:pPr>
      <w:r>
        <w:rPr>
          <w:sz w:val="24"/>
          <w:szCs w:val="24"/>
        </w:rPr>
      </w:r>
    </w:p>
    <w:sectPr>
      <w:headerReference w:type="default" r:id="rId12"/>
      <w:footerReference w:type="default" r:id="rId13"/>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Trebuchet MS">
    <w:charset w:val="00"/>
    <w:family w:val="roman"/>
    <w:pitch w:val="default"/>
  </w:font>
  <w:font w:name="Helvetica">
    <w:charset w:val="00"/>
    <w:family w:val="roman"/>
    <w:pitch w:val="default"/>
  </w:font>
  <w:font w:name="Cambri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footnotes.xml><?xml version="1.0" encoding="utf-8"?>
<w:footnotes xmlns:w="http://schemas.openxmlformats.org/wordprocessingml/2006/main" xmlns:r="http://schemas.openxmlformats.org/officeDocument/2006/relationships" xmlns:w14="http://schemas.microsoft.com/office/word/2010/wordml">
  <w:footnote w:type="separator" w:id="-1">
    <w:p>
      <w:r>
        <w:separator/>
      </w:r>
    </w:p>
  </w:footnote>
  <w:footnote w:type="continuationSeparator" w:id="0">
    <w:p>
      <w:r>
        <w:continuationSeparator/>
      </w:r>
    </w:p>
  </w:footnote>
  <w:footnote w:type="continuationNotice" w:id="-2">
    <w:p>
      <w:r>
        <w:t/>
      </w:r>
    </w:p>
  </w:footnote>
  <w:footnote w:id="1">
    <w:p>
      <w:pPr>
        <w:pStyle w:val="footnote text"/>
      </w:pPr>
      <w:r>
        <w:rPr>
          <w:color w:val="000000"/>
          <w:sz w:val="24"/>
          <w:szCs w:val="24"/>
          <w:u w:color="000000"/>
          <w:vertAlign w:val="superscript"/>
          <w:rtl w:val="0"/>
        </w:rPr>
        <w:footnoteRef/>
      </w:r>
      <w:r>
        <w:rPr>
          <w:rFonts w:ascii="Times New Roman" w:cs="Arial Unicode MS" w:hAnsi="Arial Unicode MS" w:eastAsia="Arial Unicode MS"/>
          <w:rtl w:val="0"/>
          <w:lang w:val="en-US"/>
        </w:rPr>
        <w:t xml:space="preserve"> http://www.importantindia.com/8419/brief-history-of-trade-union-movement-in-india/</w:t>
      </w:r>
    </w:p>
  </w:footnote>
  <w:footnote w:id="2">
    <w:p>
      <w:pPr>
        <w:pStyle w:val="footnote text"/>
      </w:pPr>
      <w:r>
        <w:rPr>
          <w:color w:val="000000"/>
          <w:sz w:val="24"/>
          <w:szCs w:val="24"/>
          <w:u w:color="000000"/>
          <w:vertAlign w:val="superscript"/>
          <w:rtl w:val="0"/>
        </w:rPr>
        <w:footnoteRef/>
      </w:r>
      <w:r>
        <w:rPr>
          <w:rFonts w:ascii="Times New Roman" w:cs="Arial Unicode MS" w:hAnsi="Arial Unicode MS" w:eastAsia="Arial Unicode MS"/>
          <w:rtl w:val="0"/>
          <w:lang w:val="en-US"/>
        </w:rPr>
        <w:t xml:space="preserve"> http://aituc.in/</w:t>
      </w:r>
    </w:p>
  </w:footnote>
  <w:footnote w:id="3">
    <w:p>
      <w:pPr>
        <w:pStyle w:val="footnote text"/>
      </w:pPr>
      <w:r>
        <w:rPr>
          <w:color w:val="000000"/>
          <w:sz w:val="24"/>
          <w:szCs w:val="24"/>
          <w:u w:color="000000"/>
          <w:vertAlign w:val="superscript"/>
          <w:rtl w:val="0"/>
        </w:rPr>
        <w:footnoteRef/>
      </w:r>
      <w:r>
        <w:rPr>
          <w:rFonts w:ascii="Times New Roman" w:cs="Arial Unicode MS" w:hAnsi="Arial Unicode MS" w:eastAsia="Arial Unicode MS"/>
          <w:rtl w:val="0"/>
          <w:lang w:val="en-US"/>
        </w:rPr>
        <w:t xml:space="preserve"> http://www.indianetzone.com/24/trade_union_movement_india.htm</w:t>
      </w:r>
    </w:p>
  </w:footnote>
  <w:footnote w:id="4">
    <w:p>
      <w:pPr>
        <w:pStyle w:val="footnote text"/>
      </w:pPr>
      <w:r>
        <w:rPr>
          <w:color w:val="000000"/>
          <w:sz w:val="24"/>
          <w:szCs w:val="24"/>
          <w:u w:color="000000"/>
          <w:vertAlign w:val="superscript"/>
          <w:rtl w:val="0"/>
        </w:rPr>
        <w:footnoteRef/>
      </w:r>
      <w:r>
        <w:rPr>
          <w:rFonts w:ascii="Times New Roman" w:cs="Arial Unicode MS" w:hAnsi="Arial Unicode MS" w:eastAsia="Arial Unicode MS"/>
          <w:rtl w:val="0"/>
          <w:lang w:val="en-US"/>
        </w:rPr>
        <w:t xml:space="preserve"> http://shodhganga.inflibnet.ac.in/bitstream/10603/610/11/11_chapter3.pdf</w:t>
      </w:r>
    </w:p>
  </w:footnote>
  <w:footnote w:id="5">
    <w:p>
      <w:pPr>
        <w:pStyle w:val="footnote text"/>
      </w:pPr>
      <w:r>
        <w:rPr>
          <w:color w:val="000000"/>
          <w:sz w:val="24"/>
          <w:szCs w:val="24"/>
          <w:u w:color="000000"/>
          <w:vertAlign w:val="superscript"/>
          <w:rtl w:val="0"/>
        </w:rPr>
        <w:footnoteRef/>
      </w:r>
      <w:r>
        <w:rPr>
          <w:rFonts w:ascii="Times New Roman" w:cs="Arial Unicode MS" w:hAnsi="Arial Unicode MS" w:eastAsia="Arial Unicode MS"/>
          <w:rtl w:val="0"/>
          <w:lang w:val="en-US"/>
        </w:rPr>
        <w:t xml:space="preserve"> http://www.citehr.com/290656-history-trade-union-movement-india.html</w:t>
      </w:r>
    </w:p>
  </w:footnote>
  <w:footnote w:id="6">
    <w:p>
      <w:pPr>
        <w:pStyle w:val="footnote text"/>
      </w:pPr>
      <w:r>
        <w:rPr>
          <w:color w:val="000000"/>
          <w:sz w:val="24"/>
          <w:szCs w:val="24"/>
          <w:u w:color="000000"/>
          <w:vertAlign w:val="superscript"/>
          <w:rtl w:val="0"/>
        </w:rPr>
        <w:footnoteRef/>
      </w:r>
      <w:r>
        <w:rPr>
          <w:rFonts w:ascii="Times New Roman" w:cs="Arial Unicode MS" w:hAnsi="Arial Unicode MS" w:eastAsia="Arial Unicode MS"/>
          <w:rtl w:val="0"/>
          <w:lang w:val="en-US"/>
        </w:rPr>
        <w:t xml:space="preserve"> http://aituc.in/</w:t>
      </w:r>
    </w:p>
  </w:footnote>
  <w:footnote w:id="7">
    <w:p>
      <w:pPr>
        <w:pStyle w:val="footnote text"/>
      </w:pPr>
      <w:r>
        <w:rPr>
          <w:color w:val="000000"/>
          <w:sz w:val="24"/>
          <w:szCs w:val="24"/>
          <w:u w:color="000000"/>
          <w:vertAlign w:val="superscript"/>
          <w:rtl w:val="0"/>
        </w:rPr>
        <w:footnoteRef/>
      </w:r>
      <w:r>
        <w:rPr>
          <w:rFonts w:ascii="Times New Roman" w:cs="Arial Unicode MS" w:hAnsi="Arial Unicode MS" w:eastAsia="Arial Unicode MS"/>
          <w:rtl w:val="0"/>
          <w:lang w:val="en-US"/>
        </w:rPr>
        <w:t xml:space="preserve"> </w:t>
      </w:r>
      <w:hyperlink r:id="rId1" w:history="1">
        <w:r>
          <w:rPr>
            <w:rStyle w:val="Hyperlink.0"/>
            <w:rFonts w:ascii="Times New Roman" w:cs="Arial Unicode MS" w:hAnsi="Arial Unicode MS" w:eastAsia="Arial Unicode MS"/>
            <w:u w:val="none"/>
            <w:rtl w:val="0"/>
            <w:lang w:val="en-US"/>
          </w:rPr>
          <w:t>http://labourbureau.nic.in/Trade_Unions_In_India_2010.pdf</w:t>
        </w:r>
      </w:hyperlink>
    </w:p>
  </w:footnote>
  <w:footnote w:id="8">
    <w:p>
      <w:pPr>
        <w:pStyle w:val="footnote text"/>
      </w:pPr>
      <w:r>
        <w:rPr>
          <w:color w:val="000000"/>
          <w:sz w:val="24"/>
          <w:szCs w:val="24"/>
          <w:u w:color="000000"/>
          <w:vertAlign w:val="superscript"/>
          <w:rtl w:val="0"/>
        </w:rPr>
        <w:footnoteRef/>
      </w:r>
      <w:r>
        <w:rPr>
          <w:rFonts w:ascii="Times New Roman" w:cs="Arial Unicode MS" w:hAnsi="Arial Unicode MS" w:eastAsia="Arial Unicode MS"/>
          <w:rtl w:val="0"/>
          <w:lang w:val="en-US"/>
        </w:rPr>
        <w:t xml:space="preserve"> http://www.advocatekhoj.com/library/bareacts/tradeunion/index.php</w:t>
      </w:r>
    </w:p>
  </w:footnote>
  <w:footnote w:id="9">
    <w:p>
      <w:pPr>
        <w:pStyle w:val="footnote text"/>
      </w:pPr>
      <w:r>
        <w:rPr>
          <w:color w:val="000000"/>
          <w:sz w:val="24"/>
          <w:szCs w:val="24"/>
          <w:u w:color="000000"/>
          <w:vertAlign w:val="superscript"/>
          <w:rtl w:val="0"/>
        </w:rPr>
        <w:footnoteRef/>
      </w:r>
      <w:r>
        <w:rPr>
          <w:rFonts w:ascii="Times New Roman" w:cs="Arial Unicode MS" w:hAnsi="Arial Unicode MS" w:eastAsia="Arial Unicode MS"/>
          <w:rtl w:val="0"/>
          <w:lang w:val="en-US"/>
        </w:rPr>
        <w:t xml:space="preserve"> http://indiankanoon.org/doc/1980557/</w:t>
      </w:r>
    </w:p>
  </w:footnote>
  <w:footnote w:id="10">
    <w:p>
      <w:pPr>
        <w:pStyle w:val="footnote text"/>
      </w:pPr>
      <w:r>
        <w:rPr>
          <w:color w:val="000000"/>
          <w:sz w:val="24"/>
          <w:szCs w:val="24"/>
          <w:u w:color="000000"/>
          <w:vertAlign w:val="superscript"/>
          <w:rtl w:val="0"/>
        </w:rPr>
        <w:footnoteRef/>
      </w:r>
      <w:r>
        <w:rPr>
          <w:rFonts w:ascii="Times New Roman" w:cs="Arial Unicode MS" w:hAnsi="Arial Unicode MS" w:eastAsia="Arial Unicode MS"/>
          <w:rtl w:val="0"/>
          <w:lang w:val="en-US"/>
        </w:rPr>
        <w:t xml:space="preserve"> http://nfirindia.org/downloads/TRADEUNIONACT1926.PDF</w:t>
      </w:r>
    </w:p>
  </w:footnote>
  <w:footnote w:id="11">
    <w:p>
      <w:pPr>
        <w:pStyle w:val="footnote text"/>
      </w:pPr>
      <w:r>
        <w:rPr>
          <w:color w:val="000000"/>
          <w:sz w:val="24"/>
          <w:szCs w:val="24"/>
          <w:u w:color="000000"/>
          <w:vertAlign w:val="superscript"/>
          <w:rtl w:val="0"/>
        </w:rPr>
        <w:footnoteRef/>
      </w:r>
      <w:r>
        <w:rPr>
          <w:rFonts w:ascii="Times New Roman" w:cs="Arial Unicode MS" w:hAnsi="Arial Unicode MS" w:eastAsia="Arial Unicode MS"/>
          <w:rtl w:val="0"/>
          <w:lang w:val="en-US"/>
        </w:rPr>
        <w:t xml:space="preserve"> Labour and Industrial Laws;27</w:t>
      </w:r>
      <w:r>
        <w:rPr>
          <w:rFonts w:ascii="Times New Roman" w:cs="Arial Unicode MS" w:hAnsi="Arial Unicode MS" w:eastAsia="Arial Unicode MS"/>
          <w:vertAlign w:val="superscript"/>
          <w:rtl w:val="0"/>
          <w:lang w:val="en-US"/>
        </w:rPr>
        <w:t>th</w:t>
      </w:r>
      <w:r>
        <w:rPr>
          <w:rFonts w:ascii="Times New Roman" w:cs="Arial Unicode MS" w:hAnsi="Arial Unicode MS" w:eastAsia="Arial Unicode MS"/>
          <w:rtl w:val="0"/>
          <w:lang w:val="en-US"/>
        </w:rPr>
        <w:t xml:space="preserve"> Edition; Auth. S.N.Misra</w:t>
      </w:r>
    </w:p>
  </w:footnote>
  <w:footnote w:id="12">
    <w:p>
      <w:pPr>
        <w:pStyle w:val="footnote text"/>
      </w:pPr>
      <w:r>
        <w:rPr>
          <w:color w:val="000000"/>
          <w:sz w:val="24"/>
          <w:szCs w:val="24"/>
          <w:u w:color="000000"/>
          <w:vertAlign w:val="superscript"/>
          <w:rtl w:val="0"/>
        </w:rPr>
        <w:footnoteRef/>
      </w:r>
      <w:r>
        <w:rPr>
          <w:rFonts w:ascii="Times New Roman" w:cs="Arial Unicode MS" w:hAnsi="Arial Unicode MS" w:eastAsia="Arial Unicode MS"/>
          <w:rtl w:val="0"/>
          <w:lang w:val="en-US"/>
        </w:rPr>
        <w:t xml:space="preserve"> http://www.ilo.org/dyn/natlex/docs/WEBTEXT/32075/64876/E26IND01.htm</w:t>
      </w:r>
    </w:p>
  </w:footnote>
  <w:footnote w:id="13">
    <w:p>
      <w:pPr>
        <w:pStyle w:val="footnote text"/>
      </w:pPr>
      <w:r>
        <w:rPr>
          <w:color w:val="000000"/>
          <w:sz w:val="24"/>
          <w:szCs w:val="24"/>
          <w:u w:color="000000"/>
          <w:vertAlign w:val="superscript"/>
          <w:rtl w:val="0"/>
        </w:rPr>
        <w:footnoteRef/>
      </w:r>
      <w:r>
        <w:rPr>
          <w:rFonts w:ascii="Times New Roman" w:cs="Arial Unicode MS" w:hAnsi="Arial Unicode MS" w:eastAsia="Arial Unicode MS"/>
          <w:rtl w:val="0"/>
          <w:lang w:val="en-US"/>
        </w:rPr>
        <w:t xml:space="preserve"> http://aituc.in/</w:t>
      </w:r>
    </w:p>
  </w:footnote>
  <w:footnote w:id="14">
    <w:p>
      <w:pPr>
        <w:pStyle w:val="footnote text"/>
      </w:pPr>
      <w:r>
        <w:rPr>
          <w:color w:val="000000"/>
          <w:sz w:val="24"/>
          <w:szCs w:val="24"/>
          <w:u w:color="000000"/>
          <w:vertAlign w:val="superscript"/>
          <w:rtl w:val="0"/>
        </w:rPr>
        <w:footnoteRef/>
      </w:r>
      <w:r>
        <w:rPr>
          <w:rFonts w:ascii="Times New Roman" w:cs="Arial Unicode MS" w:hAnsi="Arial Unicode MS" w:eastAsia="Arial Unicode MS"/>
          <w:rtl w:val="0"/>
          <w:lang w:val="en-US"/>
        </w:rPr>
        <w:t xml:space="preserve"> http://nfirindia.org/downloads/TRADEUNIONACT1926.PDF</w:t>
      </w:r>
    </w:p>
  </w:footnote>
  <w:footnote w:id="15">
    <w:p>
      <w:pPr>
        <w:pStyle w:val="footnote text"/>
      </w:pPr>
      <w:r>
        <w:rPr>
          <w:color w:val="000000"/>
          <w:sz w:val="24"/>
          <w:szCs w:val="24"/>
          <w:u w:color="000000"/>
          <w:vertAlign w:val="superscript"/>
          <w:rtl w:val="0"/>
        </w:rPr>
        <w:footnoteRef/>
      </w:r>
      <w:r>
        <w:rPr>
          <w:rFonts w:ascii="Times New Roman" w:cs="Arial Unicode MS" w:hAnsi="Arial Unicode MS" w:eastAsia="Arial Unicode MS"/>
          <w:rtl w:val="0"/>
          <w:lang w:val="en-US"/>
        </w:rPr>
        <w:t xml:space="preserve"> http://nfirindia.org/downloads/TRADEUNIONACT1926.PDF</w:t>
      </w:r>
    </w:p>
  </w:footnote>
  <w:footnote w:id="16">
    <w:p>
      <w:pPr>
        <w:pStyle w:val="footnote text"/>
      </w:pPr>
      <w:r>
        <w:rPr>
          <w:color w:val="000000"/>
          <w:sz w:val="24"/>
          <w:szCs w:val="24"/>
          <w:u w:color="000000"/>
          <w:vertAlign w:val="superscript"/>
          <w:rtl w:val="0"/>
        </w:rPr>
        <w:footnoteRef/>
      </w:r>
      <w:r>
        <w:rPr>
          <w:rFonts w:ascii="Times New Roman" w:cs="Arial Unicode MS" w:hAnsi="Arial Unicode MS" w:eastAsia="Arial Unicode MS"/>
          <w:rtl w:val="0"/>
          <w:lang w:val="en-US"/>
        </w:rPr>
        <w:t xml:space="preserve"> http://intuc.ind.in/</w:t>
      </w:r>
    </w:p>
  </w:footnote>
  <w:footnote w:id="17">
    <w:p>
      <w:pPr>
        <w:pStyle w:val="footnote text"/>
      </w:pPr>
      <w:r>
        <w:rPr>
          <w:color w:val="000000"/>
          <w:sz w:val="24"/>
          <w:szCs w:val="24"/>
          <w:u w:color="000000"/>
          <w:vertAlign w:val="superscript"/>
          <w:rtl w:val="0"/>
        </w:rPr>
        <w:footnoteRef/>
      </w:r>
      <w:r>
        <w:rPr>
          <w:rFonts w:ascii="Times New Roman" w:cs="Arial Unicode MS" w:hAnsi="Arial Unicode MS" w:eastAsia="Arial Unicode MS"/>
          <w:rtl w:val="0"/>
          <w:lang w:val="en-US"/>
        </w:rPr>
        <w:t xml:space="preserve"> http://www.intuc.net/</w:t>
      </w:r>
    </w:p>
  </w:footnote>
  <w:footnote w:id="18">
    <w:p>
      <w:pPr>
        <w:pStyle w:val="Heading 2"/>
        <w:keepLines w:val="1"/>
        <w:pBdr>
          <w:top w:val="nil"/>
          <w:left w:val="nil"/>
          <w:bottom w:val="nil"/>
          <w:right w:val="nil"/>
        </w:pBdr>
        <w:bidi w:val="0"/>
        <w:spacing w:before="40" w:line="276" w:lineRule="auto"/>
        <w:ind w:left="0" w:right="0" w:firstLine="0"/>
        <w:jc w:val="left"/>
        <w:rPr>
          <w:rtl w:val="0"/>
        </w:rPr>
      </w:pPr>
      <w:r>
        <w:rPr>
          <w:rFonts w:ascii="Cambria" w:cs="Cambria" w:hAnsi="Cambria" w:eastAsia="Cambria"/>
          <w:b w:val="0"/>
          <w:bCs w:val="0"/>
          <w:color w:val="000000"/>
          <w:sz w:val="24"/>
          <w:szCs w:val="24"/>
          <w:u w:color="000000"/>
          <w:vertAlign w:val="superscript"/>
          <w:rtl w:val="0"/>
        </w:rPr>
        <w:footnoteRef/>
      </w:r>
      <w:r>
        <w:rPr>
          <w:rFonts w:ascii="Cambria" w:cs="Cambria" w:hAnsi="Cambria" w:eastAsia="Cambria"/>
          <w:b w:val="0"/>
          <w:bCs w:val="0"/>
          <w:color w:val="000000"/>
          <w:sz w:val="20"/>
          <w:szCs w:val="20"/>
          <w:u w:color="2e74b5"/>
          <w:rtl w:val="0"/>
          <w:lang w:val="en-US"/>
        </w:rPr>
        <w:t xml:space="preserve"> Trade Unions And Productivity In Indian Industries; Auth. Ramjas</w:t>
      </w:r>
    </w:p>
  </w:footnote>
  <w:footnote w:id="19">
    <w:p>
      <w:pPr>
        <w:pStyle w:val="footnote text"/>
      </w:pPr>
      <w:r>
        <w:rPr>
          <w:color w:val="000000"/>
          <w:sz w:val="24"/>
          <w:szCs w:val="24"/>
          <w:u w:color="000000"/>
          <w:vertAlign w:val="superscript"/>
          <w:rtl w:val="0"/>
        </w:rPr>
        <w:footnoteRef/>
      </w:r>
      <w:r>
        <w:rPr>
          <w:rFonts w:ascii="Times New Roman" w:cs="Arial Unicode MS" w:hAnsi="Arial Unicode MS" w:eastAsia="Arial Unicode MS"/>
          <w:rtl w:val="0"/>
          <w:lang w:val="en-US"/>
        </w:rPr>
        <w:t xml:space="preserve"> http://nfirindia.org/downloads/TRADEUNIONACT1926.PDF</w:t>
      </w:r>
    </w:p>
  </w:footnote>
  <w:footnote w:id="20">
    <w:p>
      <w:pPr>
        <w:pStyle w:val="Heading"/>
        <w:keepLines w:val="1"/>
        <w:pBdr>
          <w:top w:val="nil"/>
          <w:left w:val="nil"/>
          <w:bottom w:val="nil"/>
          <w:right w:val="nil"/>
        </w:pBdr>
        <w:bidi w:val="0"/>
        <w:spacing w:before="480"/>
        <w:ind w:left="0" w:right="0" w:firstLine="0"/>
        <w:jc w:val="left"/>
        <w:rPr>
          <w:rtl w:val="0"/>
        </w:rPr>
      </w:pPr>
      <w:r>
        <w:rPr>
          <w:rFonts w:ascii="Times New Roman" w:cs="Times New Roman" w:hAnsi="Times New Roman" w:eastAsia="Times New Roman"/>
          <w:color w:val="000000"/>
          <w:sz w:val="24"/>
          <w:szCs w:val="24"/>
          <w:u w:color="000000"/>
          <w:vertAlign w:val="superscript"/>
          <w:rtl w:val="0"/>
        </w:rPr>
        <w:footnoteRef/>
      </w:r>
      <w:r>
        <w:rPr>
          <w:rFonts w:ascii="Times New Roman"/>
          <w:b w:val="0"/>
          <w:bCs w:val="0"/>
          <w:color w:val="000000"/>
          <w:sz w:val="20"/>
          <w:szCs w:val="20"/>
          <w:u w:color="000000"/>
          <w:rtl w:val="0"/>
          <w:lang w:val="en-US"/>
        </w:rPr>
        <w:t xml:space="preserve"> Industrial Relations Trade Unions &amp; Labour Legislation;2</w:t>
      </w:r>
      <w:r>
        <w:rPr>
          <w:rFonts w:ascii="Times New Roman"/>
          <w:b w:val="0"/>
          <w:bCs w:val="0"/>
          <w:color w:val="000000"/>
          <w:sz w:val="20"/>
          <w:szCs w:val="20"/>
          <w:u w:color="000000"/>
          <w:vertAlign w:val="superscript"/>
          <w:rtl w:val="0"/>
        </w:rPr>
        <w:t>nd</w:t>
      </w:r>
      <w:r>
        <w:rPr>
          <w:rFonts w:ascii="Times New Roman"/>
          <w:b w:val="0"/>
          <w:bCs w:val="0"/>
          <w:color w:val="000000"/>
          <w:sz w:val="20"/>
          <w:szCs w:val="20"/>
          <w:u w:color="000000"/>
          <w:rtl w:val="0"/>
          <w:lang w:val="de-DE"/>
        </w:rPr>
        <w:t xml:space="preserve"> Edition; Auth. P.R.N. Sinha</w:t>
      </w:r>
    </w:p>
  </w:footnote>
  <w:footnote w:id="21">
    <w:p>
      <w:pPr>
        <w:pStyle w:val="footnote text"/>
      </w:pPr>
      <w:r>
        <w:rPr>
          <w:color w:val="000000"/>
          <w:sz w:val="24"/>
          <w:szCs w:val="24"/>
          <w:u w:color="000000"/>
          <w:vertAlign w:val="superscript"/>
          <w:rtl w:val="0"/>
        </w:rPr>
        <w:footnoteRef/>
      </w:r>
      <w:r>
        <w:rPr>
          <w:rFonts w:ascii="Times New Roman" w:cs="Arial Unicode MS" w:hAnsi="Arial Unicode MS" w:eastAsia="Arial Unicode MS"/>
          <w:rtl w:val="0"/>
          <w:lang w:val="en-US"/>
        </w:rPr>
        <w:t xml:space="preserve"> Labour and Industrial Laws;27</w:t>
      </w:r>
      <w:r>
        <w:rPr>
          <w:rFonts w:ascii="Times New Roman" w:cs="Arial Unicode MS" w:hAnsi="Arial Unicode MS" w:eastAsia="Arial Unicode MS"/>
          <w:vertAlign w:val="superscript"/>
          <w:rtl w:val="0"/>
          <w:lang w:val="en-US"/>
        </w:rPr>
        <w:t>th</w:t>
      </w:r>
      <w:r>
        <w:rPr>
          <w:rFonts w:ascii="Times New Roman" w:cs="Arial Unicode MS" w:hAnsi="Arial Unicode MS" w:eastAsia="Arial Unicode MS"/>
          <w:rtl w:val="0"/>
          <w:lang w:val="en-US"/>
        </w:rPr>
        <w:t xml:space="preserve"> Edition; Auth. S.N.Misra</w:t>
      </w:r>
    </w:p>
  </w:footnote>
  <w:footnote w:id="22">
    <w:p>
      <w:pPr>
        <w:pStyle w:val="footnote text"/>
      </w:pPr>
      <w:r>
        <w:rPr>
          <w:color w:val="000000"/>
          <w:sz w:val="24"/>
          <w:szCs w:val="24"/>
          <w:u w:color="000000"/>
          <w:vertAlign w:val="superscript"/>
          <w:rtl w:val="0"/>
        </w:rPr>
        <w:footnoteRef/>
      </w:r>
      <w:r>
        <w:rPr>
          <w:rFonts w:ascii="Times New Roman" w:cs="Arial Unicode MS" w:hAnsi="Arial Unicode MS" w:eastAsia="Arial Unicode MS"/>
          <w:rtl w:val="0"/>
          <w:lang w:val="en-US"/>
        </w:rPr>
        <w:t xml:space="preserve"> http://nfirindia.org/downloads/TRADEUNIONACT1926.PDF</w:t>
      </w:r>
    </w:p>
  </w:footnote>
  <w:footnote w:id="23">
    <w:p>
      <w:pPr>
        <w:pStyle w:val="footnote text"/>
      </w:pPr>
      <w:r>
        <w:rPr>
          <w:color w:val="000000"/>
          <w:sz w:val="24"/>
          <w:szCs w:val="24"/>
          <w:u w:color="000000"/>
          <w:vertAlign w:val="superscript"/>
          <w:rtl w:val="0"/>
        </w:rPr>
        <w:footnoteRef/>
      </w:r>
      <w:r>
        <w:rPr>
          <w:rFonts w:ascii="Times New Roman" w:cs="Arial Unicode MS" w:hAnsi="Arial Unicode MS" w:eastAsia="Arial Unicode MS"/>
          <w:rtl w:val="0"/>
          <w:lang w:val="en-US"/>
        </w:rPr>
        <w:t xml:space="preserve"> http://www.intuc.net/</w:t>
      </w:r>
    </w:p>
  </w:footnote>
  <w:footnote w:id="24">
    <w:p>
      <w:pPr>
        <w:pStyle w:val="footnote text"/>
      </w:pPr>
      <w:r>
        <w:rPr>
          <w:color w:val="000000"/>
          <w:sz w:val="24"/>
          <w:szCs w:val="24"/>
          <w:u w:color="000000"/>
          <w:vertAlign w:val="superscript"/>
          <w:rtl w:val="0"/>
        </w:rPr>
        <w:footnoteRef/>
      </w:r>
      <w:r>
        <w:rPr>
          <w:rFonts w:ascii="Times New Roman" w:cs="Arial Unicode MS" w:hAnsi="Arial Unicode MS" w:eastAsia="Arial Unicode MS"/>
          <w:rtl w:val="0"/>
          <w:lang w:val="en-US"/>
        </w:rPr>
        <w:t xml:space="preserve"> http://www.citucentre.org/</w:t>
      </w:r>
    </w:p>
  </w:footnote>
  <w:footnote w:id="25">
    <w:p>
      <w:pPr>
        <w:pStyle w:val="footnote text"/>
      </w:pPr>
      <w:r>
        <w:rPr>
          <w:color w:val="000000"/>
          <w:sz w:val="24"/>
          <w:szCs w:val="24"/>
          <w:u w:color="424142"/>
          <w:vertAlign w:val="superscript"/>
          <w:rtl w:val="0"/>
        </w:rPr>
        <w:footnoteRef/>
      </w:r>
      <w:r>
        <w:rPr>
          <w:rFonts w:ascii="Times New Roman" w:cs="Arial Unicode MS" w:hAnsi="Arial Unicode MS" w:eastAsia="Arial Unicode MS"/>
          <w:rtl w:val="0"/>
          <w:lang w:val="en-US"/>
        </w:rPr>
        <w:t xml:space="preserve"> Industrial Relations Trade Unions &amp; Labour Legislation;2</w:t>
      </w:r>
      <w:r>
        <w:rPr>
          <w:rFonts w:ascii="Times New Roman" w:cs="Arial Unicode MS" w:hAnsi="Arial Unicode MS" w:eastAsia="Arial Unicode MS"/>
          <w:vertAlign w:val="superscript"/>
          <w:rtl w:val="0"/>
          <w:lang w:val="en-US"/>
        </w:rPr>
        <w:t>nd</w:t>
      </w:r>
      <w:r>
        <w:rPr>
          <w:rFonts w:ascii="Times New Roman" w:cs="Arial Unicode MS" w:hAnsi="Arial Unicode MS" w:eastAsia="Arial Unicode MS"/>
          <w:rtl w:val="0"/>
          <w:lang w:val="en-US"/>
        </w:rPr>
        <w:t xml:space="preserve"> Edition; Auth. P.R.N. Sinha</w:t>
      </w:r>
    </w:p>
  </w:footnote>
  <w:footnote w:id="26">
    <w:p>
      <w:pPr>
        <w:pStyle w:val="footnote text"/>
      </w:pPr>
      <w:r>
        <w:rPr>
          <w:color w:val="000000"/>
          <w:sz w:val="24"/>
          <w:szCs w:val="24"/>
          <w:u w:color="424142"/>
          <w:vertAlign w:val="superscript"/>
          <w:rtl w:val="0"/>
        </w:rPr>
        <w:footnoteRef/>
      </w:r>
      <w:r>
        <w:rPr>
          <w:rFonts w:ascii="Times New Roman" w:cs="Arial Unicode MS" w:hAnsi="Arial Unicode MS" w:eastAsia="Arial Unicode MS"/>
          <w:rtl w:val="0"/>
          <w:lang w:val="en-US"/>
        </w:rPr>
        <w:t xml:space="preserve"> http://nfirindia.org/downloads/TRADEUNIONACT1926.PDF</w:t>
      </w:r>
    </w:p>
  </w:footnote>
  <w:footnote w:id="27">
    <w:p>
      <w:pPr>
        <w:pStyle w:val="footnote text"/>
      </w:pPr>
      <w:r>
        <w:rPr>
          <w:color w:val="000000"/>
          <w:sz w:val="24"/>
          <w:szCs w:val="24"/>
          <w:u w:color="424142"/>
          <w:vertAlign w:val="superscript"/>
          <w:rtl w:val="0"/>
        </w:rPr>
        <w:footnoteRef/>
      </w:r>
      <w:r>
        <w:rPr>
          <w:rFonts w:ascii="Times New Roman" w:cs="Arial Unicode MS" w:hAnsi="Arial Unicode MS" w:eastAsia="Arial Unicode MS"/>
          <w:rtl w:val="0"/>
          <w:lang w:val="en-US"/>
        </w:rPr>
        <w:t xml:space="preserve"> http://nfirindia.org/downloads/TRADEUNIONACT1926.PDF</w:t>
      </w:r>
    </w:p>
  </w:footnote>
  <w:footnote w:id="28">
    <w:p>
      <w:pPr>
        <w:pStyle w:val="footnote text"/>
      </w:pPr>
      <w:r>
        <w:rPr>
          <w:color w:val="000000"/>
          <w:sz w:val="24"/>
          <w:szCs w:val="24"/>
          <w:u w:color="424142"/>
          <w:vertAlign w:val="superscript"/>
          <w:rtl w:val="0"/>
        </w:rPr>
        <w:footnoteRef/>
      </w:r>
      <w:r>
        <w:rPr>
          <w:rFonts w:ascii="Times New Roman" w:cs="Arial Unicode MS" w:hAnsi="Arial Unicode MS" w:eastAsia="Arial Unicode MS"/>
          <w:rtl w:val="0"/>
          <w:lang w:val="en-US"/>
        </w:rPr>
        <w:t xml:space="preserve"> Labour and Industrial Laws;27</w:t>
      </w:r>
      <w:r>
        <w:rPr>
          <w:rFonts w:ascii="Times New Roman" w:cs="Arial Unicode MS" w:hAnsi="Arial Unicode MS" w:eastAsia="Arial Unicode MS"/>
          <w:vertAlign w:val="superscript"/>
          <w:rtl w:val="0"/>
          <w:lang w:val="en-US"/>
        </w:rPr>
        <w:t>th</w:t>
      </w:r>
      <w:r>
        <w:rPr>
          <w:rFonts w:ascii="Times New Roman" w:cs="Arial Unicode MS" w:hAnsi="Arial Unicode MS" w:eastAsia="Arial Unicode MS"/>
          <w:rtl w:val="0"/>
          <w:lang w:val="en-US"/>
        </w:rPr>
        <w:t xml:space="preserve"> Edition; Auth. S.N.Misra</w:t>
      </w:r>
    </w:p>
  </w:footnote>
  <w:footnote w:id="29">
    <w:p>
      <w:pPr>
        <w:pStyle w:val="footnote text"/>
      </w:pPr>
      <w:r>
        <w:rPr>
          <w:color w:val="000000"/>
          <w:sz w:val="24"/>
          <w:szCs w:val="24"/>
          <w:u w:color="424142"/>
          <w:vertAlign w:val="superscript"/>
          <w:rtl w:val="0"/>
        </w:rPr>
        <w:footnoteRef/>
      </w:r>
      <w:r>
        <w:rPr>
          <w:rFonts w:ascii="Times New Roman" w:cs="Arial Unicode MS" w:hAnsi="Arial Unicode MS" w:eastAsia="Arial Unicode MS"/>
          <w:rtl w:val="0"/>
          <w:lang w:val="en-US"/>
        </w:rPr>
        <w:t xml:space="preserve"> Industrial Relations Trade Unions &amp; Labour Legislation;2</w:t>
      </w:r>
      <w:r>
        <w:rPr>
          <w:rFonts w:ascii="Times New Roman" w:cs="Arial Unicode MS" w:hAnsi="Arial Unicode MS" w:eastAsia="Arial Unicode MS"/>
          <w:vertAlign w:val="superscript"/>
          <w:rtl w:val="0"/>
          <w:lang w:val="en-US"/>
        </w:rPr>
        <w:t>nd</w:t>
      </w:r>
      <w:r>
        <w:rPr>
          <w:rFonts w:ascii="Times New Roman" w:cs="Arial Unicode MS" w:hAnsi="Arial Unicode MS" w:eastAsia="Arial Unicode MS"/>
          <w:rtl w:val="0"/>
          <w:lang w:val="en-US"/>
        </w:rPr>
        <w:t xml:space="preserve"> Edition; Auth. P.R.N. Sinha</w:t>
      </w:r>
    </w:p>
  </w:footnote>
  <w:footnote w:id="30">
    <w:p>
      <w:pPr>
        <w:pStyle w:val="footnote text"/>
      </w:pPr>
      <w:r>
        <w:rPr>
          <w:color w:val="000000"/>
          <w:sz w:val="24"/>
          <w:szCs w:val="24"/>
          <w:u w:color="424142"/>
          <w:vertAlign w:val="superscript"/>
          <w:rtl w:val="0"/>
        </w:rPr>
        <w:footnoteRef/>
      </w:r>
      <w:r>
        <w:rPr>
          <w:rFonts w:ascii="Times New Roman" w:cs="Arial Unicode MS" w:hAnsi="Arial Unicode MS" w:eastAsia="Arial Unicode MS"/>
          <w:rtl w:val="0"/>
          <w:lang w:val="en-US"/>
        </w:rPr>
        <w:t xml:space="preserve"> http://nfirindia.org/downloads/TRADEUNIONACT1926.PDF</w:t>
      </w:r>
    </w:p>
  </w:footnote>
  <w:footnote w:id="31">
    <w:p>
      <w:pPr>
        <w:pStyle w:val="footnote text"/>
      </w:pPr>
      <w:r>
        <w:rPr>
          <w:color w:val="000000"/>
          <w:sz w:val="24"/>
          <w:szCs w:val="24"/>
          <w:u w:color="424142"/>
          <w:vertAlign w:val="superscript"/>
          <w:rtl w:val="0"/>
        </w:rPr>
        <w:footnoteRef/>
      </w:r>
      <w:r>
        <w:rPr>
          <w:rFonts w:ascii="Times New Roman" w:cs="Arial Unicode MS" w:hAnsi="Arial Unicode MS" w:eastAsia="Arial Unicode MS"/>
          <w:rtl w:val="0"/>
          <w:lang w:val="en-US"/>
        </w:rPr>
        <w:t xml:space="preserve"> http://aituc.in/</w:t>
      </w:r>
    </w:p>
  </w:footnote>
  <w:footnote w:id="32">
    <w:p>
      <w:pPr>
        <w:pStyle w:val="footnote text"/>
      </w:pPr>
      <w:r>
        <w:rPr>
          <w:color w:val="000000"/>
          <w:sz w:val="24"/>
          <w:szCs w:val="24"/>
          <w:u w:color="424142"/>
          <w:vertAlign w:val="superscript"/>
          <w:rtl w:val="0"/>
        </w:rPr>
        <w:footnoteRef/>
      </w:r>
      <w:r>
        <w:rPr>
          <w:rFonts w:ascii="Times New Roman" w:cs="Arial Unicode MS" w:hAnsi="Arial Unicode MS" w:eastAsia="Arial Unicode MS"/>
          <w:rtl w:val="0"/>
          <w:lang w:val="en-US"/>
        </w:rPr>
        <w:t xml:space="preserve"> Labour and Industrial Laws;27</w:t>
      </w:r>
      <w:r>
        <w:rPr>
          <w:rFonts w:ascii="Times New Roman" w:cs="Arial Unicode MS" w:hAnsi="Arial Unicode MS" w:eastAsia="Arial Unicode MS"/>
          <w:vertAlign w:val="superscript"/>
          <w:rtl w:val="0"/>
          <w:lang w:val="en-US"/>
        </w:rPr>
        <w:t>th</w:t>
      </w:r>
      <w:r>
        <w:rPr>
          <w:rFonts w:ascii="Times New Roman" w:cs="Arial Unicode MS" w:hAnsi="Arial Unicode MS" w:eastAsia="Arial Unicode MS"/>
          <w:rtl w:val="0"/>
          <w:lang w:val="en-US"/>
        </w:rPr>
        <w:t xml:space="preserve"> Edition; Auth. S.N.Misra</w:t>
      </w:r>
    </w:p>
  </w:footnote>
  <w:footnote w:id="33">
    <w:p>
      <w:pPr>
        <w:pStyle w:val="footnote text"/>
      </w:pPr>
      <w:r>
        <w:rPr>
          <w:color w:val="000000"/>
          <w:sz w:val="24"/>
          <w:szCs w:val="24"/>
          <w:u w:color="424142"/>
          <w:vertAlign w:val="superscript"/>
          <w:rtl w:val="0"/>
        </w:rPr>
        <w:footnoteRef/>
      </w:r>
      <w:r>
        <w:rPr>
          <w:rFonts w:ascii="Times New Roman" w:cs="Arial Unicode MS" w:hAnsi="Arial Unicode MS" w:eastAsia="Arial Unicode MS"/>
          <w:rtl w:val="0"/>
          <w:lang w:val="en-US"/>
        </w:rPr>
        <w:t xml:space="preserve"> http://www.citucentre.org/</w:t>
      </w:r>
    </w:p>
  </w:footnote>
  <w:footnote w:id="34">
    <w:p>
      <w:pPr>
        <w:pStyle w:val="footnote text"/>
      </w:pPr>
      <w:r>
        <w:rPr>
          <w:color w:val="000000"/>
          <w:sz w:val="24"/>
          <w:szCs w:val="24"/>
          <w:u w:color="424142"/>
          <w:vertAlign w:val="superscript"/>
          <w:rtl w:val="0"/>
        </w:rPr>
        <w:footnoteRef/>
      </w:r>
      <w:r>
        <w:rPr>
          <w:rFonts w:ascii="Times New Roman" w:cs="Arial Unicode MS" w:hAnsi="Arial Unicode MS" w:eastAsia="Arial Unicode MS"/>
          <w:rtl w:val="0"/>
          <w:lang w:val="en-US"/>
        </w:rPr>
        <w:t xml:space="preserve"> http://labourbureau.nic.in/TU%202k2%20Chapter%201.htm</w:t>
      </w:r>
    </w:p>
  </w:footnote>
  <w:footnote w:id="35">
    <w:p>
      <w:pPr>
        <w:pStyle w:val="footnote text"/>
      </w:pPr>
      <w:r>
        <w:rPr>
          <w:color w:val="000000"/>
          <w:sz w:val="24"/>
          <w:szCs w:val="24"/>
          <w:u w:color="000000"/>
          <w:vertAlign w:val="superscript"/>
          <w:rtl w:val="0"/>
        </w:rPr>
        <w:footnoteRef/>
      </w:r>
      <w:r>
        <w:rPr>
          <w:rFonts w:ascii="Times New Roman" w:cs="Arial Unicode MS" w:hAnsi="Arial Unicode MS" w:eastAsia="Arial Unicode MS"/>
          <w:rtl w:val="0"/>
          <w:lang w:val="en-US"/>
        </w:rPr>
        <w:t xml:space="preserve"> http://mospi.nic.in/Mospi_New/upload/SYB2013/CH-41-TRADE%20UNIONS/Trade%20Unions.pdf</w:t>
      </w:r>
    </w:p>
  </w:footnote>
  <w:footnote w:id="36">
    <w:p>
      <w:pPr>
        <w:pStyle w:val="footnote text"/>
      </w:pPr>
      <w:r>
        <w:rPr>
          <w:color w:val="000000"/>
          <w:sz w:val="24"/>
          <w:szCs w:val="24"/>
          <w:u w:color="000000"/>
          <w:vertAlign w:val="superscript"/>
          <w:rtl w:val="0"/>
        </w:rPr>
        <w:footnoteRef/>
      </w:r>
      <w:r>
        <w:rPr>
          <w:rFonts w:ascii="Times New Roman" w:cs="Arial Unicode MS" w:hAnsi="Arial Unicode MS" w:eastAsia="Arial Unicode MS"/>
          <w:rtl w:val="0"/>
          <w:lang w:val="en-US"/>
        </w:rPr>
        <w:t xml:space="preserve"> Industrial Relations Trade Unions &amp; Labour Legislation;2</w:t>
      </w:r>
      <w:r>
        <w:rPr>
          <w:rFonts w:ascii="Times New Roman" w:cs="Arial Unicode MS" w:hAnsi="Arial Unicode MS" w:eastAsia="Arial Unicode MS"/>
          <w:vertAlign w:val="superscript"/>
          <w:rtl w:val="0"/>
          <w:lang w:val="en-US"/>
        </w:rPr>
        <w:t>nd</w:t>
      </w:r>
      <w:r>
        <w:rPr>
          <w:rFonts w:ascii="Times New Roman" w:cs="Arial Unicode MS" w:hAnsi="Arial Unicode MS" w:eastAsia="Arial Unicode MS"/>
          <w:rtl w:val="0"/>
          <w:lang w:val="en-US"/>
        </w:rPr>
        <w:t xml:space="preserve"> Edition; Auth. P.R.N. Sinha</w:t>
      </w:r>
    </w:p>
  </w:footnote>
  <w:footnote w:id="37">
    <w:p>
      <w:pPr>
        <w:pStyle w:val="Heading"/>
        <w:keepLines w:val="1"/>
        <w:pBdr>
          <w:top w:val="nil"/>
          <w:left w:val="nil"/>
          <w:bottom w:val="nil"/>
          <w:right w:val="nil"/>
        </w:pBdr>
        <w:bidi w:val="0"/>
        <w:spacing w:before="480"/>
        <w:ind w:left="0" w:right="0" w:firstLine="0"/>
        <w:jc w:val="left"/>
        <w:rPr>
          <w:rtl w:val="0"/>
        </w:rPr>
      </w:pPr>
      <w:r>
        <w:rPr>
          <w:rFonts w:ascii="Times New Roman" w:cs="Times New Roman" w:hAnsi="Times New Roman" w:eastAsia="Times New Roman"/>
          <w:color w:val="000000"/>
          <w:sz w:val="24"/>
          <w:szCs w:val="24"/>
          <w:u w:color="000000"/>
          <w:vertAlign w:val="superscript"/>
          <w:rtl w:val="0"/>
        </w:rPr>
        <w:footnoteRef/>
      </w:r>
      <w:r>
        <w:rPr>
          <w:rFonts w:ascii="Times New Roman"/>
          <w:b w:val="0"/>
          <w:bCs w:val="0"/>
          <w:color w:val="000000"/>
          <w:sz w:val="20"/>
          <w:szCs w:val="20"/>
          <w:u w:color="000000"/>
          <w:rtl w:val="0"/>
          <w:lang w:val="en-US"/>
        </w:rPr>
        <w:t xml:space="preserve"> Buckingham and Carnatic Mills Strike</w:t>
      </w:r>
    </w:p>
  </w:footnote>
  <w:footnote w:id="38">
    <w:p>
      <w:pPr>
        <w:pStyle w:val="footnote text"/>
      </w:pPr>
      <w:r>
        <w:rPr>
          <w:color w:val="000000"/>
          <w:sz w:val="24"/>
          <w:szCs w:val="24"/>
          <w:u w:color="000000"/>
          <w:vertAlign w:val="superscript"/>
          <w:rtl w:val="0"/>
        </w:rPr>
        <w:footnoteRef/>
      </w:r>
      <w:r>
        <w:rPr>
          <w:rFonts w:ascii="Times New Roman" w:cs="Arial Unicode MS" w:hAnsi="Arial Unicode MS" w:eastAsia="Arial Unicode MS"/>
          <w:rtl w:val="0"/>
          <w:lang w:val="en-US"/>
        </w:rPr>
        <w:t xml:space="preserve"> http://www.citucentre.org/</w:t>
      </w:r>
    </w:p>
  </w:footnote>
  <w:footnote w:id="39">
    <w:p>
      <w:pPr>
        <w:pStyle w:val="footnote text"/>
      </w:pPr>
      <w:r>
        <w:rPr>
          <w:color w:val="000000"/>
          <w:sz w:val="24"/>
          <w:szCs w:val="24"/>
          <w:u w:color="000000"/>
          <w:vertAlign w:val="superscript"/>
          <w:rtl w:val="0"/>
        </w:rPr>
        <w:footnoteRef/>
      </w:r>
      <w:r>
        <w:rPr>
          <w:rFonts w:ascii="Times New Roman" w:cs="Arial Unicode MS" w:hAnsi="Arial Unicode MS" w:eastAsia="Arial Unicode MS"/>
          <w:rtl w:val="0"/>
          <w:lang w:val="en-US"/>
        </w:rPr>
        <w:t xml:space="preserve"> Industrial Relations Trade Unions &amp; Labour Legislation;2</w:t>
      </w:r>
      <w:r>
        <w:rPr>
          <w:rFonts w:ascii="Times New Roman" w:cs="Arial Unicode MS" w:hAnsi="Arial Unicode MS" w:eastAsia="Arial Unicode MS"/>
          <w:vertAlign w:val="superscript"/>
          <w:rtl w:val="0"/>
          <w:lang w:val="en-US"/>
        </w:rPr>
        <w:t>nd</w:t>
      </w:r>
      <w:r>
        <w:rPr>
          <w:rFonts w:ascii="Times New Roman" w:cs="Arial Unicode MS" w:hAnsi="Arial Unicode MS" w:eastAsia="Arial Unicode MS"/>
          <w:rtl w:val="0"/>
          <w:lang w:val="en-US"/>
        </w:rPr>
        <w:t xml:space="preserve"> Edition; Auth. P.R.N. Sinha</w:t>
      </w:r>
    </w:p>
  </w:footnote>
  <w:footnote w:id="40">
    <w:p>
      <w:pPr>
        <w:pStyle w:val="footnote text"/>
      </w:pPr>
      <w:r>
        <w:rPr>
          <w:color w:val="000000"/>
          <w:sz w:val="24"/>
          <w:szCs w:val="24"/>
          <w:u w:color="000000"/>
          <w:vertAlign w:val="superscript"/>
          <w:rtl w:val="0"/>
        </w:rPr>
        <w:footnoteRef/>
      </w:r>
      <w:r>
        <w:rPr>
          <w:rFonts w:ascii="Times New Roman" w:cs="Arial Unicode MS" w:hAnsi="Arial Unicode MS" w:eastAsia="Arial Unicode MS"/>
          <w:rtl w:val="0"/>
          <w:lang w:val="en-US"/>
        </w:rPr>
        <w:t xml:space="preserve"> http://nfirindia.org/downloads/TRADEUNIONACT1926.PDF</w:t>
      </w:r>
    </w:p>
  </w:footnote>
  <w:footnote w:id="41">
    <w:p>
      <w:pPr>
        <w:pStyle w:val="footnote text"/>
      </w:pPr>
      <w:r>
        <w:rPr>
          <w:color w:val="000000"/>
          <w:sz w:val="24"/>
          <w:szCs w:val="24"/>
          <w:u w:color="000000"/>
          <w:vertAlign w:val="superscript"/>
          <w:rtl w:val="0"/>
        </w:rPr>
        <w:footnoteRef/>
      </w:r>
      <w:r>
        <w:rPr>
          <w:rFonts w:ascii="Times New Roman" w:cs="Arial Unicode MS" w:hAnsi="Arial Unicode MS" w:eastAsia="Arial Unicode MS"/>
          <w:rtl w:val="0"/>
          <w:lang w:val="en-US"/>
        </w:rPr>
        <w:t xml:space="preserve"> http://nfirindia.org/downloads/TRADEUNIONACT1926.PDF</w:t>
      </w:r>
    </w:p>
  </w:footnote>
  <w:footnote w:id="42">
    <w:p>
      <w:pPr>
        <w:pStyle w:val="footnote text"/>
      </w:pPr>
      <w:r>
        <w:rPr>
          <w:color w:val="000000"/>
          <w:sz w:val="24"/>
          <w:szCs w:val="24"/>
          <w:u w:color="555555"/>
          <w:vertAlign w:val="superscript"/>
          <w:rtl w:val="0"/>
        </w:rPr>
        <w:footnoteRef/>
      </w:r>
      <w:r>
        <w:rPr>
          <w:rFonts w:ascii="Times New Roman" w:cs="Arial Unicode MS" w:hAnsi="Arial Unicode MS" w:eastAsia="Arial Unicode MS"/>
          <w:rtl w:val="0"/>
          <w:lang w:val="en-US"/>
        </w:rPr>
        <w:t xml:space="preserve"> Labour and Industrial Laws;27</w:t>
      </w:r>
      <w:r>
        <w:rPr>
          <w:rFonts w:ascii="Times New Roman" w:cs="Arial Unicode MS" w:hAnsi="Arial Unicode MS" w:eastAsia="Arial Unicode MS"/>
          <w:vertAlign w:val="superscript"/>
          <w:rtl w:val="0"/>
          <w:lang w:val="en-US"/>
        </w:rPr>
        <w:t>th</w:t>
      </w:r>
      <w:r>
        <w:rPr>
          <w:rFonts w:ascii="Times New Roman" w:cs="Arial Unicode MS" w:hAnsi="Arial Unicode MS" w:eastAsia="Arial Unicode MS"/>
          <w:rtl w:val="0"/>
          <w:lang w:val="en-US"/>
        </w:rPr>
        <w:t xml:space="preserve"> Edition; Auth. S.N.Misra</w:t>
      </w:r>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multilevel"/>
    <w:lvl w:ilvl="0">
      <w:start w:val="1"/>
      <w:numFmt w:val="bullet"/>
      <w:suff w:val="tab"/>
      <w:lvlText w:val="•"/>
      <w:lvlJc w:val="left"/>
      <w:pPr>
        <w:tabs>
          <w:tab w:val="num" w:pos="720"/>
          <w:tab w:val="clear" w:pos="0"/>
        </w:tabs>
        <w:ind w:left="720" w:hanging="360"/>
      </w:pPr>
      <w:rPr>
        <w:color w:val="000000"/>
        <w:kern w:val="36"/>
        <w:position w:val="0"/>
        <w:sz w:val="24"/>
        <w:szCs w:val="24"/>
        <w:u w:color="000000"/>
      </w:rPr>
    </w:lvl>
    <w:lvl w:ilvl="1">
      <w:start w:val="1"/>
      <w:numFmt w:val="bullet"/>
      <w:suff w:val="tab"/>
      <w:lvlText w:val="o"/>
      <w:lvlJc w:val="left"/>
      <w:pPr>
        <w:tabs>
          <w:tab w:val="num" w:pos="1440"/>
          <w:tab w:val="clear" w:pos="0"/>
        </w:tabs>
        <w:ind w:left="1440" w:hanging="360"/>
      </w:pPr>
      <w:rPr>
        <w:color w:val="000000"/>
        <w:kern w:val="36"/>
        <w:position w:val="0"/>
        <w:sz w:val="24"/>
        <w:szCs w:val="24"/>
        <w:u w:color="000000"/>
      </w:rPr>
    </w:lvl>
    <w:lvl w:ilvl="2">
      <w:start w:val="1"/>
      <w:numFmt w:val="bullet"/>
      <w:suff w:val="tab"/>
      <w:lvlText w:val="▪"/>
      <w:lvlJc w:val="left"/>
      <w:pPr>
        <w:tabs>
          <w:tab w:val="num" w:pos="2160"/>
          <w:tab w:val="clear" w:pos="0"/>
        </w:tabs>
        <w:ind w:left="2160" w:hanging="360"/>
      </w:pPr>
      <w:rPr>
        <w:color w:val="000000"/>
        <w:kern w:val="36"/>
        <w:position w:val="0"/>
        <w:sz w:val="24"/>
        <w:szCs w:val="24"/>
        <w:u w:color="000000"/>
      </w:rPr>
    </w:lvl>
    <w:lvl w:ilvl="3">
      <w:start w:val="1"/>
      <w:numFmt w:val="bullet"/>
      <w:suff w:val="tab"/>
      <w:lvlText w:val="•"/>
      <w:lvlJc w:val="left"/>
      <w:pPr>
        <w:tabs>
          <w:tab w:val="num" w:pos="2880"/>
          <w:tab w:val="clear" w:pos="0"/>
        </w:tabs>
        <w:ind w:left="2880" w:hanging="360"/>
      </w:pPr>
      <w:rPr>
        <w:color w:val="000000"/>
        <w:kern w:val="36"/>
        <w:position w:val="0"/>
        <w:sz w:val="24"/>
        <w:szCs w:val="24"/>
        <w:u w:color="000000"/>
      </w:rPr>
    </w:lvl>
    <w:lvl w:ilvl="4">
      <w:start w:val="1"/>
      <w:numFmt w:val="bullet"/>
      <w:suff w:val="tab"/>
      <w:lvlText w:val="o"/>
      <w:lvlJc w:val="left"/>
      <w:pPr>
        <w:tabs>
          <w:tab w:val="num" w:pos="3600"/>
          <w:tab w:val="clear" w:pos="0"/>
        </w:tabs>
        <w:ind w:left="3600" w:hanging="360"/>
      </w:pPr>
      <w:rPr>
        <w:color w:val="000000"/>
        <w:kern w:val="36"/>
        <w:position w:val="0"/>
        <w:sz w:val="24"/>
        <w:szCs w:val="24"/>
        <w:u w:color="000000"/>
      </w:rPr>
    </w:lvl>
    <w:lvl w:ilvl="5">
      <w:start w:val="1"/>
      <w:numFmt w:val="bullet"/>
      <w:suff w:val="tab"/>
      <w:lvlText w:val="▪"/>
      <w:lvlJc w:val="left"/>
      <w:pPr>
        <w:tabs>
          <w:tab w:val="num" w:pos="4320"/>
          <w:tab w:val="clear" w:pos="0"/>
        </w:tabs>
        <w:ind w:left="4320" w:hanging="360"/>
      </w:pPr>
      <w:rPr>
        <w:color w:val="000000"/>
        <w:kern w:val="36"/>
        <w:position w:val="0"/>
        <w:sz w:val="24"/>
        <w:szCs w:val="24"/>
        <w:u w:color="000000"/>
      </w:rPr>
    </w:lvl>
    <w:lvl w:ilvl="6">
      <w:start w:val="1"/>
      <w:numFmt w:val="bullet"/>
      <w:suff w:val="tab"/>
      <w:lvlText w:val="•"/>
      <w:lvlJc w:val="left"/>
      <w:pPr>
        <w:tabs>
          <w:tab w:val="num" w:pos="5040"/>
          <w:tab w:val="clear" w:pos="0"/>
        </w:tabs>
        <w:ind w:left="5040" w:hanging="360"/>
      </w:pPr>
      <w:rPr>
        <w:color w:val="000000"/>
        <w:kern w:val="36"/>
        <w:position w:val="0"/>
        <w:sz w:val="24"/>
        <w:szCs w:val="24"/>
        <w:u w:color="000000"/>
      </w:rPr>
    </w:lvl>
    <w:lvl w:ilvl="7">
      <w:start w:val="1"/>
      <w:numFmt w:val="bullet"/>
      <w:suff w:val="tab"/>
      <w:lvlText w:val="o"/>
      <w:lvlJc w:val="left"/>
      <w:pPr>
        <w:tabs>
          <w:tab w:val="num" w:pos="5760"/>
          <w:tab w:val="clear" w:pos="0"/>
        </w:tabs>
        <w:ind w:left="5760" w:hanging="360"/>
      </w:pPr>
      <w:rPr>
        <w:color w:val="000000"/>
        <w:kern w:val="36"/>
        <w:position w:val="0"/>
        <w:sz w:val="24"/>
        <w:szCs w:val="24"/>
        <w:u w:color="000000"/>
      </w:rPr>
    </w:lvl>
    <w:lvl w:ilvl="8">
      <w:start w:val="1"/>
      <w:numFmt w:val="bullet"/>
      <w:suff w:val="tab"/>
      <w:lvlText w:val="▪"/>
      <w:lvlJc w:val="left"/>
      <w:pPr>
        <w:tabs>
          <w:tab w:val="num" w:pos="6480"/>
          <w:tab w:val="clear" w:pos="0"/>
        </w:tabs>
        <w:ind w:left="6480" w:hanging="360"/>
      </w:pPr>
      <w:rPr>
        <w:color w:val="000000"/>
        <w:kern w:val="36"/>
        <w:position w:val="0"/>
        <w:sz w:val="24"/>
        <w:szCs w:val="24"/>
        <w:u w:color="000000"/>
      </w:rPr>
    </w:lvl>
  </w:abstractNum>
  <w:abstractNum w:abstractNumId="1">
    <w:multiLevelType w:val="multilevel"/>
    <w:lvl w:ilvl="0">
      <w:start w:val="1"/>
      <w:numFmt w:val="bullet"/>
      <w:suff w:val="tab"/>
      <w:lvlText w:val="•"/>
      <w:lvlJc w:val="left"/>
      <w:pPr/>
      <w:rPr>
        <w:color w:val="000000"/>
        <w:position w:val="0"/>
      </w:rPr>
    </w:lvl>
    <w:lvl w:ilvl="1">
      <w:start w:val="1"/>
      <w:numFmt w:val="bullet"/>
      <w:suff w:val="tab"/>
      <w:lvlText w:val="o"/>
      <w:lvlJc w:val="left"/>
      <w:pPr/>
      <w:rPr>
        <w:color w:val="000000"/>
        <w:position w:val="0"/>
      </w:rPr>
    </w:lvl>
    <w:lvl w:ilvl="2">
      <w:start w:val="1"/>
      <w:numFmt w:val="bullet"/>
      <w:suff w:val="tab"/>
      <w:lvlText w:val="▪"/>
      <w:lvlJc w:val="left"/>
      <w:pPr/>
      <w:rPr>
        <w:color w:val="000000"/>
        <w:position w:val="0"/>
      </w:rPr>
    </w:lvl>
    <w:lvl w:ilvl="3">
      <w:start w:val="1"/>
      <w:numFmt w:val="bullet"/>
      <w:suff w:val="tab"/>
      <w:lvlText w:val="•"/>
      <w:lvlJc w:val="left"/>
      <w:pPr/>
      <w:rPr>
        <w:color w:val="000000"/>
        <w:position w:val="0"/>
      </w:rPr>
    </w:lvl>
    <w:lvl w:ilvl="4">
      <w:start w:val="1"/>
      <w:numFmt w:val="bullet"/>
      <w:suff w:val="tab"/>
      <w:lvlText w:val="o"/>
      <w:lvlJc w:val="left"/>
      <w:pPr/>
      <w:rPr>
        <w:color w:val="000000"/>
        <w:position w:val="0"/>
      </w:rPr>
    </w:lvl>
    <w:lvl w:ilvl="5">
      <w:start w:val="1"/>
      <w:numFmt w:val="bullet"/>
      <w:suff w:val="tab"/>
      <w:lvlText w:val="▪"/>
      <w:lvlJc w:val="left"/>
      <w:pPr/>
      <w:rPr>
        <w:color w:val="000000"/>
        <w:position w:val="0"/>
      </w:rPr>
    </w:lvl>
    <w:lvl w:ilvl="6">
      <w:start w:val="1"/>
      <w:numFmt w:val="bullet"/>
      <w:suff w:val="tab"/>
      <w:lvlText w:val="•"/>
      <w:lvlJc w:val="left"/>
      <w:pPr/>
      <w:rPr>
        <w:color w:val="000000"/>
        <w:position w:val="0"/>
      </w:rPr>
    </w:lvl>
    <w:lvl w:ilvl="7">
      <w:start w:val="1"/>
      <w:numFmt w:val="bullet"/>
      <w:suff w:val="tab"/>
      <w:lvlText w:val="o"/>
      <w:lvlJc w:val="left"/>
      <w:pPr/>
      <w:rPr>
        <w:color w:val="000000"/>
        <w:position w:val="0"/>
      </w:rPr>
    </w:lvl>
    <w:lvl w:ilvl="8">
      <w:start w:val="1"/>
      <w:numFmt w:val="bullet"/>
      <w:suff w:val="tab"/>
      <w:lvlText w:val="▪"/>
      <w:lvlJc w:val="left"/>
      <w:pPr/>
      <w:rPr>
        <w:color w:val="000000"/>
        <w:position w:val="0"/>
      </w:rPr>
    </w:lvl>
  </w:abstractNum>
  <w:abstractNum w:abstractNumId="2">
    <w:multiLevelType w:val="multilevel"/>
    <w:styleLink w:val="List 0"/>
    <w:lvl w:ilvl="0">
      <w:start w:val="0"/>
      <w:numFmt w:val="bullet"/>
      <w:suff w:val="tab"/>
      <w:lvlText w:val="•"/>
      <w:lvlJc w:val="left"/>
      <w:pPr>
        <w:tabs>
          <w:tab w:val="num" w:pos="720"/>
          <w:tab w:val="clear" w:pos="0"/>
        </w:tabs>
        <w:ind w:left="720" w:hanging="360"/>
      </w:pPr>
      <w:rPr>
        <w:color w:val="000000"/>
        <w:kern w:val="36"/>
        <w:position w:val="0"/>
        <w:sz w:val="22"/>
        <w:szCs w:val="22"/>
        <w:u w:color="000000"/>
      </w:rPr>
    </w:lvl>
    <w:lvl w:ilvl="1">
      <w:start w:val="1"/>
      <w:numFmt w:val="bullet"/>
      <w:suff w:val="tab"/>
      <w:lvlText w:val="o"/>
      <w:lvlJc w:val="left"/>
      <w:pPr>
        <w:tabs>
          <w:tab w:val="num" w:pos="1440"/>
          <w:tab w:val="clear" w:pos="0"/>
        </w:tabs>
        <w:ind w:left="1440" w:hanging="360"/>
      </w:pPr>
      <w:rPr>
        <w:color w:val="000000"/>
        <w:kern w:val="36"/>
        <w:position w:val="0"/>
        <w:sz w:val="24"/>
        <w:szCs w:val="24"/>
        <w:u w:color="000000"/>
      </w:rPr>
    </w:lvl>
    <w:lvl w:ilvl="2">
      <w:start w:val="1"/>
      <w:numFmt w:val="bullet"/>
      <w:suff w:val="tab"/>
      <w:lvlText w:val="▪"/>
      <w:lvlJc w:val="left"/>
      <w:pPr>
        <w:tabs>
          <w:tab w:val="num" w:pos="2160"/>
          <w:tab w:val="clear" w:pos="0"/>
        </w:tabs>
        <w:ind w:left="2160" w:hanging="360"/>
      </w:pPr>
      <w:rPr>
        <w:color w:val="000000"/>
        <w:kern w:val="36"/>
        <w:position w:val="0"/>
        <w:sz w:val="24"/>
        <w:szCs w:val="24"/>
        <w:u w:color="000000"/>
      </w:rPr>
    </w:lvl>
    <w:lvl w:ilvl="3">
      <w:start w:val="1"/>
      <w:numFmt w:val="bullet"/>
      <w:suff w:val="tab"/>
      <w:lvlText w:val="•"/>
      <w:lvlJc w:val="left"/>
      <w:pPr>
        <w:tabs>
          <w:tab w:val="num" w:pos="2880"/>
          <w:tab w:val="clear" w:pos="0"/>
        </w:tabs>
        <w:ind w:left="2880" w:hanging="360"/>
      </w:pPr>
      <w:rPr>
        <w:color w:val="000000"/>
        <w:kern w:val="36"/>
        <w:position w:val="0"/>
        <w:sz w:val="24"/>
        <w:szCs w:val="24"/>
        <w:u w:color="000000"/>
      </w:rPr>
    </w:lvl>
    <w:lvl w:ilvl="4">
      <w:start w:val="1"/>
      <w:numFmt w:val="bullet"/>
      <w:suff w:val="tab"/>
      <w:lvlText w:val="o"/>
      <w:lvlJc w:val="left"/>
      <w:pPr>
        <w:tabs>
          <w:tab w:val="num" w:pos="3600"/>
          <w:tab w:val="clear" w:pos="0"/>
        </w:tabs>
        <w:ind w:left="3600" w:hanging="360"/>
      </w:pPr>
      <w:rPr>
        <w:color w:val="000000"/>
        <w:kern w:val="36"/>
        <w:position w:val="0"/>
        <w:sz w:val="24"/>
        <w:szCs w:val="24"/>
        <w:u w:color="000000"/>
      </w:rPr>
    </w:lvl>
    <w:lvl w:ilvl="5">
      <w:start w:val="1"/>
      <w:numFmt w:val="bullet"/>
      <w:suff w:val="tab"/>
      <w:lvlText w:val="▪"/>
      <w:lvlJc w:val="left"/>
      <w:pPr>
        <w:tabs>
          <w:tab w:val="num" w:pos="4320"/>
          <w:tab w:val="clear" w:pos="0"/>
        </w:tabs>
        <w:ind w:left="4320" w:hanging="360"/>
      </w:pPr>
      <w:rPr>
        <w:color w:val="000000"/>
        <w:kern w:val="36"/>
        <w:position w:val="0"/>
        <w:sz w:val="24"/>
        <w:szCs w:val="24"/>
        <w:u w:color="000000"/>
      </w:rPr>
    </w:lvl>
    <w:lvl w:ilvl="6">
      <w:start w:val="1"/>
      <w:numFmt w:val="bullet"/>
      <w:suff w:val="tab"/>
      <w:lvlText w:val="•"/>
      <w:lvlJc w:val="left"/>
      <w:pPr>
        <w:tabs>
          <w:tab w:val="num" w:pos="5040"/>
          <w:tab w:val="clear" w:pos="0"/>
        </w:tabs>
        <w:ind w:left="5040" w:hanging="360"/>
      </w:pPr>
      <w:rPr>
        <w:color w:val="000000"/>
        <w:kern w:val="36"/>
        <w:position w:val="0"/>
        <w:sz w:val="24"/>
        <w:szCs w:val="24"/>
        <w:u w:color="000000"/>
      </w:rPr>
    </w:lvl>
    <w:lvl w:ilvl="7">
      <w:start w:val="1"/>
      <w:numFmt w:val="bullet"/>
      <w:suff w:val="tab"/>
      <w:lvlText w:val="o"/>
      <w:lvlJc w:val="left"/>
      <w:pPr>
        <w:tabs>
          <w:tab w:val="num" w:pos="5760"/>
          <w:tab w:val="clear" w:pos="0"/>
        </w:tabs>
        <w:ind w:left="5760" w:hanging="360"/>
      </w:pPr>
      <w:rPr>
        <w:color w:val="000000"/>
        <w:kern w:val="36"/>
        <w:position w:val="0"/>
        <w:sz w:val="24"/>
        <w:szCs w:val="24"/>
        <w:u w:color="000000"/>
      </w:rPr>
    </w:lvl>
    <w:lvl w:ilvl="8">
      <w:start w:val="1"/>
      <w:numFmt w:val="bullet"/>
      <w:suff w:val="tab"/>
      <w:lvlText w:val="▪"/>
      <w:lvlJc w:val="left"/>
      <w:pPr>
        <w:tabs>
          <w:tab w:val="num" w:pos="6480"/>
          <w:tab w:val="clear" w:pos="0"/>
        </w:tabs>
        <w:ind w:left="6480" w:hanging="360"/>
      </w:pPr>
      <w:rPr>
        <w:color w:val="000000"/>
        <w:kern w:val="36"/>
        <w:position w:val="0"/>
        <w:sz w:val="24"/>
        <w:szCs w:val="24"/>
        <w:u w:color="000000"/>
      </w:rPr>
    </w:lvl>
  </w:abstractNum>
  <w:abstractNum w:abstractNumId="3">
    <w:multiLevelType w:val="multilevel"/>
    <w:lvl w:ilvl="0">
      <w:start w:val="1"/>
      <w:numFmt w:val="bullet"/>
      <w:suff w:val="tab"/>
      <w:lvlText w:val="•"/>
      <w:lvlJc w:val="left"/>
      <w:pPr>
        <w:tabs>
          <w:tab w:val="num" w:pos="720"/>
          <w:tab w:val="clear" w:pos="0"/>
        </w:tabs>
        <w:ind w:left="720" w:hanging="360"/>
      </w:pPr>
      <w:rPr>
        <w:color w:val="000000"/>
        <w:kern w:val="36"/>
        <w:position w:val="0"/>
        <w:sz w:val="24"/>
        <w:szCs w:val="24"/>
        <w:u w:color="000000"/>
      </w:rPr>
    </w:lvl>
    <w:lvl w:ilvl="1">
      <w:start w:val="1"/>
      <w:numFmt w:val="bullet"/>
      <w:suff w:val="tab"/>
      <w:lvlText w:val="o"/>
      <w:lvlJc w:val="left"/>
      <w:pPr>
        <w:tabs>
          <w:tab w:val="num" w:pos="1440"/>
          <w:tab w:val="clear" w:pos="0"/>
        </w:tabs>
        <w:ind w:left="1440" w:hanging="360"/>
      </w:pPr>
      <w:rPr>
        <w:color w:val="000000"/>
        <w:kern w:val="36"/>
        <w:position w:val="0"/>
        <w:sz w:val="24"/>
        <w:szCs w:val="24"/>
        <w:u w:color="000000"/>
      </w:rPr>
    </w:lvl>
    <w:lvl w:ilvl="2">
      <w:start w:val="1"/>
      <w:numFmt w:val="bullet"/>
      <w:suff w:val="tab"/>
      <w:lvlText w:val="▪"/>
      <w:lvlJc w:val="left"/>
      <w:pPr>
        <w:tabs>
          <w:tab w:val="num" w:pos="2160"/>
          <w:tab w:val="clear" w:pos="0"/>
        </w:tabs>
        <w:ind w:left="2160" w:hanging="360"/>
      </w:pPr>
      <w:rPr>
        <w:color w:val="000000"/>
        <w:kern w:val="36"/>
        <w:position w:val="0"/>
        <w:sz w:val="24"/>
        <w:szCs w:val="24"/>
        <w:u w:color="000000"/>
      </w:rPr>
    </w:lvl>
    <w:lvl w:ilvl="3">
      <w:start w:val="1"/>
      <w:numFmt w:val="bullet"/>
      <w:suff w:val="tab"/>
      <w:lvlText w:val="•"/>
      <w:lvlJc w:val="left"/>
      <w:pPr>
        <w:tabs>
          <w:tab w:val="num" w:pos="2880"/>
          <w:tab w:val="clear" w:pos="0"/>
        </w:tabs>
        <w:ind w:left="2880" w:hanging="360"/>
      </w:pPr>
      <w:rPr>
        <w:color w:val="000000"/>
        <w:kern w:val="36"/>
        <w:position w:val="0"/>
        <w:sz w:val="24"/>
        <w:szCs w:val="24"/>
        <w:u w:color="000000"/>
      </w:rPr>
    </w:lvl>
    <w:lvl w:ilvl="4">
      <w:start w:val="1"/>
      <w:numFmt w:val="bullet"/>
      <w:suff w:val="tab"/>
      <w:lvlText w:val="o"/>
      <w:lvlJc w:val="left"/>
      <w:pPr>
        <w:tabs>
          <w:tab w:val="num" w:pos="3600"/>
          <w:tab w:val="clear" w:pos="0"/>
        </w:tabs>
        <w:ind w:left="3600" w:hanging="360"/>
      </w:pPr>
      <w:rPr>
        <w:color w:val="000000"/>
        <w:kern w:val="36"/>
        <w:position w:val="0"/>
        <w:sz w:val="24"/>
        <w:szCs w:val="24"/>
        <w:u w:color="000000"/>
      </w:rPr>
    </w:lvl>
    <w:lvl w:ilvl="5">
      <w:start w:val="1"/>
      <w:numFmt w:val="bullet"/>
      <w:suff w:val="tab"/>
      <w:lvlText w:val="▪"/>
      <w:lvlJc w:val="left"/>
      <w:pPr>
        <w:tabs>
          <w:tab w:val="num" w:pos="4320"/>
          <w:tab w:val="clear" w:pos="0"/>
        </w:tabs>
        <w:ind w:left="4320" w:hanging="360"/>
      </w:pPr>
      <w:rPr>
        <w:color w:val="000000"/>
        <w:kern w:val="36"/>
        <w:position w:val="0"/>
        <w:sz w:val="24"/>
        <w:szCs w:val="24"/>
        <w:u w:color="000000"/>
      </w:rPr>
    </w:lvl>
    <w:lvl w:ilvl="6">
      <w:start w:val="1"/>
      <w:numFmt w:val="bullet"/>
      <w:suff w:val="tab"/>
      <w:lvlText w:val="•"/>
      <w:lvlJc w:val="left"/>
      <w:pPr>
        <w:tabs>
          <w:tab w:val="num" w:pos="5040"/>
          <w:tab w:val="clear" w:pos="0"/>
        </w:tabs>
        <w:ind w:left="5040" w:hanging="360"/>
      </w:pPr>
      <w:rPr>
        <w:color w:val="000000"/>
        <w:kern w:val="36"/>
        <w:position w:val="0"/>
        <w:sz w:val="24"/>
        <w:szCs w:val="24"/>
        <w:u w:color="000000"/>
      </w:rPr>
    </w:lvl>
    <w:lvl w:ilvl="7">
      <w:start w:val="1"/>
      <w:numFmt w:val="bullet"/>
      <w:suff w:val="tab"/>
      <w:lvlText w:val="o"/>
      <w:lvlJc w:val="left"/>
      <w:pPr>
        <w:tabs>
          <w:tab w:val="num" w:pos="5760"/>
          <w:tab w:val="clear" w:pos="0"/>
        </w:tabs>
        <w:ind w:left="5760" w:hanging="360"/>
      </w:pPr>
      <w:rPr>
        <w:color w:val="000000"/>
        <w:kern w:val="36"/>
        <w:position w:val="0"/>
        <w:sz w:val="24"/>
        <w:szCs w:val="24"/>
        <w:u w:color="000000"/>
      </w:rPr>
    </w:lvl>
    <w:lvl w:ilvl="8">
      <w:start w:val="1"/>
      <w:numFmt w:val="bullet"/>
      <w:suff w:val="tab"/>
      <w:lvlText w:val="▪"/>
      <w:lvlJc w:val="left"/>
      <w:pPr>
        <w:tabs>
          <w:tab w:val="num" w:pos="6480"/>
          <w:tab w:val="clear" w:pos="0"/>
        </w:tabs>
        <w:ind w:left="6480" w:hanging="360"/>
      </w:pPr>
      <w:rPr>
        <w:color w:val="000000"/>
        <w:kern w:val="36"/>
        <w:position w:val="0"/>
        <w:sz w:val="24"/>
        <w:szCs w:val="24"/>
        <w:u w:color="000000"/>
      </w:rPr>
    </w:lvl>
  </w:abstractNum>
  <w:abstractNum w:abstractNumId="4">
    <w:multiLevelType w:val="multilevel"/>
    <w:lvl w:ilvl="0">
      <w:start w:val="1"/>
      <w:numFmt w:val="bullet"/>
      <w:suff w:val="tab"/>
      <w:lvlText w:val="•"/>
      <w:lvlJc w:val="left"/>
      <w:pPr/>
      <w:rPr>
        <w:color w:val="000000"/>
        <w:position w:val="0"/>
      </w:rPr>
    </w:lvl>
    <w:lvl w:ilvl="1">
      <w:start w:val="1"/>
      <w:numFmt w:val="bullet"/>
      <w:suff w:val="tab"/>
      <w:lvlText w:val="o"/>
      <w:lvlJc w:val="left"/>
      <w:pPr/>
      <w:rPr>
        <w:color w:val="000000"/>
        <w:position w:val="0"/>
      </w:rPr>
    </w:lvl>
    <w:lvl w:ilvl="2">
      <w:start w:val="1"/>
      <w:numFmt w:val="bullet"/>
      <w:suff w:val="tab"/>
      <w:lvlText w:val="▪"/>
      <w:lvlJc w:val="left"/>
      <w:pPr/>
      <w:rPr>
        <w:color w:val="000000"/>
        <w:position w:val="0"/>
      </w:rPr>
    </w:lvl>
    <w:lvl w:ilvl="3">
      <w:start w:val="1"/>
      <w:numFmt w:val="bullet"/>
      <w:suff w:val="tab"/>
      <w:lvlText w:val="•"/>
      <w:lvlJc w:val="left"/>
      <w:pPr/>
      <w:rPr>
        <w:color w:val="000000"/>
        <w:position w:val="0"/>
      </w:rPr>
    </w:lvl>
    <w:lvl w:ilvl="4">
      <w:start w:val="1"/>
      <w:numFmt w:val="bullet"/>
      <w:suff w:val="tab"/>
      <w:lvlText w:val="o"/>
      <w:lvlJc w:val="left"/>
      <w:pPr/>
      <w:rPr>
        <w:color w:val="000000"/>
        <w:position w:val="0"/>
      </w:rPr>
    </w:lvl>
    <w:lvl w:ilvl="5">
      <w:start w:val="1"/>
      <w:numFmt w:val="bullet"/>
      <w:suff w:val="tab"/>
      <w:lvlText w:val="▪"/>
      <w:lvlJc w:val="left"/>
      <w:pPr/>
      <w:rPr>
        <w:color w:val="000000"/>
        <w:position w:val="0"/>
      </w:rPr>
    </w:lvl>
    <w:lvl w:ilvl="6">
      <w:start w:val="1"/>
      <w:numFmt w:val="bullet"/>
      <w:suff w:val="tab"/>
      <w:lvlText w:val="•"/>
      <w:lvlJc w:val="left"/>
      <w:pPr/>
      <w:rPr>
        <w:color w:val="000000"/>
        <w:position w:val="0"/>
      </w:rPr>
    </w:lvl>
    <w:lvl w:ilvl="7">
      <w:start w:val="1"/>
      <w:numFmt w:val="bullet"/>
      <w:suff w:val="tab"/>
      <w:lvlText w:val="o"/>
      <w:lvlJc w:val="left"/>
      <w:pPr/>
      <w:rPr>
        <w:color w:val="000000"/>
        <w:position w:val="0"/>
      </w:rPr>
    </w:lvl>
    <w:lvl w:ilvl="8">
      <w:start w:val="1"/>
      <w:numFmt w:val="bullet"/>
      <w:suff w:val="tab"/>
      <w:lvlText w:val="▪"/>
      <w:lvlJc w:val="left"/>
      <w:pPr/>
      <w:rPr>
        <w:color w:val="000000"/>
        <w:position w:val="0"/>
      </w:rPr>
    </w:lvl>
  </w:abstractNum>
  <w:abstractNum w:abstractNumId="5">
    <w:multiLevelType w:val="multilevel"/>
    <w:styleLink w:val="List 1"/>
    <w:lvl w:ilvl="0">
      <w:start w:val="0"/>
      <w:numFmt w:val="bullet"/>
      <w:suff w:val="tab"/>
      <w:lvlText w:val="•"/>
      <w:lvlJc w:val="left"/>
      <w:pPr>
        <w:tabs>
          <w:tab w:val="num" w:pos="720"/>
          <w:tab w:val="clear" w:pos="0"/>
        </w:tabs>
        <w:ind w:left="720" w:hanging="360"/>
      </w:pPr>
      <w:rPr>
        <w:color w:val="000000"/>
        <w:kern w:val="36"/>
        <w:position w:val="0"/>
        <w:sz w:val="22"/>
        <w:szCs w:val="22"/>
        <w:u w:color="000000"/>
      </w:rPr>
    </w:lvl>
    <w:lvl w:ilvl="1">
      <w:start w:val="1"/>
      <w:numFmt w:val="bullet"/>
      <w:suff w:val="tab"/>
      <w:lvlText w:val="o"/>
      <w:lvlJc w:val="left"/>
      <w:pPr>
        <w:tabs>
          <w:tab w:val="num" w:pos="1440"/>
          <w:tab w:val="clear" w:pos="0"/>
        </w:tabs>
        <w:ind w:left="1440" w:hanging="360"/>
      </w:pPr>
      <w:rPr>
        <w:color w:val="000000"/>
        <w:kern w:val="36"/>
        <w:position w:val="0"/>
        <w:sz w:val="24"/>
        <w:szCs w:val="24"/>
        <w:u w:color="000000"/>
      </w:rPr>
    </w:lvl>
    <w:lvl w:ilvl="2">
      <w:start w:val="1"/>
      <w:numFmt w:val="bullet"/>
      <w:suff w:val="tab"/>
      <w:lvlText w:val="▪"/>
      <w:lvlJc w:val="left"/>
      <w:pPr>
        <w:tabs>
          <w:tab w:val="num" w:pos="2160"/>
          <w:tab w:val="clear" w:pos="0"/>
        </w:tabs>
        <w:ind w:left="2160" w:hanging="360"/>
      </w:pPr>
      <w:rPr>
        <w:color w:val="000000"/>
        <w:kern w:val="36"/>
        <w:position w:val="0"/>
        <w:sz w:val="24"/>
        <w:szCs w:val="24"/>
        <w:u w:color="000000"/>
      </w:rPr>
    </w:lvl>
    <w:lvl w:ilvl="3">
      <w:start w:val="1"/>
      <w:numFmt w:val="bullet"/>
      <w:suff w:val="tab"/>
      <w:lvlText w:val="•"/>
      <w:lvlJc w:val="left"/>
      <w:pPr>
        <w:tabs>
          <w:tab w:val="num" w:pos="2880"/>
          <w:tab w:val="clear" w:pos="0"/>
        </w:tabs>
        <w:ind w:left="2880" w:hanging="360"/>
      </w:pPr>
      <w:rPr>
        <w:color w:val="000000"/>
        <w:kern w:val="36"/>
        <w:position w:val="0"/>
        <w:sz w:val="24"/>
        <w:szCs w:val="24"/>
        <w:u w:color="000000"/>
      </w:rPr>
    </w:lvl>
    <w:lvl w:ilvl="4">
      <w:start w:val="1"/>
      <w:numFmt w:val="bullet"/>
      <w:suff w:val="tab"/>
      <w:lvlText w:val="o"/>
      <w:lvlJc w:val="left"/>
      <w:pPr>
        <w:tabs>
          <w:tab w:val="num" w:pos="3600"/>
          <w:tab w:val="clear" w:pos="0"/>
        </w:tabs>
        <w:ind w:left="3600" w:hanging="360"/>
      </w:pPr>
      <w:rPr>
        <w:color w:val="000000"/>
        <w:kern w:val="36"/>
        <w:position w:val="0"/>
        <w:sz w:val="24"/>
        <w:szCs w:val="24"/>
        <w:u w:color="000000"/>
      </w:rPr>
    </w:lvl>
    <w:lvl w:ilvl="5">
      <w:start w:val="1"/>
      <w:numFmt w:val="bullet"/>
      <w:suff w:val="tab"/>
      <w:lvlText w:val="▪"/>
      <w:lvlJc w:val="left"/>
      <w:pPr>
        <w:tabs>
          <w:tab w:val="num" w:pos="4320"/>
          <w:tab w:val="clear" w:pos="0"/>
        </w:tabs>
        <w:ind w:left="4320" w:hanging="360"/>
      </w:pPr>
      <w:rPr>
        <w:color w:val="000000"/>
        <w:kern w:val="36"/>
        <w:position w:val="0"/>
        <w:sz w:val="24"/>
        <w:szCs w:val="24"/>
        <w:u w:color="000000"/>
      </w:rPr>
    </w:lvl>
    <w:lvl w:ilvl="6">
      <w:start w:val="1"/>
      <w:numFmt w:val="bullet"/>
      <w:suff w:val="tab"/>
      <w:lvlText w:val="•"/>
      <w:lvlJc w:val="left"/>
      <w:pPr>
        <w:tabs>
          <w:tab w:val="num" w:pos="5040"/>
          <w:tab w:val="clear" w:pos="0"/>
        </w:tabs>
        <w:ind w:left="5040" w:hanging="360"/>
      </w:pPr>
      <w:rPr>
        <w:color w:val="000000"/>
        <w:kern w:val="36"/>
        <w:position w:val="0"/>
        <w:sz w:val="24"/>
        <w:szCs w:val="24"/>
        <w:u w:color="000000"/>
      </w:rPr>
    </w:lvl>
    <w:lvl w:ilvl="7">
      <w:start w:val="1"/>
      <w:numFmt w:val="bullet"/>
      <w:suff w:val="tab"/>
      <w:lvlText w:val="o"/>
      <w:lvlJc w:val="left"/>
      <w:pPr>
        <w:tabs>
          <w:tab w:val="num" w:pos="5760"/>
          <w:tab w:val="clear" w:pos="0"/>
        </w:tabs>
        <w:ind w:left="5760" w:hanging="360"/>
      </w:pPr>
      <w:rPr>
        <w:color w:val="000000"/>
        <w:kern w:val="36"/>
        <w:position w:val="0"/>
        <w:sz w:val="24"/>
        <w:szCs w:val="24"/>
        <w:u w:color="000000"/>
      </w:rPr>
    </w:lvl>
    <w:lvl w:ilvl="8">
      <w:start w:val="1"/>
      <w:numFmt w:val="bullet"/>
      <w:suff w:val="tab"/>
      <w:lvlText w:val="▪"/>
      <w:lvlJc w:val="left"/>
      <w:pPr>
        <w:tabs>
          <w:tab w:val="num" w:pos="6480"/>
          <w:tab w:val="clear" w:pos="0"/>
        </w:tabs>
        <w:ind w:left="6480" w:hanging="360"/>
      </w:pPr>
      <w:rPr>
        <w:color w:val="000000"/>
        <w:kern w:val="36"/>
        <w:position w:val="0"/>
        <w:sz w:val="24"/>
        <w:szCs w:val="24"/>
        <w:u w:color="000000"/>
      </w:rPr>
    </w:lvl>
  </w:abstractNum>
  <w:abstractNum w:abstractNumId="6">
    <w:multiLevelType w:val="multilevel"/>
    <w:lvl w:ilvl="0">
      <w:start w:val="1"/>
      <w:numFmt w:val="bullet"/>
      <w:suff w:val="tab"/>
      <w:lvlText w:val="•"/>
      <w:lvlJc w:val="left"/>
      <w:pPr>
        <w:tabs>
          <w:tab w:val="num" w:pos="720"/>
          <w:tab w:val="clear" w:pos="0"/>
        </w:tabs>
        <w:ind w:left="720" w:hanging="360"/>
      </w:pPr>
      <w:rPr>
        <w:color w:val="000000"/>
        <w:kern w:val="36"/>
        <w:position w:val="0"/>
        <w:sz w:val="24"/>
        <w:szCs w:val="24"/>
        <w:u w:color="000000"/>
      </w:rPr>
    </w:lvl>
    <w:lvl w:ilvl="1">
      <w:start w:val="1"/>
      <w:numFmt w:val="bullet"/>
      <w:suff w:val="tab"/>
      <w:lvlText w:val="o"/>
      <w:lvlJc w:val="left"/>
      <w:pPr>
        <w:tabs>
          <w:tab w:val="num" w:pos="1440"/>
          <w:tab w:val="clear" w:pos="0"/>
        </w:tabs>
        <w:ind w:left="1440" w:hanging="360"/>
      </w:pPr>
      <w:rPr>
        <w:color w:val="000000"/>
        <w:kern w:val="36"/>
        <w:position w:val="0"/>
        <w:sz w:val="24"/>
        <w:szCs w:val="24"/>
        <w:u w:color="000000"/>
      </w:rPr>
    </w:lvl>
    <w:lvl w:ilvl="2">
      <w:start w:val="1"/>
      <w:numFmt w:val="bullet"/>
      <w:suff w:val="tab"/>
      <w:lvlText w:val="▪"/>
      <w:lvlJc w:val="left"/>
      <w:pPr>
        <w:tabs>
          <w:tab w:val="num" w:pos="2160"/>
          <w:tab w:val="clear" w:pos="0"/>
        </w:tabs>
        <w:ind w:left="2160" w:hanging="360"/>
      </w:pPr>
      <w:rPr>
        <w:color w:val="000000"/>
        <w:kern w:val="36"/>
        <w:position w:val="0"/>
        <w:sz w:val="24"/>
        <w:szCs w:val="24"/>
        <w:u w:color="000000"/>
      </w:rPr>
    </w:lvl>
    <w:lvl w:ilvl="3">
      <w:start w:val="1"/>
      <w:numFmt w:val="bullet"/>
      <w:suff w:val="tab"/>
      <w:lvlText w:val="•"/>
      <w:lvlJc w:val="left"/>
      <w:pPr>
        <w:tabs>
          <w:tab w:val="num" w:pos="2880"/>
          <w:tab w:val="clear" w:pos="0"/>
        </w:tabs>
        <w:ind w:left="2880" w:hanging="360"/>
      </w:pPr>
      <w:rPr>
        <w:color w:val="000000"/>
        <w:kern w:val="36"/>
        <w:position w:val="0"/>
        <w:sz w:val="24"/>
        <w:szCs w:val="24"/>
        <w:u w:color="000000"/>
      </w:rPr>
    </w:lvl>
    <w:lvl w:ilvl="4">
      <w:start w:val="1"/>
      <w:numFmt w:val="bullet"/>
      <w:suff w:val="tab"/>
      <w:lvlText w:val="o"/>
      <w:lvlJc w:val="left"/>
      <w:pPr>
        <w:tabs>
          <w:tab w:val="num" w:pos="3600"/>
          <w:tab w:val="clear" w:pos="0"/>
        </w:tabs>
        <w:ind w:left="3600" w:hanging="360"/>
      </w:pPr>
      <w:rPr>
        <w:color w:val="000000"/>
        <w:kern w:val="36"/>
        <w:position w:val="0"/>
        <w:sz w:val="24"/>
        <w:szCs w:val="24"/>
        <w:u w:color="000000"/>
      </w:rPr>
    </w:lvl>
    <w:lvl w:ilvl="5">
      <w:start w:val="1"/>
      <w:numFmt w:val="bullet"/>
      <w:suff w:val="tab"/>
      <w:lvlText w:val="▪"/>
      <w:lvlJc w:val="left"/>
      <w:pPr>
        <w:tabs>
          <w:tab w:val="num" w:pos="4320"/>
          <w:tab w:val="clear" w:pos="0"/>
        </w:tabs>
        <w:ind w:left="4320" w:hanging="360"/>
      </w:pPr>
      <w:rPr>
        <w:color w:val="000000"/>
        <w:kern w:val="36"/>
        <w:position w:val="0"/>
        <w:sz w:val="24"/>
        <w:szCs w:val="24"/>
        <w:u w:color="000000"/>
      </w:rPr>
    </w:lvl>
    <w:lvl w:ilvl="6">
      <w:start w:val="1"/>
      <w:numFmt w:val="bullet"/>
      <w:suff w:val="tab"/>
      <w:lvlText w:val="•"/>
      <w:lvlJc w:val="left"/>
      <w:pPr>
        <w:tabs>
          <w:tab w:val="num" w:pos="5040"/>
          <w:tab w:val="clear" w:pos="0"/>
        </w:tabs>
        <w:ind w:left="5040" w:hanging="360"/>
      </w:pPr>
      <w:rPr>
        <w:color w:val="000000"/>
        <w:kern w:val="36"/>
        <w:position w:val="0"/>
        <w:sz w:val="24"/>
        <w:szCs w:val="24"/>
        <w:u w:color="000000"/>
      </w:rPr>
    </w:lvl>
    <w:lvl w:ilvl="7">
      <w:start w:val="1"/>
      <w:numFmt w:val="bullet"/>
      <w:suff w:val="tab"/>
      <w:lvlText w:val="o"/>
      <w:lvlJc w:val="left"/>
      <w:pPr>
        <w:tabs>
          <w:tab w:val="num" w:pos="5760"/>
          <w:tab w:val="clear" w:pos="0"/>
        </w:tabs>
        <w:ind w:left="5760" w:hanging="360"/>
      </w:pPr>
      <w:rPr>
        <w:color w:val="000000"/>
        <w:kern w:val="36"/>
        <w:position w:val="0"/>
        <w:sz w:val="24"/>
        <w:szCs w:val="24"/>
        <w:u w:color="000000"/>
      </w:rPr>
    </w:lvl>
    <w:lvl w:ilvl="8">
      <w:start w:val="1"/>
      <w:numFmt w:val="bullet"/>
      <w:suff w:val="tab"/>
      <w:lvlText w:val="▪"/>
      <w:lvlJc w:val="left"/>
      <w:pPr>
        <w:tabs>
          <w:tab w:val="num" w:pos="6480"/>
          <w:tab w:val="clear" w:pos="0"/>
        </w:tabs>
        <w:ind w:left="6480" w:hanging="360"/>
      </w:pPr>
      <w:rPr>
        <w:color w:val="000000"/>
        <w:kern w:val="36"/>
        <w:position w:val="0"/>
        <w:sz w:val="24"/>
        <w:szCs w:val="24"/>
        <w:u w:color="000000"/>
      </w:rPr>
    </w:lvl>
  </w:abstractNum>
  <w:abstractNum w:abstractNumId="7">
    <w:multiLevelType w:val="multilevel"/>
    <w:lvl w:ilvl="0">
      <w:start w:val="1"/>
      <w:numFmt w:val="bullet"/>
      <w:suff w:val="tab"/>
      <w:lvlText w:val="•"/>
      <w:lvlJc w:val="left"/>
      <w:pPr/>
      <w:rPr>
        <w:color w:val="000000"/>
        <w:position w:val="0"/>
      </w:rPr>
    </w:lvl>
    <w:lvl w:ilvl="1">
      <w:start w:val="1"/>
      <w:numFmt w:val="bullet"/>
      <w:suff w:val="tab"/>
      <w:lvlText w:val="o"/>
      <w:lvlJc w:val="left"/>
      <w:pPr/>
      <w:rPr>
        <w:color w:val="000000"/>
        <w:position w:val="0"/>
      </w:rPr>
    </w:lvl>
    <w:lvl w:ilvl="2">
      <w:start w:val="1"/>
      <w:numFmt w:val="bullet"/>
      <w:suff w:val="tab"/>
      <w:lvlText w:val="▪"/>
      <w:lvlJc w:val="left"/>
      <w:pPr/>
      <w:rPr>
        <w:color w:val="000000"/>
        <w:position w:val="0"/>
      </w:rPr>
    </w:lvl>
    <w:lvl w:ilvl="3">
      <w:start w:val="1"/>
      <w:numFmt w:val="bullet"/>
      <w:suff w:val="tab"/>
      <w:lvlText w:val="•"/>
      <w:lvlJc w:val="left"/>
      <w:pPr/>
      <w:rPr>
        <w:color w:val="000000"/>
        <w:position w:val="0"/>
      </w:rPr>
    </w:lvl>
    <w:lvl w:ilvl="4">
      <w:start w:val="1"/>
      <w:numFmt w:val="bullet"/>
      <w:suff w:val="tab"/>
      <w:lvlText w:val="o"/>
      <w:lvlJc w:val="left"/>
      <w:pPr/>
      <w:rPr>
        <w:color w:val="000000"/>
        <w:position w:val="0"/>
      </w:rPr>
    </w:lvl>
    <w:lvl w:ilvl="5">
      <w:start w:val="1"/>
      <w:numFmt w:val="bullet"/>
      <w:suff w:val="tab"/>
      <w:lvlText w:val="▪"/>
      <w:lvlJc w:val="left"/>
      <w:pPr/>
      <w:rPr>
        <w:color w:val="000000"/>
        <w:position w:val="0"/>
      </w:rPr>
    </w:lvl>
    <w:lvl w:ilvl="6">
      <w:start w:val="1"/>
      <w:numFmt w:val="bullet"/>
      <w:suff w:val="tab"/>
      <w:lvlText w:val="•"/>
      <w:lvlJc w:val="left"/>
      <w:pPr/>
      <w:rPr>
        <w:color w:val="000000"/>
        <w:position w:val="0"/>
      </w:rPr>
    </w:lvl>
    <w:lvl w:ilvl="7">
      <w:start w:val="1"/>
      <w:numFmt w:val="bullet"/>
      <w:suff w:val="tab"/>
      <w:lvlText w:val="o"/>
      <w:lvlJc w:val="left"/>
      <w:pPr/>
      <w:rPr>
        <w:color w:val="000000"/>
        <w:position w:val="0"/>
      </w:rPr>
    </w:lvl>
    <w:lvl w:ilvl="8">
      <w:start w:val="1"/>
      <w:numFmt w:val="bullet"/>
      <w:suff w:val="tab"/>
      <w:lvlText w:val="▪"/>
      <w:lvlJc w:val="left"/>
      <w:pPr/>
      <w:rPr>
        <w:color w:val="000000"/>
        <w:position w:val="0"/>
      </w:rPr>
    </w:lvl>
  </w:abstractNum>
  <w:abstractNum w:abstractNumId="8">
    <w:multiLevelType w:val="multilevel"/>
    <w:styleLink w:val="List 2"/>
    <w:lvl w:ilvl="0">
      <w:start w:val="0"/>
      <w:numFmt w:val="bullet"/>
      <w:suff w:val="tab"/>
      <w:lvlText w:val="•"/>
      <w:lvlJc w:val="left"/>
      <w:pPr>
        <w:tabs>
          <w:tab w:val="num" w:pos="720"/>
          <w:tab w:val="clear" w:pos="0"/>
        </w:tabs>
        <w:ind w:left="720" w:hanging="360"/>
      </w:pPr>
      <w:rPr>
        <w:color w:val="000000"/>
        <w:kern w:val="36"/>
        <w:position w:val="0"/>
        <w:sz w:val="22"/>
        <w:szCs w:val="22"/>
        <w:u w:color="000000"/>
      </w:rPr>
    </w:lvl>
    <w:lvl w:ilvl="1">
      <w:start w:val="1"/>
      <w:numFmt w:val="bullet"/>
      <w:suff w:val="tab"/>
      <w:lvlText w:val="o"/>
      <w:lvlJc w:val="left"/>
      <w:pPr>
        <w:tabs>
          <w:tab w:val="num" w:pos="1440"/>
          <w:tab w:val="clear" w:pos="0"/>
        </w:tabs>
        <w:ind w:left="1440" w:hanging="360"/>
      </w:pPr>
      <w:rPr>
        <w:color w:val="000000"/>
        <w:kern w:val="36"/>
        <w:position w:val="0"/>
        <w:sz w:val="24"/>
        <w:szCs w:val="24"/>
        <w:u w:color="000000"/>
      </w:rPr>
    </w:lvl>
    <w:lvl w:ilvl="2">
      <w:start w:val="1"/>
      <w:numFmt w:val="bullet"/>
      <w:suff w:val="tab"/>
      <w:lvlText w:val="▪"/>
      <w:lvlJc w:val="left"/>
      <w:pPr>
        <w:tabs>
          <w:tab w:val="num" w:pos="2160"/>
          <w:tab w:val="clear" w:pos="0"/>
        </w:tabs>
        <w:ind w:left="2160" w:hanging="360"/>
      </w:pPr>
      <w:rPr>
        <w:color w:val="000000"/>
        <w:kern w:val="36"/>
        <w:position w:val="0"/>
        <w:sz w:val="24"/>
        <w:szCs w:val="24"/>
        <w:u w:color="000000"/>
      </w:rPr>
    </w:lvl>
    <w:lvl w:ilvl="3">
      <w:start w:val="1"/>
      <w:numFmt w:val="bullet"/>
      <w:suff w:val="tab"/>
      <w:lvlText w:val="•"/>
      <w:lvlJc w:val="left"/>
      <w:pPr>
        <w:tabs>
          <w:tab w:val="num" w:pos="2880"/>
          <w:tab w:val="clear" w:pos="0"/>
        </w:tabs>
        <w:ind w:left="2880" w:hanging="360"/>
      </w:pPr>
      <w:rPr>
        <w:color w:val="000000"/>
        <w:kern w:val="36"/>
        <w:position w:val="0"/>
        <w:sz w:val="24"/>
        <w:szCs w:val="24"/>
        <w:u w:color="000000"/>
      </w:rPr>
    </w:lvl>
    <w:lvl w:ilvl="4">
      <w:start w:val="1"/>
      <w:numFmt w:val="bullet"/>
      <w:suff w:val="tab"/>
      <w:lvlText w:val="o"/>
      <w:lvlJc w:val="left"/>
      <w:pPr>
        <w:tabs>
          <w:tab w:val="num" w:pos="3600"/>
          <w:tab w:val="clear" w:pos="0"/>
        </w:tabs>
        <w:ind w:left="3600" w:hanging="360"/>
      </w:pPr>
      <w:rPr>
        <w:color w:val="000000"/>
        <w:kern w:val="36"/>
        <w:position w:val="0"/>
        <w:sz w:val="24"/>
        <w:szCs w:val="24"/>
        <w:u w:color="000000"/>
      </w:rPr>
    </w:lvl>
    <w:lvl w:ilvl="5">
      <w:start w:val="1"/>
      <w:numFmt w:val="bullet"/>
      <w:suff w:val="tab"/>
      <w:lvlText w:val="▪"/>
      <w:lvlJc w:val="left"/>
      <w:pPr>
        <w:tabs>
          <w:tab w:val="num" w:pos="4320"/>
          <w:tab w:val="clear" w:pos="0"/>
        </w:tabs>
        <w:ind w:left="4320" w:hanging="360"/>
      </w:pPr>
      <w:rPr>
        <w:color w:val="000000"/>
        <w:kern w:val="36"/>
        <w:position w:val="0"/>
        <w:sz w:val="24"/>
        <w:szCs w:val="24"/>
        <w:u w:color="000000"/>
      </w:rPr>
    </w:lvl>
    <w:lvl w:ilvl="6">
      <w:start w:val="1"/>
      <w:numFmt w:val="bullet"/>
      <w:suff w:val="tab"/>
      <w:lvlText w:val="•"/>
      <w:lvlJc w:val="left"/>
      <w:pPr>
        <w:tabs>
          <w:tab w:val="num" w:pos="5040"/>
          <w:tab w:val="clear" w:pos="0"/>
        </w:tabs>
        <w:ind w:left="5040" w:hanging="360"/>
      </w:pPr>
      <w:rPr>
        <w:color w:val="000000"/>
        <w:kern w:val="36"/>
        <w:position w:val="0"/>
        <w:sz w:val="24"/>
        <w:szCs w:val="24"/>
        <w:u w:color="000000"/>
      </w:rPr>
    </w:lvl>
    <w:lvl w:ilvl="7">
      <w:start w:val="1"/>
      <w:numFmt w:val="bullet"/>
      <w:suff w:val="tab"/>
      <w:lvlText w:val="o"/>
      <w:lvlJc w:val="left"/>
      <w:pPr>
        <w:tabs>
          <w:tab w:val="num" w:pos="5760"/>
          <w:tab w:val="clear" w:pos="0"/>
        </w:tabs>
        <w:ind w:left="5760" w:hanging="360"/>
      </w:pPr>
      <w:rPr>
        <w:color w:val="000000"/>
        <w:kern w:val="36"/>
        <w:position w:val="0"/>
        <w:sz w:val="24"/>
        <w:szCs w:val="24"/>
        <w:u w:color="000000"/>
      </w:rPr>
    </w:lvl>
    <w:lvl w:ilvl="8">
      <w:start w:val="1"/>
      <w:numFmt w:val="bullet"/>
      <w:suff w:val="tab"/>
      <w:lvlText w:val="▪"/>
      <w:lvlJc w:val="left"/>
      <w:pPr>
        <w:tabs>
          <w:tab w:val="num" w:pos="6480"/>
          <w:tab w:val="clear" w:pos="0"/>
        </w:tabs>
        <w:ind w:left="6480" w:hanging="360"/>
      </w:pPr>
      <w:rPr>
        <w:color w:val="000000"/>
        <w:kern w:val="36"/>
        <w:position w:val="0"/>
        <w:sz w:val="24"/>
        <w:szCs w:val="24"/>
        <w:u w:color="000000"/>
      </w:rPr>
    </w:lvl>
  </w:abstractNum>
  <w:abstractNum w:abstractNumId="9">
    <w:multiLevelType w:val="multilevel"/>
    <w:lvl w:ilvl="0">
      <w:start w:val="1"/>
      <w:numFmt w:val="bullet"/>
      <w:suff w:val="tab"/>
      <w:lvlText w:val="•"/>
      <w:lvlJc w:val="left"/>
      <w:pPr>
        <w:tabs>
          <w:tab w:val="num" w:pos="720"/>
          <w:tab w:val="clear" w:pos="0"/>
        </w:tabs>
        <w:ind w:left="720" w:hanging="360"/>
      </w:pPr>
      <w:rPr>
        <w:color w:val="000000"/>
        <w:kern w:val="36"/>
        <w:position w:val="0"/>
        <w:sz w:val="24"/>
        <w:szCs w:val="24"/>
        <w:u w:color="000000"/>
      </w:rPr>
    </w:lvl>
    <w:lvl w:ilvl="1">
      <w:start w:val="1"/>
      <w:numFmt w:val="bullet"/>
      <w:suff w:val="tab"/>
      <w:lvlText w:val="o"/>
      <w:lvlJc w:val="left"/>
      <w:pPr>
        <w:tabs>
          <w:tab w:val="num" w:pos="1440"/>
          <w:tab w:val="clear" w:pos="0"/>
        </w:tabs>
        <w:ind w:left="1440" w:hanging="360"/>
      </w:pPr>
      <w:rPr>
        <w:color w:val="000000"/>
        <w:kern w:val="36"/>
        <w:position w:val="0"/>
        <w:sz w:val="24"/>
        <w:szCs w:val="24"/>
        <w:u w:color="000000"/>
      </w:rPr>
    </w:lvl>
    <w:lvl w:ilvl="2">
      <w:start w:val="1"/>
      <w:numFmt w:val="bullet"/>
      <w:suff w:val="tab"/>
      <w:lvlText w:val="▪"/>
      <w:lvlJc w:val="left"/>
      <w:pPr>
        <w:tabs>
          <w:tab w:val="num" w:pos="2160"/>
          <w:tab w:val="clear" w:pos="0"/>
        </w:tabs>
        <w:ind w:left="2160" w:hanging="360"/>
      </w:pPr>
      <w:rPr>
        <w:color w:val="000000"/>
        <w:kern w:val="36"/>
        <w:position w:val="0"/>
        <w:sz w:val="24"/>
        <w:szCs w:val="24"/>
        <w:u w:color="000000"/>
      </w:rPr>
    </w:lvl>
    <w:lvl w:ilvl="3">
      <w:start w:val="1"/>
      <w:numFmt w:val="bullet"/>
      <w:suff w:val="tab"/>
      <w:lvlText w:val="•"/>
      <w:lvlJc w:val="left"/>
      <w:pPr>
        <w:tabs>
          <w:tab w:val="num" w:pos="2880"/>
          <w:tab w:val="clear" w:pos="0"/>
        </w:tabs>
        <w:ind w:left="2880" w:hanging="360"/>
      </w:pPr>
      <w:rPr>
        <w:color w:val="000000"/>
        <w:kern w:val="36"/>
        <w:position w:val="0"/>
        <w:sz w:val="24"/>
        <w:szCs w:val="24"/>
        <w:u w:color="000000"/>
      </w:rPr>
    </w:lvl>
    <w:lvl w:ilvl="4">
      <w:start w:val="1"/>
      <w:numFmt w:val="bullet"/>
      <w:suff w:val="tab"/>
      <w:lvlText w:val="o"/>
      <w:lvlJc w:val="left"/>
      <w:pPr>
        <w:tabs>
          <w:tab w:val="num" w:pos="3600"/>
          <w:tab w:val="clear" w:pos="0"/>
        </w:tabs>
        <w:ind w:left="3600" w:hanging="360"/>
      </w:pPr>
      <w:rPr>
        <w:color w:val="000000"/>
        <w:kern w:val="36"/>
        <w:position w:val="0"/>
        <w:sz w:val="24"/>
        <w:szCs w:val="24"/>
        <w:u w:color="000000"/>
      </w:rPr>
    </w:lvl>
    <w:lvl w:ilvl="5">
      <w:start w:val="1"/>
      <w:numFmt w:val="bullet"/>
      <w:suff w:val="tab"/>
      <w:lvlText w:val="▪"/>
      <w:lvlJc w:val="left"/>
      <w:pPr>
        <w:tabs>
          <w:tab w:val="num" w:pos="4320"/>
          <w:tab w:val="clear" w:pos="0"/>
        </w:tabs>
        <w:ind w:left="4320" w:hanging="360"/>
      </w:pPr>
      <w:rPr>
        <w:color w:val="000000"/>
        <w:kern w:val="36"/>
        <w:position w:val="0"/>
        <w:sz w:val="24"/>
        <w:szCs w:val="24"/>
        <w:u w:color="000000"/>
      </w:rPr>
    </w:lvl>
    <w:lvl w:ilvl="6">
      <w:start w:val="1"/>
      <w:numFmt w:val="bullet"/>
      <w:suff w:val="tab"/>
      <w:lvlText w:val="•"/>
      <w:lvlJc w:val="left"/>
      <w:pPr>
        <w:tabs>
          <w:tab w:val="num" w:pos="5040"/>
          <w:tab w:val="clear" w:pos="0"/>
        </w:tabs>
        <w:ind w:left="5040" w:hanging="360"/>
      </w:pPr>
      <w:rPr>
        <w:color w:val="000000"/>
        <w:kern w:val="36"/>
        <w:position w:val="0"/>
        <w:sz w:val="24"/>
        <w:szCs w:val="24"/>
        <w:u w:color="000000"/>
      </w:rPr>
    </w:lvl>
    <w:lvl w:ilvl="7">
      <w:start w:val="1"/>
      <w:numFmt w:val="bullet"/>
      <w:suff w:val="tab"/>
      <w:lvlText w:val="o"/>
      <w:lvlJc w:val="left"/>
      <w:pPr>
        <w:tabs>
          <w:tab w:val="num" w:pos="5760"/>
          <w:tab w:val="clear" w:pos="0"/>
        </w:tabs>
        <w:ind w:left="5760" w:hanging="360"/>
      </w:pPr>
      <w:rPr>
        <w:color w:val="000000"/>
        <w:kern w:val="36"/>
        <w:position w:val="0"/>
        <w:sz w:val="24"/>
        <w:szCs w:val="24"/>
        <w:u w:color="000000"/>
      </w:rPr>
    </w:lvl>
    <w:lvl w:ilvl="8">
      <w:start w:val="1"/>
      <w:numFmt w:val="bullet"/>
      <w:suff w:val="tab"/>
      <w:lvlText w:val="▪"/>
      <w:lvlJc w:val="left"/>
      <w:pPr>
        <w:tabs>
          <w:tab w:val="num" w:pos="6480"/>
          <w:tab w:val="clear" w:pos="0"/>
        </w:tabs>
        <w:ind w:left="6480" w:hanging="360"/>
      </w:pPr>
      <w:rPr>
        <w:color w:val="000000"/>
        <w:kern w:val="36"/>
        <w:position w:val="0"/>
        <w:sz w:val="24"/>
        <w:szCs w:val="24"/>
        <w:u w:color="000000"/>
      </w:rPr>
    </w:lvl>
  </w:abstractNum>
  <w:abstractNum w:abstractNumId="10">
    <w:multiLevelType w:val="multilevel"/>
    <w:lvl w:ilvl="0">
      <w:start w:val="1"/>
      <w:numFmt w:val="bullet"/>
      <w:suff w:val="tab"/>
      <w:lvlText w:val="•"/>
      <w:lvlJc w:val="left"/>
      <w:pPr/>
      <w:rPr>
        <w:color w:val="000000"/>
        <w:position w:val="0"/>
      </w:rPr>
    </w:lvl>
    <w:lvl w:ilvl="1">
      <w:start w:val="1"/>
      <w:numFmt w:val="bullet"/>
      <w:suff w:val="tab"/>
      <w:lvlText w:val="o"/>
      <w:lvlJc w:val="left"/>
      <w:pPr/>
      <w:rPr>
        <w:color w:val="000000"/>
        <w:position w:val="0"/>
      </w:rPr>
    </w:lvl>
    <w:lvl w:ilvl="2">
      <w:start w:val="1"/>
      <w:numFmt w:val="bullet"/>
      <w:suff w:val="tab"/>
      <w:lvlText w:val="▪"/>
      <w:lvlJc w:val="left"/>
      <w:pPr/>
      <w:rPr>
        <w:color w:val="000000"/>
        <w:position w:val="0"/>
      </w:rPr>
    </w:lvl>
    <w:lvl w:ilvl="3">
      <w:start w:val="1"/>
      <w:numFmt w:val="bullet"/>
      <w:suff w:val="tab"/>
      <w:lvlText w:val="•"/>
      <w:lvlJc w:val="left"/>
      <w:pPr/>
      <w:rPr>
        <w:color w:val="000000"/>
        <w:position w:val="0"/>
      </w:rPr>
    </w:lvl>
    <w:lvl w:ilvl="4">
      <w:start w:val="1"/>
      <w:numFmt w:val="bullet"/>
      <w:suff w:val="tab"/>
      <w:lvlText w:val="o"/>
      <w:lvlJc w:val="left"/>
      <w:pPr/>
      <w:rPr>
        <w:color w:val="000000"/>
        <w:position w:val="0"/>
      </w:rPr>
    </w:lvl>
    <w:lvl w:ilvl="5">
      <w:start w:val="1"/>
      <w:numFmt w:val="bullet"/>
      <w:suff w:val="tab"/>
      <w:lvlText w:val="▪"/>
      <w:lvlJc w:val="left"/>
      <w:pPr/>
      <w:rPr>
        <w:color w:val="000000"/>
        <w:position w:val="0"/>
      </w:rPr>
    </w:lvl>
    <w:lvl w:ilvl="6">
      <w:start w:val="1"/>
      <w:numFmt w:val="bullet"/>
      <w:suff w:val="tab"/>
      <w:lvlText w:val="•"/>
      <w:lvlJc w:val="left"/>
      <w:pPr/>
      <w:rPr>
        <w:color w:val="000000"/>
        <w:position w:val="0"/>
      </w:rPr>
    </w:lvl>
    <w:lvl w:ilvl="7">
      <w:start w:val="1"/>
      <w:numFmt w:val="bullet"/>
      <w:suff w:val="tab"/>
      <w:lvlText w:val="o"/>
      <w:lvlJc w:val="left"/>
      <w:pPr/>
      <w:rPr>
        <w:color w:val="000000"/>
        <w:position w:val="0"/>
      </w:rPr>
    </w:lvl>
    <w:lvl w:ilvl="8">
      <w:start w:val="1"/>
      <w:numFmt w:val="bullet"/>
      <w:suff w:val="tab"/>
      <w:lvlText w:val="▪"/>
      <w:lvlJc w:val="left"/>
      <w:pPr/>
      <w:rPr>
        <w:color w:val="000000"/>
        <w:position w:val="0"/>
      </w:rPr>
    </w:lvl>
  </w:abstractNum>
  <w:abstractNum w:abstractNumId="11">
    <w:multiLevelType w:val="multilevel"/>
    <w:styleLink w:val="List 3"/>
    <w:lvl w:ilvl="0">
      <w:start w:val="0"/>
      <w:numFmt w:val="bullet"/>
      <w:suff w:val="tab"/>
      <w:lvlText w:val="•"/>
      <w:lvlJc w:val="left"/>
      <w:pPr>
        <w:tabs>
          <w:tab w:val="num" w:pos="720"/>
          <w:tab w:val="clear" w:pos="0"/>
        </w:tabs>
        <w:ind w:left="720" w:hanging="360"/>
      </w:pPr>
      <w:rPr>
        <w:color w:val="000000"/>
        <w:kern w:val="36"/>
        <w:position w:val="0"/>
        <w:sz w:val="22"/>
        <w:szCs w:val="22"/>
        <w:u w:color="000000"/>
      </w:rPr>
    </w:lvl>
    <w:lvl w:ilvl="1">
      <w:start w:val="1"/>
      <w:numFmt w:val="bullet"/>
      <w:suff w:val="tab"/>
      <w:lvlText w:val="o"/>
      <w:lvlJc w:val="left"/>
      <w:pPr>
        <w:tabs>
          <w:tab w:val="num" w:pos="1440"/>
          <w:tab w:val="clear" w:pos="0"/>
        </w:tabs>
        <w:ind w:left="1440" w:hanging="360"/>
      </w:pPr>
      <w:rPr>
        <w:color w:val="000000"/>
        <w:kern w:val="36"/>
        <w:position w:val="0"/>
        <w:sz w:val="24"/>
        <w:szCs w:val="24"/>
        <w:u w:color="000000"/>
      </w:rPr>
    </w:lvl>
    <w:lvl w:ilvl="2">
      <w:start w:val="1"/>
      <w:numFmt w:val="bullet"/>
      <w:suff w:val="tab"/>
      <w:lvlText w:val="▪"/>
      <w:lvlJc w:val="left"/>
      <w:pPr>
        <w:tabs>
          <w:tab w:val="num" w:pos="2160"/>
          <w:tab w:val="clear" w:pos="0"/>
        </w:tabs>
        <w:ind w:left="2160" w:hanging="360"/>
      </w:pPr>
      <w:rPr>
        <w:color w:val="000000"/>
        <w:kern w:val="36"/>
        <w:position w:val="0"/>
        <w:sz w:val="24"/>
        <w:szCs w:val="24"/>
        <w:u w:color="000000"/>
      </w:rPr>
    </w:lvl>
    <w:lvl w:ilvl="3">
      <w:start w:val="1"/>
      <w:numFmt w:val="bullet"/>
      <w:suff w:val="tab"/>
      <w:lvlText w:val="•"/>
      <w:lvlJc w:val="left"/>
      <w:pPr>
        <w:tabs>
          <w:tab w:val="num" w:pos="2880"/>
          <w:tab w:val="clear" w:pos="0"/>
        </w:tabs>
        <w:ind w:left="2880" w:hanging="360"/>
      </w:pPr>
      <w:rPr>
        <w:color w:val="000000"/>
        <w:kern w:val="36"/>
        <w:position w:val="0"/>
        <w:sz w:val="24"/>
        <w:szCs w:val="24"/>
        <w:u w:color="000000"/>
      </w:rPr>
    </w:lvl>
    <w:lvl w:ilvl="4">
      <w:start w:val="1"/>
      <w:numFmt w:val="bullet"/>
      <w:suff w:val="tab"/>
      <w:lvlText w:val="o"/>
      <w:lvlJc w:val="left"/>
      <w:pPr>
        <w:tabs>
          <w:tab w:val="num" w:pos="3600"/>
          <w:tab w:val="clear" w:pos="0"/>
        </w:tabs>
        <w:ind w:left="3600" w:hanging="360"/>
      </w:pPr>
      <w:rPr>
        <w:color w:val="000000"/>
        <w:kern w:val="36"/>
        <w:position w:val="0"/>
        <w:sz w:val="24"/>
        <w:szCs w:val="24"/>
        <w:u w:color="000000"/>
      </w:rPr>
    </w:lvl>
    <w:lvl w:ilvl="5">
      <w:start w:val="1"/>
      <w:numFmt w:val="bullet"/>
      <w:suff w:val="tab"/>
      <w:lvlText w:val="▪"/>
      <w:lvlJc w:val="left"/>
      <w:pPr>
        <w:tabs>
          <w:tab w:val="num" w:pos="4320"/>
          <w:tab w:val="clear" w:pos="0"/>
        </w:tabs>
        <w:ind w:left="4320" w:hanging="360"/>
      </w:pPr>
      <w:rPr>
        <w:color w:val="000000"/>
        <w:kern w:val="36"/>
        <w:position w:val="0"/>
        <w:sz w:val="24"/>
        <w:szCs w:val="24"/>
        <w:u w:color="000000"/>
      </w:rPr>
    </w:lvl>
    <w:lvl w:ilvl="6">
      <w:start w:val="1"/>
      <w:numFmt w:val="bullet"/>
      <w:suff w:val="tab"/>
      <w:lvlText w:val="•"/>
      <w:lvlJc w:val="left"/>
      <w:pPr>
        <w:tabs>
          <w:tab w:val="num" w:pos="5040"/>
          <w:tab w:val="clear" w:pos="0"/>
        </w:tabs>
        <w:ind w:left="5040" w:hanging="360"/>
      </w:pPr>
      <w:rPr>
        <w:color w:val="000000"/>
        <w:kern w:val="36"/>
        <w:position w:val="0"/>
        <w:sz w:val="24"/>
        <w:szCs w:val="24"/>
        <w:u w:color="000000"/>
      </w:rPr>
    </w:lvl>
    <w:lvl w:ilvl="7">
      <w:start w:val="1"/>
      <w:numFmt w:val="bullet"/>
      <w:suff w:val="tab"/>
      <w:lvlText w:val="o"/>
      <w:lvlJc w:val="left"/>
      <w:pPr>
        <w:tabs>
          <w:tab w:val="num" w:pos="5760"/>
          <w:tab w:val="clear" w:pos="0"/>
        </w:tabs>
        <w:ind w:left="5760" w:hanging="360"/>
      </w:pPr>
      <w:rPr>
        <w:color w:val="000000"/>
        <w:kern w:val="36"/>
        <w:position w:val="0"/>
        <w:sz w:val="24"/>
        <w:szCs w:val="24"/>
        <w:u w:color="000000"/>
      </w:rPr>
    </w:lvl>
    <w:lvl w:ilvl="8">
      <w:start w:val="1"/>
      <w:numFmt w:val="bullet"/>
      <w:suff w:val="tab"/>
      <w:lvlText w:val="▪"/>
      <w:lvlJc w:val="left"/>
      <w:pPr>
        <w:tabs>
          <w:tab w:val="num" w:pos="6480"/>
          <w:tab w:val="clear" w:pos="0"/>
        </w:tabs>
        <w:ind w:left="6480" w:hanging="360"/>
      </w:pPr>
      <w:rPr>
        <w:color w:val="000000"/>
        <w:kern w:val="36"/>
        <w:position w:val="0"/>
        <w:sz w:val="24"/>
        <w:szCs w:val="24"/>
        <w:u w:color="000000"/>
      </w:rPr>
    </w:lvl>
  </w:abstractNum>
  <w:abstractNum w:abstractNumId="12">
    <w:multiLevelType w:val="multilevel"/>
    <w:lvl w:ilvl="0">
      <w:start w:val="1"/>
      <w:numFmt w:val="bullet"/>
      <w:suff w:val="tab"/>
      <w:lvlText w:val="•"/>
      <w:lvlJc w:val="left"/>
      <w:pPr>
        <w:tabs>
          <w:tab w:val="num" w:pos="720"/>
          <w:tab w:val="clear" w:pos="0"/>
        </w:tabs>
        <w:ind w:left="720" w:hanging="360"/>
      </w:pPr>
      <w:rPr>
        <w:color w:val="000000"/>
        <w:position w:val="0"/>
        <w:sz w:val="24"/>
        <w:szCs w:val="24"/>
        <w:u w:color="000000"/>
      </w:rPr>
    </w:lvl>
    <w:lvl w:ilvl="1">
      <w:start w:val="1"/>
      <w:numFmt w:val="bullet"/>
      <w:suff w:val="tab"/>
      <w:lvlText w:val="o"/>
      <w:lvlJc w:val="left"/>
      <w:pPr>
        <w:tabs>
          <w:tab w:val="num" w:pos="1440"/>
          <w:tab w:val="clear" w:pos="0"/>
        </w:tabs>
        <w:ind w:left="1440" w:hanging="360"/>
      </w:pPr>
      <w:rPr>
        <w:color w:val="000000"/>
        <w:position w:val="0"/>
        <w:sz w:val="24"/>
        <w:szCs w:val="24"/>
        <w:u w:color="000000"/>
      </w:rPr>
    </w:lvl>
    <w:lvl w:ilvl="2">
      <w:start w:val="1"/>
      <w:numFmt w:val="bullet"/>
      <w:suff w:val="tab"/>
      <w:lvlText w:val="▪"/>
      <w:lvlJc w:val="left"/>
      <w:pPr>
        <w:tabs>
          <w:tab w:val="num" w:pos="2160"/>
          <w:tab w:val="clear" w:pos="0"/>
        </w:tabs>
        <w:ind w:left="2160" w:hanging="360"/>
      </w:pPr>
      <w:rPr>
        <w:color w:val="000000"/>
        <w:position w:val="0"/>
        <w:sz w:val="24"/>
        <w:szCs w:val="24"/>
        <w:u w:color="000000"/>
      </w:rPr>
    </w:lvl>
    <w:lvl w:ilvl="3">
      <w:start w:val="1"/>
      <w:numFmt w:val="bullet"/>
      <w:suff w:val="tab"/>
      <w:lvlText w:val="•"/>
      <w:lvlJc w:val="left"/>
      <w:pPr>
        <w:tabs>
          <w:tab w:val="num" w:pos="2880"/>
          <w:tab w:val="clear" w:pos="0"/>
        </w:tabs>
        <w:ind w:left="2880" w:hanging="360"/>
      </w:pPr>
      <w:rPr>
        <w:color w:val="000000"/>
        <w:position w:val="0"/>
        <w:sz w:val="24"/>
        <w:szCs w:val="24"/>
        <w:u w:color="000000"/>
      </w:rPr>
    </w:lvl>
    <w:lvl w:ilvl="4">
      <w:start w:val="1"/>
      <w:numFmt w:val="bullet"/>
      <w:suff w:val="tab"/>
      <w:lvlText w:val="o"/>
      <w:lvlJc w:val="left"/>
      <w:pPr>
        <w:tabs>
          <w:tab w:val="num" w:pos="3600"/>
          <w:tab w:val="clear" w:pos="0"/>
        </w:tabs>
        <w:ind w:left="3600" w:hanging="360"/>
      </w:pPr>
      <w:rPr>
        <w:color w:val="000000"/>
        <w:position w:val="0"/>
        <w:sz w:val="24"/>
        <w:szCs w:val="24"/>
        <w:u w:color="000000"/>
      </w:rPr>
    </w:lvl>
    <w:lvl w:ilvl="5">
      <w:start w:val="1"/>
      <w:numFmt w:val="bullet"/>
      <w:suff w:val="tab"/>
      <w:lvlText w:val="▪"/>
      <w:lvlJc w:val="left"/>
      <w:pPr>
        <w:tabs>
          <w:tab w:val="num" w:pos="4320"/>
          <w:tab w:val="clear" w:pos="0"/>
        </w:tabs>
        <w:ind w:left="4320" w:hanging="360"/>
      </w:pPr>
      <w:rPr>
        <w:color w:val="000000"/>
        <w:position w:val="0"/>
        <w:sz w:val="24"/>
        <w:szCs w:val="24"/>
        <w:u w:color="000000"/>
      </w:rPr>
    </w:lvl>
    <w:lvl w:ilvl="6">
      <w:start w:val="1"/>
      <w:numFmt w:val="bullet"/>
      <w:suff w:val="tab"/>
      <w:lvlText w:val="•"/>
      <w:lvlJc w:val="left"/>
      <w:pPr>
        <w:tabs>
          <w:tab w:val="num" w:pos="5040"/>
          <w:tab w:val="clear" w:pos="0"/>
        </w:tabs>
        <w:ind w:left="5040" w:hanging="360"/>
      </w:pPr>
      <w:rPr>
        <w:color w:val="000000"/>
        <w:position w:val="0"/>
        <w:sz w:val="24"/>
        <w:szCs w:val="24"/>
        <w:u w:color="000000"/>
      </w:rPr>
    </w:lvl>
    <w:lvl w:ilvl="7">
      <w:start w:val="1"/>
      <w:numFmt w:val="bullet"/>
      <w:suff w:val="tab"/>
      <w:lvlText w:val="o"/>
      <w:lvlJc w:val="left"/>
      <w:pPr>
        <w:tabs>
          <w:tab w:val="num" w:pos="5760"/>
          <w:tab w:val="clear" w:pos="0"/>
        </w:tabs>
        <w:ind w:left="5760" w:hanging="360"/>
      </w:pPr>
      <w:rPr>
        <w:color w:val="000000"/>
        <w:position w:val="0"/>
        <w:sz w:val="24"/>
        <w:szCs w:val="24"/>
        <w:u w:color="000000"/>
      </w:rPr>
    </w:lvl>
    <w:lvl w:ilvl="8">
      <w:start w:val="1"/>
      <w:numFmt w:val="bullet"/>
      <w:suff w:val="tab"/>
      <w:lvlText w:val="▪"/>
      <w:lvlJc w:val="left"/>
      <w:pPr>
        <w:tabs>
          <w:tab w:val="num" w:pos="6480"/>
          <w:tab w:val="clear" w:pos="0"/>
        </w:tabs>
        <w:ind w:left="6480" w:hanging="360"/>
      </w:pPr>
      <w:rPr>
        <w:color w:val="000000"/>
        <w:position w:val="0"/>
        <w:sz w:val="24"/>
        <w:szCs w:val="24"/>
        <w:u w:color="000000"/>
      </w:rPr>
    </w:lvl>
  </w:abstractNum>
  <w:abstractNum w:abstractNumId="13">
    <w:multiLevelType w:val="multilevel"/>
    <w:lvl w:ilvl="0">
      <w:start w:val="1"/>
      <w:numFmt w:val="bullet"/>
      <w:suff w:val="tab"/>
      <w:lvlText w:val="•"/>
      <w:lvlJc w:val="left"/>
      <w:pPr/>
      <w:rPr>
        <w:color w:val="000000"/>
        <w:position w:val="0"/>
      </w:rPr>
    </w:lvl>
    <w:lvl w:ilvl="1">
      <w:start w:val="1"/>
      <w:numFmt w:val="bullet"/>
      <w:suff w:val="tab"/>
      <w:lvlText w:val="o"/>
      <w:lvlJc w:val="left"/>
      <w:pPr/>
      <w:rPr>
        <w:color w:val="000000"/>
        <w:position w:val="0"/>
      </w:rPr>
    </w:lvl>
    <w:lvl w:ilvl="2">
      <w:start w:val="1"/>
      <w:numFmt w:val="bullet"/>
      <w:suff w:val="tab"/>
      <w:lvlText w:val="▪"/>
      <w:lvlJc w:val="left"/>
      <w:pPr/>
      <w:rPr>
        <w:color w:val="000000"/>
        <w:position w:val="0"/>
      </w:rPr>
    </w:lvl>
    <w:lvl w:ilvl="3">
      <w:start w:val="1"/>
      <w:numFmt w:val="bullet"/>
      <w:suff w:val="tab"/>
      <w:lvlText w:val="•"/>
      <w:lvlJc w:val="left"/>
      <w:pPr/>
      <w:rPr>
        <w:color w:val="000000"/>
        <w:position w:val="0"/>
      </w:rPr>
    </w:lvl>
    <w:lvl w:ilvl="4">
      <w:start w:val="1"/>
      <w:numFmt w:val="bullet"/>
      <w:suff w:val="tab"/>
      <w:lvlText w:val="o"/>
      <w:lvlJc w:val="left"/>
      <w:pPr/>
      <w:rPr>
        <w:color w:val="000000"/>
        <w:position w:val="0"/>
      </w:rPr>
    </w:lvl>
    <w:lvl w:ilvl="5">
      <w:start w:val="1"/>
      <w:numFmt w:val="bullet"/>
      <w:suff w:val="tab"/>
      <w:lvlText w:val="▪"/>
      <w:lvlJc w:val="left"/>
      <w:pPr/>
      <w:rPr>
        <w:color w:val="000000"/>
        <w:position w:val="0"/>
      </w:rPr>
    </w:lvl>
    <w:lvl w:ilvl="6">
      <w:start w:val="1"/>
      <w:numFmt w:val="bullet"/>
      <w:suff w:val="tab"/>
      <w:lvlText w:val="•"/>
      <w:lvlJc w:val="left"/>
      <w:pPr/>
      <w:rPr>
        <w:color w:val="000000"/>
        <w:position w:val="0"/>
      </w:rPr>
    </w:lvl>
    <w:lvl w:ilvl="7">
      <w:start w:val="1"/>
      <w:numFmt w:val="bullet"/>
      <w:suff w:val="tab"/>
      <w:lvlText w:val="o"/>
      <w:lvlJc w:val="left"/>
      <w:pPr/>
      <w:rPr>
        <w:color w:val="000000"/>
        <w:position w:val="0"/>
      </w:rPr>
    </w:lvl>
    <w:lvl w:ilvl="8">
      <w:start w:val="1"/>
      <w:numFmt w:val="bullet"/>
      <w:suff w:val="tab"/>
      <w:lvlText w:val="▪"/>
      <w:lvlJc w:val="left"/>
      <w:pPr/>
      <w:rPr>
        <w:color w:val="000000"/>
        <w:position w:val="0"/>
      </w:rPr>
    </w:lvl>
  </w:abstractNum>
  <w:abstractNum w:abstractNumId="14">
    <w:multiLevelType w:val="multilevel"/>
    <w:styleLink w:val="List 4"/>
    <w:lvl w:ilvl="0">
      <w:start w:val="0"/>
      <w:numFmt w:val="bullet"/>
      <w:suff w:val="tab"/>
      <w:lvlText w:val="•"/>
      <w:lvlJc w:val="left"/>
      <w:pPr>
        <w:tabs>
          <w:tab w:val="num" w:pos="720"/>
          <w:tab w:val="clear" w:pos="0"/>
        </w:tabs>
        <w:ind w:left="720" w:hanging="360"/>
      </w:pPr>
      <w:rPr>
        <w:color w:val="000000"/>
        <w:position w:val="0"/>
        <w:sz w:val="22"/>
        <w:szCs w:val="22"/>
        <w:u w:color="000000"/>
      </w:rPr>
    </w:lvl>
    <w:lvl w:ilvl="1">
      <w:start w:val="1"/>
      <w:numFmt w:val="bullet"/>
      <w:suff w:val="tab"/>
      <w:lvlText w:val="o"/>
      <w:lvlJc w:val="left"/>
      <w:pPr>
        <w:tabs>
          <w:tab w:val="num" w:pos="1440"/>
          <w:tab w:val="clear" w:pos="0"/>
        </w:tabs>
        <w:ind w:left="1440" w:hanging="360"/>
      </w:pPr>
      <w:rPr>
        <w:color w:val="000000"/>
        <w:position w:val="0"/>
        <w:sz w:val="24"/>
        <w:szCs w:val="24"/>
        <w:u w:color="000000"/>
      </w:rPr>
    </w:lvl>
    <w:lvl w:ilvl="2">
      <w:start w:val="1"/>
      <w:numFmt w:val="bullet"/>
      <w:suff w:val="tab"/>
      <w:lvlText w:val="▪"/>
      <w:lvlJc w:val="left"/>
      <w:pPr>
        <w:tabs>
          <w:tab w:val="num" w:pos="2160"/>
          <w:tab w:val="clear" w:pos="0"/>
        </w:tabs>
        <w:ind w:left="2160" w:hanging="360"/>
      </w:pPr>
      <w:rPr>
        <w:color w:val="000000"/>
        <w:position w:val="0"/>
        <w:sz w:val="24"/>
        <w:szCs w:val="24"/>
        <w:u w:color="000000"/>
      </w:rPr>
    </w:lvl>
    <w:lvl w:ilvl="3">
      <w:start w:val="1"/>
      <w:numFmt w:val="bullet"/>
      <w:suff w:val="tab"/>
      <w:lvlText w:val="•"/>
      <w:lvlJc w:val="left"/>
      <w:pPr>
        <w:tabs>
          <w:tab w:val="num" w:pos="2880"/>
          <w:tab w:val="clear" w:pos="0"/>
        </w:tabs>
        <w:ind w:left="2880" w:hanging="360"/>
      </w:pPr>
      <w:rPr>
        <w:color w:val="000000"/>
        <w:position w:val="0"/>
        <w:sz w:val="24"/>
        <w:szCs w:val="24"/>
        <w:u w:color="000000"/>
      </w:rPr>
    </w:lvl>
    <w:lvl w:ilvl="4">
      <w:start w:val="1"/>
      <w:numFmt w:val="bullet"/>
      <w:suff w:val="tab"/>
      <w:lvlText w:val="o"/>
      <w:lvlJc w:val="left"/>
      <w:pPr>
        <w:tabs>
          <w:tab w:val="num" w:pos="3600"/>
          <w:tab w:val="clear" w:pos="0"/>
        </w:tabs>
        <w:ind w:left="3600" w:hanging="360"/>
      </w:pPr>
      <w:rPr>
        <w:color w:val="000000"/>
        <w:position w:val="0"/>
        <w:sz w:val="24"/>
        <w:szCs w:val="24"/>
        <w:u w:color="000000"/>
      </w:rPr>
    </w:lvl>
    <w:lvl w:ilvl="5">
      <w:start w:val="1"/>
      <w:numFmt w:val="bullet"/>
      <w:suff w:val="tab"/>
      <w:lvlText w:val="▪"/>
      <w:lvlJc w:val="left"/>
      <w:pPr>
        <w:tabs>
          <w:tab w:val="num" w:pos="4320"/>
          <w:tab w:val="clear" w:pos="0"/>
        </w:tabs>
        <w:ind w:left="4320" w:hanging="360"/>
      </w:pPr>
      <w:rPr>
        <w:color w:val="000000"/>
        <w:position w:val="0"/>
        <w:sz w:val="24"/>
        <w:szCs w:val="24"/>
        <w:u w:color="000000"/>
      </w:rPr>
    </w:lvl>
    <w:lvl w:ilvl="6">
      <w:start w:val="1"/>
      <w:numFmt w:val="bullet"/>
      <w:suff w:val="tab"/>
      <w:lvlText w:val="•"/>
      <w:lvlJc w:val="left"/>
      <w:pPr>
        <w:tabs>
          <w:tab w:val="num" w:pos="5040"/>
          <w:tab w:val="clear" w:pos="0"/>
        </w:tabs>
        <w:ind w:left="5040" w:hanging="360"/>
      </w:pPr>
      <w:rPr>
        <w:color w:val="000000"/>
        <w:position w:val="0"/>
        <w:sz w:val="24"/>
        <w:szCs w:val="24"/>
        <w:u w:color="000000"/>
      </w:rPr>
    </w:lvl>
    <w:lvl w:ilvl="7">
      <w:start w:val="1"/>
      <w:numFmt w:val="bullet"/>
      <w:suff w:val="tab"/>
      <w:lvlText w:val="o"/>
      <w:lvlJc w:val="left"/>
      <w:pPr>
        <w:tabs>
          <w:tab w:val="num" w:pos="5760"/>
          <w:tab w:val="clear" w:pos="0"/>
        </w:tabs>
        <w:ind w:left="5760" w:hanging="360"/>
      </w:pPr>
      <w:rPr>
        <w:color w:val="000000"/>
        <w:position w:val="0"/>
        <w:sz w:val="24"/>
        <w:szCs w:val="24"/>
        <w:u w:color="000000"/>
      </w:rPr>
    </w:lvl>
    <w:lvl w:ilvl="8">
      <w:start w:val="1"/>
      <w:numFmt w:val="bullet"/>
      <w:suff w:val="tab"/>
      <w:lvlText w:val="▪"/>
      <w:lvlJc w:val="left"/>
      <w:pPr>
        <w:tabs>
          <w:tab w:val="num" w:pos="6480"/>
          <w:tab w:val="clear" w:pos="0"/>
        </w:tabs>
        <w:ind w:left="6480" w:hanging="360"/>
      </w:pPr>
      <w:rPr>
        <w:color w:val="000000"/>
        <w:position w:val="0"/>
        <w:sz w:val="24"/>
        <w:szCs w:val="24"/>
        <w:u w:color="000000"/>
      </w:rPr>
    </w:lvl>
  </w:abstractNum>
  <w:abstractNum w:abstractNumId="15">
    <w:multiLevelType w:val="multilevel"/>
    <w:lvl w:ilvl="0">
      <w:start w:val="1"/>
      <w:numFmt w:val="bullet"/>
      <w:suff w:val="tab"/>
      <w:lvlText w:val="•"/>
      <w:lvlJc w:val="left"/>
      <w:pPr>
        <w:tabs>
          <w:tab w:val="num" w:pos="720"/>
          <w:tab w:val="clear" w:pos="0"/>
        </w:tabs>
        <w:ind w:left="720" w:hanging="360"/>
      </w:pPr>
      <w:rPr>
        <w:color w:val="000000"/>
        <w:position w:val="0"/>
        <w:sz w:val="24"/>
        <w:szCs w:val="24"/>
        <w:u w:color="000000"/>
      </w:rPr>
    </w:lvl>
    <w:lvl w:ilvl="1">
      <w:start w:val="1"/>
      <w:numFmt w:val="bullet"/>
      <w:suff w:val="tab"/>
      <w:lvlText w:val="o"/>
      <w:lvlJc w:val="left"/>
      <w:pPr>
        <w:tabs>
          <w:tab w:val="num" w:pos="1440"/>
          <w:tab w:val="clear" w:pos="0"/>
        </w:tabs>
        <w:ind w:left="1440" w:hanging="360"/>
      </w:pPr>
      <w:rPr>
        <w:color w:val="000000"/>
        <w:position w:val="0"/>
        <w:sz w:val="24"/>
        <w:szCs w:val="24"/>
        <w:u w:color="000000"/>
      </w:rPr>
    </w:lvl>
    <w:lvl w:ilvl="2">
      <w:start w:val="1"/>
      <w:numFmt w:val="bullet"/>
      <w:suff w:val="tab"/>
      <w:lvlText w:val="▪"/>
      <w:lvlJc w:val="left"/>
      <w:pPr>
        <w:tabs>
          <w:tab w:val="num" w:pos="2160"/>
          <w:tab w:val="clear" w:pos="0"/>
        </w:tabs>
        <w:ind w:left="2160" w:hanging="360"/>
      </w:pPr>
      <w:rPr>
        <w:color w:val="000000"/>
        <w:position w:val="0"/>
        <w:sz w:val="24"/>
        <w:szCs w:val="24"/>
        <w:u w:color="000000"/>
      </w:rPr>
    </w:lvl>
    <w:lvl w:ilvl="3">
      <w:start w:val="1"/>
      <w:numFmt w:val="bullet"/>
      <w:suff w:val="tab"/>
      <w:lvlText w:val="•"/>
      <w:lvlJc w:val="left"/>
      <w:pPr>
        <w:tabs>
          <w:tab w:val="num" w:pos="2880"/>
          <w:tab w:val="clear" w:pos="0"/>
        </w:tabs>
        <w:ind w:left="2880" w:hanging="360"/>
      </w:pPr>
      <w:rPr>
        <w:color w:val="000000"/>
        <w:position w:val="0"/>
        <w:sz w:val="24"/>
        <w:szCs w:val="24"/>
        <w:u w:color="000000"/>
      </w:rPr>
    </w:lvl>
    <w:lvl w:ilvl="4">
      <w:start w:val="1"/>
      <w:numFmt w:val="bullet"/>
      <w:suff w:val="tab"/>
      <w:lvlText w:val="o"/>
      <w:lvlJc w:val="left"/>
      <w:pPr>
        <w:tabs>
          <w:tab w:val="num" w:pos="3600"/>
          <w:tab w:val="clear" w:pos="0"/>
        </w:tabs>
        <w:ind w:left="3600" w:hanging="360"/>
      </w:pPr>
      <w:rPr>
        <w:color w:val="000000"/>
        <w:position w:val="0"/>
        <w:sz w:val="24"/>
        <w:szCs w:val="24"/>
        <w:u w:color="000000"/>
      </w:rPr>
    </w:lvl>
    <w:lvl w:ilvl="5">
      <w:start w:val="1"/>
      <w:numFmt w:val="bullet"/>
      <w:suff w:val="tab"/>
      <w:lvlText w:val="▪"/>
      <w:lvlJc w:val="left"/>
      <w:pPr>
        <w:tabs>
          <w:tab w:val="num" w:pos="4320"/>
          <w:tab w:val="clear" w:pos="0"/>
        </w:tabs>
        <w:ind w:left="4320" w:hanging="360"/>
      </w:pPr>
      <w:rPr>
        <w:color w:val="000000"/>
        <w:position w:val="0"/>
        <w:sz w:val="24"/>
        <w:szCs w:val="24"/>
        <w:u w:color="000000"/>
      </w:rPr>
    </w:lvl>
    <w:lvl w:ilvl="6">
      <w:start w:val="1"/>
      <w:numFmt w:val="bullet"/>
      <w:suff w:val="tab"/>
      <w:lvlText w:val="•"/>
      <w:lvlJc w:val="left"/>
      <w:pPr>
        <w:tabs>
          <w:tab w:val="num" w:pos="5040"/>
          <w:tab w:val="clear" w:pos="0"/>
        </w:tabs>
        <w:ind w:left="5040" w:hanging="360"/>
      </w:pPr>
      <w:rPr>
        <w:color w:val="000000"/>
        <w:position w:val="0"/>
        <w:sz w:val="24"/>
        <w:szCs w:val="24"/>
        <w:u w:color="000000"/>
      </w:rPr>
    </w:lvl>
    <w:lvl w:ilvl="7">
      <w:start w:val="1"/>
      <w:numFmt w:val="bullet"/>
      <w:suff w:val="tab"/>
      <w:lvlText w:val="o"/>
      <w:lvlJc w:val="left"/>
      <w:pPr>
        <w:tabs>
          <w:tab w:val="num" w:pos="5760"/>
          <w:tab w:val="clear" w:pos="0"/>
        </w:tabs>
        <w:ind w:left="5760" w:hanging="360"/>
      </w:pPr>
      <w:rPr>
        <w:color w:val="000000"/>
        <w:position w:val="0"/>
        <w:sz w:val="24"/>
        <w:szCs w:val="24"/>
        <w:u w:color="000000"/>
      </w:rPr>
    </w:lvl>
    <w:lvl w:ilvl="8">
      <w:start w:val="1"/>
      <w:numFmt w:val="bullet"/>
      <w:suff w:val="tab"/>
      <w:lvlText w:val="▪"/>
      <w:lvlJc w:val="left"/>
      <w:pPr>
        <w:tabs>
          <w:tab w:val="num" w:pos="6480"/>
          <w:tab w:val="clear" w:pos="0"/>
        </w:tabs>
        <w:ind w:left="6480" w:hanging="360"/>
      </w:pPr>
      <w:rPr>
        <w:color w:val="000000"/>
        <w:position w:val="0"/>
        <w:sz w:val="24"/>
        <w:szCs w:val="24"/>
        <w:u w:color="000000"/>
      </w:rPr>
    </w:lvl>
  </w:abstractNum>
  <w:abstractNum w:abstractNumId="16">
    <w:multiLevelType w:val="multilevel"/>
    <w:lvl w:ilvl="0">
      <w:start w:val="1"/>
      <w:numFmt w:val="bullet"/>
      <w:suff w:val="tab"/>
      <w:lvlText w:val="•"/>
      <w:lvlJc w:val="left"/>
      <w:pPr/>
      <w:rPr>
        <w:color w:val="000000"/>
        <w:position w:val="0"/>
      </w:rPr>
    </w:lvl>
    <w:lvl w:ilvl="1">
      <w:start w:val="1"/>
      <w:numFmt w:val="bullet"/>
      <w:suff w:val="tab"/>
      <w:lvlText w:val="o"/>
      <w:lvlJc w:val="left"/>
      <w:pPr/>
      <w:rPr>
        <w:color w:val="000000"/>
        <w:position w:val="0"/>
      </w:rPr>
    </w:lvl>
    <w:lvl w:ilvl="2">
      <w:start w:val="1"/>
      <w:numFmt w:val="bullet"/>
      <w:suff w:val="tab"/>
      <w:lvlText w:val="▪"/>
      <w:lvlJc w:val="left"/>
      <w:pPr/>
      <w:rPr>
        <w:color w:val="000000"/>
        <w:position w:val="0"/>
      </w:rPr>
    </w:lvl>
    <w:lvl w:ilvl="3">
      <w:start w:val="1"/>
      <w:numFmt w:val="bullet"/>
      <w:suff w:val="tab"/>
      <w:lvlText w:val="•"/>
      <w:lvlJc w:val="left"/>
      <w:pPr/>
      <w:rPr>
        <w:color w:val="000000"/>
        <w:position w:val="0"/>
      </w:rPr>
    </w:lvl>
    <w:lvl w:ilvl="4">
      <w:start w:val="1"/>
      <w:numFmt w:val="bullet"/>
      <w:suff w:val="tab"/>
      <w:lvlText w:val="o"/>
      <w:lvlJc w:val="left"/>
      <w:pPr/>
      <w:rPr>
        <w:color w:val="000000"/>
        <w:position w:val="0"/>
      </w:rPr>
    </w:lvl>
    <w:lvl w:ilvl="5">
      <w:start w:val="1"/>
      <w:numFmt w:val="bullet"/>
      <w:suff w:val="tab"/>
      <w:lvlText w:val="▪"/>
      <w:lvlJc w:val="left"/>
      <w:pPr/>
      <w:rPr>
        <w:color w:val="000000"/>
        <w:position w:val="0"/>
      </w:rPr>
    </w:lvl>
    <w:lvl w:ilvl="6">
      <w:start w:val="1"/>
      <w:numFmt w:val="bullet"/>
      <w:suff w:val="tab"/>
      <w:lvlText w:val="•"/>
      <w:lvlJc w:val="left"/>
      <w:pPr/>
      <w:rPr>
        <w:color w:val="000000"/>
        <w:position w:val="0"/>
      </w:rPr>
    </w:lvl>
    <w:lvl w:ilvl="7">
      <w:start w:val="1"/>
      <w:numFmt w:val="bullet"/>
      <w:suff w:val="tab"/>
      <w:lvlText w:val="o"/>
      <w:lvlJc w:val="left"/>
      <w:pPr/>
      <w:rPr>
        <w:color w:val="000000"/>
        <w:position w:val="0"/>
      </w:rPr>
    </w:lvl>
    <w:lvl w:ilvl="8">
      <w:start w:val="1"/>
      <w:numFmt w:val="bullet"/>
      <w:suff w:val="tab"/>
      <w:lvlText w:val="▪"/>
      <w:lvlJc w:val="left"/>
      <w:pPr/>
      <w:rPr>
        <w:color w:val="000000"/>
        <w:position w:val="0"/>
      </w:rPr>
    </w:lvl>
  </w:abstractNum>
  <w:abstractNum w:abstractNumId="17">
    <w:multiLevelType w:val="multilevel"/>
    <w:styleLink w:val="List 5"/>
    <w:lvl w:ilvl="0">
      <w:start w:val="0"/>
      <w:numFmt w:val="bullet"/>
      <w:suff w:val="tab"/>
      <w:lvlText w:val="•"/>
      <w:lvlJc w:val="left"/>
      <w:pPr>
        <w:tabs>
          <w:tab w:val="num" w:pos="720"/>
          <w:tab w:val="clear" w:pos="0"/>
        </w:tabs>
        <w:ind w:left="720" w:hanging="360"/>
      </w:pPr>
      <w:rPr>
        <w:color w:val="000000"/>
        <w:position w:val="0"/>
        <w:sz w:val="22"/>
        <w:szCs w:val="22"/>
        <w:u w:color="000000"/>
      </w:rPr>
    </w:lvl>
    <w:lvl w:ilvl="1">
      <w:start w:val="1"/>
      <w:numFmt w:val="bullet"/>
      <w:suff w:val="tab"/>
      <w:lvlText w:val="o"/>
      <w:lvlJc w:val="left"/>
      <w:pPr>
        <w:tabs>
          <w:tab w:val="num" w:pos="1440"/>
          <w:tab w:val="clear" w:pos="0"/>
        </w:tabs>
        <w:ind w:left="1440" w:hanging="360"/>
      </w:pPr>
      <w:rPr>
        <w:color w:val="000000"/>
        <w:position w:val="0"/>
        <w:sz w:val="24"/>
        <w:szCs w:val="24"/>
        <w:u w:color="000000"/>
      </w:rPr>
    </w:lvl>
    <w:lvl w:ilvl="2">
      <w:start w:val="1"/>
      <w:numFmt w:val="bullet"/>
      <w:suff w:val="tab"/>
      <w:lvlText w:val="▪"/>
      <w:lvlJc w:val="left"/>
      <w:pPr>
        <w:tabs>
          <w:tab w:val="num" w:pos="2160"/>
          <w:tab w:val="clear" w:pos="0"/>
        </w:tabs>
        <w:ind w:left="2160" w:hanging="360"/>
      </w:pPr>
      <w:rPr>
        <w:color w:val="000000"/>
        <w:position w:val="0"/>
        <w:sz w:val="24"/>
        <w:szCs w:val="24"/>
        <w:u w:color="000000"/>
      </w:rPr>
    </w:lvl>
    <w:lvl w:ilvl="3">
      <w:start w:val="1"/>
      <w:numFmt w:val="bullet"/>
      <w:suff w:val="tab"/>
      <w:lvlText w:val="•"/>
      <w:lvlJc w:val="left"/>
      <w:pPr>
        <w:tabs>
          <w:tab w:val="num" w:pos="2880"/>
          <w:tab w:val="clear" w:pos="0"/>
        </w:tabs>
        <w:ind w:left="2880" w:hanging="360"/>
      </w:pPr>
      <w:rPr>
        <w:color w:val="000000"/>
        <w:position w:val="0"/>
        <w:sz w:val="24"/>
        <w:szCs w:val="24"/>
        <w:u w:color="000000"/>
      </w:rPr>
    </w:lvl>
    <w:lvl w:ilvl="4">
      <w:start w:val="1"/>
      <w:numFmt w:val="bullet"/>
      <w:suff w:val="tab"/>
      <w:lvlText w:val="o"/>
      <w:lvlJc w:val="left"/>
      <w:pPr>
        <w:tabs>
          <w:tab w:val="num" w:pos="3600"/>
          <w:tab w:val="clear" w:pos="0"/>
        </w:tabs>
        <w:ind w:left="3600" w:hanging="360"/>
      </w:pPr>
      <w:rPr>
        <w:color w:val="000000"/>
        <w:position w:val="0"/>
        <w:sz w:val="24"/>
        <w:szCs w:val="24"/>
        <w:u w:color="000000"/>
      </w:rPr>
    </w:lvl>
    <w:lvl w:ilvl="5">
      <w:start w:val="1"/>
      <w:numFmt w:val="bullet"/>
      <w:suff w:val="tab"/>
      <w:lvlText w:val="▪"/>
      <w:lvlJc w:val="left"/>
      <w:pPr>
        <w:tabs>
          <w:tab w:val="num" w:pos="4320"/>
          <w:tab w:val="clear" w:pos="0"/>
        </w:tabs>
        <w:ind w:left="4320" w:hanging="360"/>
      </w:pPr>
      <w:rPr>
        <w:color w:val="000000"/>
        <w:position w:val="0"/>
        <w:sz w:val="24"/>
        <w:szCs w:val="24"/>
        <w:u w:color="000000"/>
      </w:rPr>
    </w:lvl>
    <w:lvl w:ilvl="6">
      <w:start w:val="1"/>
      <w:numFmt w:val="bullet"/>
      <w:suff w:val="tab"/>
      <w:lvlText w:val="•"/>
      <w:lvlJc w:val="left"/>
      <w:pPr>
        <w:tabs>
          <w:tab w:val="num" w:pos="5040"/>
          <w:tab w:val="clear" w:pos="0"/>
        </w:tabs>
        <w:ind w:left="5040" w:hanging="360"/>
      </w:pPr>
      <w:rPr>
        <w:color w:val="000000"/>
        <w:position w:val="0"/>
        <w:sz w:val="24"/>
        <w:szCs w:val="24"/>
        <w:u w:color="000000"/>
      </w:rPr>
    </w:lvl>
    <w:lvl w:ilvl="7">
      <w:start w:val="1"/>
      <w:numFmt w:val="bullet"/>
      <w:suff w:val="tab"/>
      <w:lvlText w:val="o"/>
      <w:lvlJc w:val="left"/>
      <w:pPr>
        <w:tabs>
          <w:tab w:val="num" w:pos="5760"/>
          <w:tab w:val="clear" w:pos="0"/>
        </w:tabs>
        <w:ind w:left="5760" w:hanging="360"/>
      </w:pPr>
      <w:rPr>
        <w:color w:val="000000"/>
        <w:position w:val="0"/>
        <w:sz w:val="24"/>
        <w:szCs w:val="24"/>
        <w:u w:color="000000"/>
      </w:rPr>
    </w:lvl>
    <w:lvl w:ilvl="8">
      <w:start w:val="1"/>
      <w:numFmt w:val="bullet"/>
      <w:suff w:val="tab"/>
      <w:lvlText w:val="▪"/>
      <w:lvlJc w:val="left"/>
      <w:pPr>
        <w:tabs>
          <w:tab w:val="num" w:pos="6480"/>
          <w:tab w:val="clear" w:pos="0"/>
        </w:tabs>
        <w:ind w:left="6480" w:hanging="360"/>
      </w:pPr>
      <w:rPr>
        <w:color w:val="000000"/>
        <w:position w:val="0"/>
        <w:sz w:val="24"/>
        <w:szCs w:val="24"/>
        <w:u w:color="000000"/>
      </w:rPr>
    </w:lvl>
  </w:abstractNum>
  <w:abstractNum w:abstractNumId="18">
    <w:multiLevelType w:val="multilevel"/>
    <w:lvl w:ilvl="0">
      <w:start w:val="1"/>
      <w:numFmt w:val="decimal"/>
      <w:suff w:val="tab"/>
      <w:lvlText w:val="%1."/>
      <w:lvlJc w:val="left"/>
      <w:pPr>
        <w:tabs>
          <w:tab w:val="num" w:pos="720"/>
          <w:tab w:val="clear" w:pos="0"/>
        </w:tabs>
        <w:ind w:left="720" w:hanging="360"/>
      </w:pPr>
      <w:rPr>
        <w:b w:val="1"/>
        <w:bCs w:val="1"/>
        <w:color w:val="000000"/>
        <w:position w:val="0"/>
        <w:sz w:val="28"/>
        <w:szCs w:val="28"/>
        <w:u w:val="single" w:color="000000"/>
      </w:rPr>
    </w:lvl>
    <w:lvl w:ilvl="1">
      <w:start w:val="1"/>
      <w:numFmt w:val="lowerLetter"/>
      <w:suff w:val="tab"/>
      <w:lvlText w:val="%2."/>
      <w:lvlJc w:val="left"/>
      <w:pPr>
        <w:tabs>
          <w:tab w:val="num" w:pos="1500"/>
          <w:tab w:val="clear" w:pos="0"/>
        </w:tabs>
        <w:ind w:left="1500" w:hanging="420"/>
      </w:pPr>
      <w:rPr>
        <w:b w:val="1"/>
        <w:bCs w:val="1"/>
        <w:color w:val="000000"/>
        <w:position w:val="0"/>
        <w:sz w:val="28"/>
        <w:szCs w:val="28"/>
        <w:u w:val="single" w:color="000000"/>
      </w:rPr>
    </w:lvl>
    <w:lvl w:ilvl="2">
      <w:start w:val="1"/>
      <w:numFmt w:val="lowerRoman"/>
      <w:suff w:val="tab"/>
      <w:lvlText w:val="%3."/>
      <w:lvlJc w:val="left"/>
      <w:pPr>
        <w:tabs>
          <w:tab w:val="num" w:pos="2209"/>
          <w:tab w:val="clear" w:pos="0"/>
        </w:tabs>
        <w:ind w:left="2209" w:hanging="345"/>
      </w:pPr>
      <w:rPr>
        <w:b w:val="1"/>
        <w:bCs w:val="1"/>
        <w:color w:val="000000"/>
        <w:position w:val="0"/>
        <w:sz w:val="28"/>
        <w:szCs w:val="28"/>
        <w:u w:val="single" w:color="000000"/>
      </w:rPr>
    </w:lvl>
    <w:lvl w:ilvl="3">
      <w:start w:val="1"/>
      <w:numFmt w:val="decimal"/>
      <w:suff w:val="tab"/>
      <w:lvlText w:val="%4."/>
      <w:lvlJc w:val="left"/>
      <w:pPr>
        <w:tabs>
          <w:tab w:val="num" w:pos="2940"/>
          <w:tab w:val="clear" w:pos="0"/>
        </w:tabs>
        <w:ind w:left="2940" w:hanging="420"/>
      </w:pPr>
      <w:rPr>
        <w:b w:val="1"/>
        <w:bCs w:val="1"/>
        <w:color w:val="000000"/>
        <w:position w:val="0"/>
        <w:sz w:val="28"/>
        <w:szCs w:val="28"/>
        <w:u w:val="single" w:color="000000"/>
      </w:rPr>
    </w:lvl>
    <w:lvl w:ilvl="4">
      <w:start w:val="1"/>
      <w:numFmt w:val="lowerLetter"/>
      <w:suff w:val="tab"/>
      <w:lvlText w:val="%5."/>
      <w:lvlJc w:val="left"/>
      <w:pPr>
        <w:tabs>
          <w:tab w:val="num" w:pos="3660"/>
          <w:tab w:val="clear" w:pos="0"/>
        </w:tabs>
        <w:ind w:left="3660" w:hanging="420"/>
      </w:pPr>
      <w:rPr>
        <w:b w:val="1"/>
        <w:bCs w:val="1"/>
        <w:color w:val="000000"/>
        <w:position w:val="0"/>
        <w:sz w:val="28"/>
        <w:szCs w:val="28"/>
        <w:u w:val="single" w:color="000000"/>
      </w:rPr>
    </w:lvl>
    <w:lvl w:ilvl="5">
      <w:start w:val="1"/>
      <w:numFmt w:val="lowerRoman"/>
      <w:suff w:val="tab"/>
      <w:lvlText w:val="%6."/>
      <w:lvlJc w:val="left"/>
      <w:pPr>
        <w:tabs>
          <w:tab w:val="num" w:pos="4369"/>
          <w:tab w:val="clear" w:pos="0"/>
        </w:tabs>
        <w:ind w:left="4369" w:hanging="345"/>
      </w:pPr>
      <w:rPr>
        <w:b w:val="1"/>
        <w:bCs w:val="1"/>
        <w:color w:val="000000"/>
        <w:position w:val="0"/>
        <w:sz w:val="28"/>
        <w:szCs w:val="28"/>
        <w:u w:val="single" w:color="000000"/>
      </w:rPr>
    </w:lvl>
    <w:lvl w:ilvl="6">
      <w:start w:val="1"/>
      <w:numFmt w:val="decimal"/>
      <w:suff w:val="tab"/>
      <w:lvlText w:val="%7."/>
      <w:lvlJc w:val="left"/>
      <w:pPr>
        <w:tabs>
          <w:tab w:val="num" w:pos="5100"/>
          <w:tab w:val="clear" w:pos="0"/>
        </w:tabs>
        <w:ind w:left="5100" w:hanging="420"/>
      </w:pPr>
      <w:rPr>
        <w:b w:val="1"/>
        <w:bCs w:val="1"/>
        <w:color w:val="000000"/>
        <w:position w:val="0"/>
        <w:sz w:val="28"/>
        <w:szCs w:val="28"/>
        <w:u w:val="single" w:color="000000"/>
      </w:rPr>
    </w:lvl>
    <w:lvl w:ilvl="7">
      <w:start w:val="1"/>
      <w:numFmt w:val="lowerLetter"/>
      <w:suff w:val="tab"/>
      <w:lvlText w:val="%8."/>
      <w:lvlJc w:val="left"/>
      <w:pPr>
        <w:tabs>
          <w:tab w:val="num" w:pos="5820"/>
          <w:tab w:val="clear" w:pos="0"/>
        </w:tabs>
        <w:ind w:left="5820" w:hanging="420"/>
      </w:pPr>
      <w:rPr>
        <w:b w:val="1"/>
        <w:bCs w:val="1"/>
        <w:color w:val="000000"/>
        <w:position w:val="0"/>
        <w:sz w:val="28"/>
        <w:szCs w:val="28"/>
        <w:u w:val="single" w:color="000000"/>
      </w:rPr>
    </w:lvl>
    <w:lvl w:ilvl="8">
      <w:start w:val="1"/>
      <w:numFmt w:val="lowerRoman"/>
      <w:suff w:val="tab"/>
      <w:lvlText w:val="%9."/>
      <w:lvlJc w:val="left"/>
      <w:pPr>
        <w:tabs>
          <w:tab w:val="num" w:pos="6529"/>
          <w:tab w:val="clear" w:pos="0"/>
        </w:tabs>
        <w:ind w:left="6529" w:hanging="345"/>
      </w:pPr>
      <w:rPr>
        <w:b w:val="1"/>
        <w:bCs w:val="1"/>
        <w:color w:val="000000"/>
        <w:position w:val="0"/>
        <w:sz w:val="28"/>
        <w:szCs w:val="28"/>
        <w:u w:val="single" w:color="000000"/>
      </w:rPr>
    </w:lvl>
  </w:abstractNum>
  <w:abstractNum w:abstractNumId="19">
    <w:multiLevelType w:val="multilevel"/>
    <w:lvl w:ilvl="0">
      <w:start w:val="1"/>
      <w:numFmt w:val="decimal"/>
      <w:suff w:val="tab"/>
      <w:lvlText w:val="%1."/>
      <w:lvlJc w:val="left"/>
      <w:pPr/>
      <w:rPr>
        <w:position w:val="0"/>
      </w:rPr>
    </w:lvl>
    <w:lvl w:ilvl="1">
      <w:start w:val="1"/>
      <w:numFmt w:val="lowerLetter"/>
      <w:suff w:val="tab"/>
      <w:lvlText w:val="%2."/>
      <w:lvlJc w:val="left"/>
      <w:pPr/>
      <w:rPr>
        <w:position w:val="0"/>
      </w:rPr>
    </w:lvl>
    <w:lvl w:ilvl="2">
      <w:start w:val="1"/>
      <w:numFmt w:val="lowerRoman"/>
      <w:suff w:val="tab"/>
      <w:lvlText w:val="%3."/>
      <w:lvlJc w:val="left"/>
      <w:pPr/>
      <w:rPr>
        <w:position w:val="0"/>
      </w:rPr>
    </w:lvl>
    <w:lvl w:ilvl="3">
      <w:start w:val="1"/>
      <w:numFmt w:val="decimal"/>
      <w:suff w:val="tab"/>
      <w:lvlText w:val="%4."/>
      <w:lvlJc w:val="left"/>
      <w:pPr/>
      <w:rPr>
        <w:position w:val="0"/>
      </w:rPr>
    </w:lvl>
    <w:lvl w:ilvl="4">
      <w:start w:val="1"/>
      <w:numFmt w:val="lowerLetter"/>
      <w:suff w:val="tab"/>
      <w:lvlText w:val="%5."/>
      <w:lvlJc w:val="left"/>
      <w:pPr/>
      <w:rPr>
        <w:position w:val="0"/>
      </w:rPr>
    </w:lvl>
    <w:lvl w:ilvl="5">
      <w:start w:val="1"/>
      <w:numFmt w:val="lowerRoman"/>
      <w:suff w:val="tab"/>
      <w:lvlText w:val="%6."/>
      <w:lvlJc w:val="left"/>
      <w:pPr/>
      <w:rPr>
        <w:position w:val="0"/>
      </w:rPr>
    </w:lvl>
    <w:lvl w:ilvl="6">
      <w:start w:val="1"/>
      <w:numFmt w:val="decimal"/>
      <w:suff w:val="tab"/>
      <w:lvlText w:val="%7."/>
      <w:lvlJc w:val="left"/>
      <w:pPr/>
      <w:rPr>
        <w:position w:val="0"/>
      </w:rPr>
    </w:lvl>
    <w:lvl w:ilvl="7">
      <w:start w:val="1"/>
      <w:numFmt w:val="lowerLetter"/>
      <w:suff w:val="tab"/>
      <w:lvlText w:val="%8."/>
      <w:lvlJc w:val="left"/>
      <w:pPr/>
      <w:rPr>
        <w:position w:val="0"/>
      </w:rPr>
    </w:lvl>
    <w:lvl w:ilvl="8">
      <w:start w:val="1"/>
      <w:numFmt w:val="lowerRoman"/>
      <w:suff w:val="tab"/>
      <w:lvlText w:val="%9."/>
      <w:lvlJc w:val="left"/>
      <w:pPr/>
      <w:rPr>
        <w:position w:val="0"/>
      </w:rPr>
    </w:lvl>
  </w:abstractNum>
  <w:abstractNum w:abstractNumId="20">
    <w:multiLevelType w:val="multilevel"/>
    <w:styleLink w:val="List 6"/>
    <w:lvl w:ilvl="0">
      <w:start w:val="1"/>
      <w:numFmt w:val="decimal"/>
      <w:suff w:val="tab"/>
      <w:lvlText w:val="%1."/>
      <w:lvlJc w:val="left"/>
      <w:pPr>
        <w:tabs>
          <w:tab w:val="num" w:pos="720"/>
          <w:tab w:val="clear" w:pos="0"/>
        </w:tabs>
        <w:ind w:left="720" w:hanging="360"/>
      </w:pPr>
      <w:rPr>
        <w:b w:val="1"/>
        <w:bCs w:val="1"/>
        <w:color w:val="000000"/>
        <w:position w:val="0"/>
        <w:sz w:val="28"/>
        <w:szCs w:val="28"/>
        <w:u w:val="single" w:color="000000"/>
      </w:rPr>
    </w:lvl>
    <w:lvl w:ilvl="1">
      <w:start w:val="1"/>
      <w:numFmt w:val="lowerLetter"/>
      <w:suff w:val="tab"/>
      <w:lvlText w:val="%2."/>
      <w:lvlJc w:val="left"/>
      <w:pPr>
        <w:tabs>
          <w:tab w:val="num" w:pos="1500"/>
          <w:tab w:val="clear" w:pos="0"/>
        </w:tabs>
        <w:ind w:left="1500" w:hanging="420"/>
      </w:pPr>
      <w:rPr>
        <w:b w:val="1"/>
        <w:bCs w:val="1"/>
        <w:color w:val="000000"/>
        <w:position w:val="0"/>
        <w:sz w:val="28"/>
        <w:szCs w:val="28"/>
        <w:u w:val="single" w:color="000000"/>
      </w:rPr>
    </w:lvl>
    <w:lvl w:ilvl="2">
      <w:start w:val="1"/>
      <w:numFmt w:val="lowerRoman"/>
      <w:suff w:val="tab"/>
      <w:lvlText w:val="%3."/>
      <w:lvlJc w:val="left"/>
      <w:pPr>
        <w:tabs>
          <w:tab w:val="num" w:pos="2209"/>
          <w:tab w:val="clear" w:pos="0"/>
        </w:tabs>
        <w:ind w:left="2209" w:hanging="345"/>
      </w:pPr>
      <w:rPr>
        <w:b w:val="1"/>
        <w:bCs w:val="1"/>
        <w:color w:val="000000"/>
        <w:position w:val="0"/>
        <w:sz w:val="28"/>
        <w:szCs w:val="28"/>
        <w:u w:val="single" w:color="000000"/>
      </w:rPr>
    </w:lvl>
    <w:lvl w:ilvl="3">
      <w:start w:val="1"/>
      <w:numFmt w:val="decimal"/>
      <w:suff w:val="tab"/>
      <w:lvlText w:val="%4."/>
      <w:lvlJc w:val="left"/>
      <w:pPr>
        <w:tabs>
          <w:tab w:val="num" w:pos="2940"/>
          <w:tab w:val="clear" w:pos="0"/>
        </w:tabs>
        <w:ind w:left="2940" w:hanging="420"/>
      </w:pPr>
      <w:rPr>
        <w:b w:val="1"/>
        <w:bCs w:val="1"/>
        <w:color w:val="000000"/>
        <w:position w:val="0"/>
        <w:sz w:val="28"/>
        <w:szCs w:val="28"/>
        <w:u w:val="single" w:color="000000"/>
      </w:rPr>
    </w:lvl>
    <w:lvl w:ilvl="4">
      <w:start w:val="1"/>
      <w:numFmt w:val="lowerLetter"/>
      <w:suff w:val="tab"/>
      <w:lvlText w:val="%5."/>
      <w:lvlJc w:val="left"/>
      <w:pPr>
        <w:tabs>
          <w:tab w:val="num" w:pos="3660"/>
          <w:tab w:val="clear" w:pos="0"/>
        </w:tabs>
        <w:ind w:left="3660" w:hanging="420"/>
      </w:pPr>
      <w:rPr>
        <w:b w:val="1"/>
        <w:bCs w:val="1"/>
        <w:color w:val="000000"/>
        <w:position w:val="0"/>
        <w:sz w:val="28"/>
        <w:szCs w:val="28"/>
        <w:u w:val="single" w:color="000000"/>
      </w:rPr>
    </w:lvl>
    <w:lvl w:ilvl="5">
      <w:start w:val="1"/>
      <w:numFmt w:val="lowerRoman"/>
      <w:suff w:val="tab"/>
      <w:lvlText w:val="%6."/>
      <w:lvlJc w:val="left"/>
      <w:pPr>
        <w:tabs>
          <w:tab w:val="num" w:pos="4369"/>
          <w:tab w:val="clear" w:pos="0"/>
        </w:tabs>
        <w:ind w:left="4369" w:hanging="345"/>
      </w:pPr>
      <w:rPr>
        <w:b w:val="1"/>
        <w:bCs w:val="1"/>
        <w:color w:val="000000"/>
        <w:position w:val="0"/>
        <w:sz w:val="28"/>
        <w:szCs w:val="28"/>
        <w:u w:val="single" w:color="000000"/>
      </w:rPr>
    </w:lvl>
    <w:lvl w:ilvl="6">
      <w:start w:val="1"/>
      <w:numFmt w:val="decimal"/>
      <w:suff w:val="tab"/>
      <w:lvlText w:val="%7."/>
      <w:lvlJc w:val="left"/>
      <w:pPr>
        <w:tabs>
          <w:tab w:val="num" w:pos="5100"/>
          <w:tab w:val="clear" w:pos="0"/>
        </w:tabs>
        <w:ind w:left="5100" w:hanging="420"/>
      </w:pPr>
      <w:rPr>
        <w:b w:val="1"/>
        <w:bCs w:val="1"/>
        <w:color w:val="000000"/>
        <w:position w:val="0"/>
        <w:sz w:val="28"/>
        <w:szCs w:val="28"/>
        <w:u w:val="single" w:color="000000"/>
      </w:rPr>
    </w:lvl>
    <w:lvl w:ilvl="7">
      <w:start w:val="1"/>
      <w:numFmt w:val="lowerLetter"/>
      <w:suff w:val="tab"/>
      <w:lvlText w:val="%8."/>
      <w:lvlJc w:val="left"/>
      <w:pPr>
        <w:tabs>
          <w:tab w:val="num" w:pos="5820"/>
          <w:tab w:val="clear" w:pos="0"/>
        </w:tabs>
        <w:ind w:left="5820" w:hanging="420"/>
      </w:pPr>
      <w:rPr>
        <w:b w:val="1"/>
        <w:bCs w:val="1"/>
        <w:color w:val="000000"/>
        <w:position w:val="0"/>
        <w:sz w:val="28"/>
        <w:szCs w:val="28"/>
        <w:u w:val="single" w:color="000000"/>
      </w:rPr>
    </w:lvl>
    <w:lvl w:ilvl="8">
      <w:start w:val="1"/>
      <w:numFmt w:val="lowerRoman"/>
      <w:suff w:val="tab"/>
      <w:lvlText w:val="%9."/>
      <w:lvlJc w:val="left"/>
      <w:pPr>
        <w:tabs>
          <w:tab w:val="num" w:pos="6529"/>
          <w:tab w:val="clear" w:pos="0"/>
        </w:tabs>
        <w:ind w:left="6529" w:hanging="345"/>
      </w:pPr>
      <w:rPr>
        <w:b w:val="1"/>
        <w:bCs w:val="1"/>
        <w:color w:val="000000"/>
        <w:position w:val="0"/>
        <w:sz w:val="28"/>
        <w:szCs w:val="28"/>
        <w:u w:val="single" w:color="000000"/>
      </w:rPr>
    </w:lvl>
  </w:abstractNum>
  <w:abstractNum w:abstractNumId="21">
    <w:multiLevelType w:val="multilevel"/>
    <w:lvl w:ilvl="0">
      <w:start w:val="1"/>
      <w:numFmt w:val="bullet"/>
      <w:suff w:val="tab"/>
      <w:lvlText w:val="•"/>
      <w:lvlJc w:val="left"/>
      <w:pPr>
        <w:tabs>
          <w:tab w:val="num" w:pos="720"/>
          <w:tab w:val="clear" w:pos="0"/>
        </w:tabs>
        <w:ind w:left="720" w:hanging="360"/>
      </w:pPr>
      <w:rPr>
        <w:color w:val="000000"/>
        <w:position w:val="0"/>
        <w:sz w:val="24"/>
        <w:szCs w:val="24"/>
        <w:u w:color="000000"/>
      </w:rPr>
    </w:lvl>
    <w:lvl w:ilvl="1">
      <w:start w:val="1"/>
      <w:numFmt w:val="bullet"/>
      <w:suff w:val="tab"/>
      <w:lvlText w:val="o"/>
      <w:lvlJc w:val="left"/>
      <w:pPr>
        <w:tabs>
          <w:tab w:val="num" w:pos="1440"/>
          <w:tab w:val="clear" w:pos="0"/>
        </w:tabs>
        <w:ind w:left="1440" w:hanging="360"/>
      </w:pPr>
      <w:rPr>
        <w:color w:val="000000"/>
        <w:position w:val="0"/>
        <w:sz w:val="24"/>
        <w:szCs w:val="24"/>
        <w:u w:color="000000"/>
      </w:rPr>
    </w:lvl>
    <w:lvl w:ilvl="2">
      <w:start w:val="1"/>
      <w:numFmt w:val="bullet"/>
      <w:suff w:val="tab"/>
      <w:lvlText w:val="▪"/>
      <w:lvlJc w:val="left"/>
      <w:pPr>
        <w:tabs>
          <w:tab w:val="num" w:pos="2160"/>
          <w:tab w:val="clear" w:pos="0"/>
        </w:tabs>
        <w:ind w:left="2160" w:hanging="360"/>
      </w:pPr>
      <w:rPr>
        <w:color w:val="000000"/>
        <w:position w:val="0"/>
        <w:sz w:val="24"/>
        <w:szCs w:val="24"/>
        <w:u w:color="000000"/>
      </w:rPr>
    </w:lvl>
    <w:lvl w:ilvl="3">
      <w:start w:val="1"/>
      <w:numFmt w:val="bullet"/>
      <w:suff w:val="tab"/>
      <w:lvlText w:val="•"/>
      <w:lvlJc w:val="left"/>
      <w:pPr>
        <w:tabs>
          <w:tab w:val="num" w:pos="2880"/>
          <w:tab w:val="clear" w:pos="0"/>
        </w:tabs>
        <w:ind w:left="2880" w:hanging="360"/>
      </w:pPr>
      <w:rPr>
        <w:color w:val="000000"/>
        <w:position w:val="0"/>
        <w:sz w:val="24"/>
        <w:szCs w:val="24"/>
        <w:u w:color="000000"/>
      </w:rPr>
    </w:lvl>
    <w:lvl w:ilvl="4">
      <w:start w:val="1"/>
      <w:numFmt w:val="bullet"/>
      <w:suff w:val="tab"/>
      <w:lvlText w:val="o"/>
      <w:lvlJc w:val="left"/>
      <w:pPr>
        <w:tabs>
          <w:tab w:val="num" w:pos="3600"/>
          <w:tab w:val="clear" w:pos="0"/>
        </w:tabs>
        <w:ind w:left="3600" w:hanging="360"/>
      </w:pPr>
      <w:rPr>
        <w:color w:val="000000"/>
        <w:position w:val="0"/>
        <w:sz w:val="24"/>
        <w:szCs w:val="24"/>
        <w:u w:color="000000"/>
      </w:rPr>
    </w:lvl>
    <w:lvl w:ilvl="5">
      <w:start w:val="1"/>
      <w:numFmt w:val="bullet"/>
      <w:suff w:val="tab"/>
      <w:lvlText w:val="▪"/>
      <w:lvlJc w:val="left"/>
      <w:pPr>
        <w:tabs>
          <w:tab w:val="num" w:pos="4320"/>
          <w:tab w:val="clear" w:pos="0"/>
        </w:tabs>
        <w:ind w:left="4320" w:hanging="360"/>
      </w:pPr>
      <w:rPr>
        <w:color w:val="000000"/>
        <w:position w:val="0"/>
        <w:sz w:val="24"/>
        <w:szCs w:val="24"/>
        <w:u w:color="000000"/>
      </w:rPr>
    </w:lvl>
    <w:lvl w:ilvl="6">
      <w:start w:val="1"/>
      <w:numFmt w:val="bullet"/>
      <w:suff w:val="tab"/>
      <w:lvlText w:val="•"/>
      <w:lvlJc w:val="left"/>
      <w:pPr>
        <w:tabs>
          <w:tab w:val="num" w:pos="5040"/>
          <w:tab w:val="clear" w:pos="0"/>
        </w:tabs>
        <w:ind w:left="5040" w:hanging="360"/>
      </w:pPr>
      <w:rPr>
        <w:color w:val="000000"/>
        <w:position w:val="0"/>
        <w:sz w:val="24"/>
        <w:szCs w:val="24"/>
        <w:u w:color="000000"/>
      </w:rPr>
    </w:lvl>
    <w:lvl w:ilvl="7">
      <w:start w:val="1"/>
      <w:numFmt w:val="bullet"/>
      <w:suff w:val="tab"/>
      <w:lvlText w:val="o"/>
      <w:lvlJc w:val="left"/>
      <w:pPr>
        <w:tabs>
          <w:tab w:val="num" w:pos="5760"/>
          <w:tab w:val="clear" w:pos="0"/>
        </w:tabs>
        <w:ind w:left="5760" w:hanging="360"/>
      </w:pPr>
      <w:rPr>
        <w:color w:val="000000"/>
        <w:position w:val="0"/>
        <w:sz w:val="24"/>
        <w:szCs w:val="24"/>
        <w:u w:color="000000"/>
      </w:rPr>
    </w:lvl>
    <w:lvl w:ilvl="8">
      <w:start w:val="1"/>
      <w:numFmt w:val="bullet"/>
      <w:suff w:val="tab"/>
      <w:lvlText w:val="▪"/>
      <w:lvlJc w:val="left"/>
      <w:pPr>
        <w:tabs>
          <w:tab w:val="num" w:pos="6480"/>
          <w:tab w:val="clear" w:pos="0"/>
        </w:tabs>
        <w:ind w:left="6480" w:hanging="360"/>
      </w:pPr>
      <w:rPr>
        <w:color w:val="000000"/>
        <w:position w:val="0"/>
        <w:sz w:val="24"/>
        <w:szCs w:val="24"/>
        <w:u w:color="000000"/>
      </w:rPr>
    </w:lvl>
  </w:abstractNum>
  <w:abstractNum w:abstractNumId="22">
    <w:multiLevelType w:val="multilevel"/>
    <w:lvl w:ilvl="0">
      <w:start w:val="1"/>
      <w:numFmt w:val="bullet"/>
      <w:suff w:val="tab"/>
      <w:lvlText w:val="•"/>
      <w:lvlJc w:val="left"/>
      <w:pPr/>
      <w:rPr>
        <w:color w:val="000000"/>
        <w:position w:val="0"/>
      </w:rPr>
    </w:lvl>
    <w:lvl w:ilvl="1">
      <w:start w:val="1"/>
      <w:numFmt w:val="bullet"/>
      <w:suff w:val="tab"/>
      <w:lvlText w:val="o"/>
      <w:lvlJc w:val="left"/>
      <w:pPr/>
      <w:rPr>
        <w:color w:val="000000"/>
        <w:position w:val="0"/>
      </w:rPr>
    </w:lvl>
    <w:lvl w:ilvl="2">
      <w:start w:val="1"/>
      <w:numFmt w:val="bullet"/>
      <w:suff w:val="tab"/>
      <w:lvlText w:val="▪"/>
      <w:lvlJc w:val="left"/>
      <w:pPr/>
      <w:rPr>
        <w:color w:val="000000"/>
        <w:position w:val="0"/>
      </w:rPr>
    </w:lvl>
    <w:lvl w:ilvl="3">
      <w:start w:val="1"/>
      <w:numFmt w:val="bullet"/>
      <w:suff w:val="tab"/>
      <w:lvlText w:val="•"/>
      <w:lvlJc w:val="left"/>
      <w:pPr/>
      <w:rPr>
        <w:color w:val="000000"/>
        <w:position w:val="0"/>
      </w:rPr>
    </w:lvl>
    <w:lvl w:ilvl="4">
      <w:start w:val="1"/>
      <w:numFmt w:val="bullet"/>
      <w:suff w:val="tab"/>
      <w:lvlText w:val="o"/>
      <w:lvlJc w:val="left"/>
      <w:pPr/>
      <w:rPr>
        <w:color w:val="000000"/>
        <w:position w:val="0"/>
      </w:rPr>
    </w:lvl>
    <w:lvl w:ilvl="5">
      <w:start w:val="1"/>
      <w:numFmt w:val="bullet"/>
      <w:suff w:val="tab"/>
      <w:lvlText w:val="▪"/>
      <w:lvlJc w:val="left"/>
      <w:pPr/>
      <w:rPr>
        <w:color w:val="000000"/>
        <w:position w:val="0"/>
      </w:rPr>
    </w:lvl>
    <w:lvl w:ilvl="6">
      <w:start w:val="1"/>
      <w:numFmt w:val="bullet"/>
      <w:suff w:val="tab"/>
      <w:lvlText w:val="•"/>
      <w:lvlJc w:val="left"/>
      <w:pPr/>
      <w:rPr>
        <w:color w:val="000000"/>
        <w:position w:val="0"/>
      </w:rPr>
    </w:lvl>
    <w:lvl w:ilvl="7">
      <w:start w:val="1"/>
      <w:numFmt w:val="bullet"/>
      <w:suff w:val="tab"/>
      <w:lvlText w:val="o"/>
      <w:lvlJc w:val="left"/>
      <w:pPr/>
      <w:rPr>
        <w:color w:val="000000"/>
        <w:position w:val="0"/>
      </w:rPr>
    </w:lvl>
    <w:lvl w:ilvl="8">
      <w:start w:val="1"/>
      <w:numFmt w:val="bullet"/>
      <w:suff w:val="tab"/>
      <w:lvlText w:val="▪"/>
      <w:lvlJc w:val="left"/>
      <w:pPr/>
      <w:rPr>
        <w:color w:val="000000"/>
        <w:position w:val="0"/>
      </w:rPr>
    </w:lvl>
  </w:abstractNum>
  <w:abstractNum w:abstractNumId="23">
    <w:multiLevelType w:val="multilevel"/>
    <w:styleLink w:val="List 7"/>
    <w:lvl w:ilvl="0">
      <w:start w:val="0"/>
      <w:numFmt w:val="bullet"/>
      <w:suff w:val="tab"/>
      <w:lvlText w:val="•"/>
      <w:lvlJc w:val="left"/>
      <w:pPr>
        <w:tabs>
          <w:tab w:val="num" w:pos="720"/>
          <w:tab w:val="clear" w:pos="0"/>
        </w:tabs>
        <w:ind w:left="720" w:hanging="360"/>
      </w:pPr>
      <w:rPr>
        <w:color w:val="000000"/>
        <w:position w:val="0"/>
        <w:sz w:val="22"/>
        <w:szCs w:val="22"/>
        <w:u w:color="000000"/>
      </w:rPr>
    </w:lvl>
    <w:lvl w:ilvl="1">
      <w:start w:val="1"/>
      <w:numFmt w:val="bullet"/>
      <w:suff w:val="tab"/>
      <w:lvlText w:val="o"/>
      <w:lvlJc w:val="left"/>
      <w:pPr>
        <w:tabs>
          <w:tab w:val="num" w:pos="1440"/>
          <w:tab w:val="clear" w:pos="0"/>
        </w:tabs>
        <w:ind w:left="1440" w:hanging="360"/>
      </w:pPr>
      <w:rPr>
        <w:color w:val="000000"/>
        <w:position w:val="0"/>
        <w:sz w:val="24"/>
        <w:szCs w:val="24"/>
        <w:u w:color="000000"/>
      </w:rPr>
    </w:lvl>
    <w:lvl w:ilvl="2">
      <w:start w:val="1"/>
      <w:numFmt w:val="bullet"/>
      <w:suff w:val="tab"/>
      <w:lvlText w:val="▪"/>
      <w:lvlJc w:val="left"/>
      <w:pPr>
        <w:tabs>
          <w:tab w:val="num" w:pos="2160"/>
          <w:tab w:val="clear" w:pos="0"/>
        </w:tabs>
        <w:ind w:left="2160" w:hanging="360"/>
      </w:pPr>
      <w:rPr>
        <w:color w:val="000000"/>
        <w:position w:val="0"/>
        <w:sz w:val="24"/>
        <w:szCs w:val="24"/>
        <w:u w:color="000000"/>
      </w:rPr>
    </w:lvl>
    <w:lvl w:ilvl="3">
      <w:start w:val="1"/>
      <w:numFmt w:val="bullet"/>
      <w:suff w:val="tab"/>
      <w:lvlText w:val="•"/>
      <w:lvlJc w:val="left"/>
      <w:pPr>
        <w:tabs>
          <w:tab w:val="num" w:pos="2880"/>
          <w:tab w:val="clear" w:pos="0"/>
        </w:tabs>
        <w:ind w:left="2880" w:hanging="360"/>
      </w:pPr>
      <w:rPr>
        <w:color w:val="000000"/>
        <w:position w:val="0"/>
        <w:sz w:val="24"/>
        <w:szCs w:val="24"/>
        <w:u w:color="000000"/>
      </w:rPr>
    </w:lvl>
    <w:lvl w:ilvl="4">
      <w:start w:val="1"/>
      <w:numFmt w:val="bullet"/>
      <w:suff w:val="tab"/>
      <w:lvlText w:val="o"/>
      <w:lvlJc w:val="left"/>
      <w:pPr>
        <w:tabs>
          <w:tab w:val="num" w:pos="3600"/>
          <w:tab w:val="clear" w:pos="0"/>
        </w:tabs>
        <w:ind w:left="3600" w:hanging="360"/>
      </w:pPr>
      <w:rPr>
        <w:color w:val="000000"/>
        <w:position w:val="0"/>
        <w:sz w:val="24"/>
        <w:szCs w:val="24"/>
        <w:u w:color="000000"/>
      </w:rPr>
    </w:lvl>
    <w:lvl w:ilvl="5">
      <w:start w:val="1"/>
      <w:numFmt w:val="bullet"/>
      <w:suff w:val="tab"/>
      <w:lvlText w:val="▪"/>
      <w:lvlJc w:val="left"/>
      <w:pPr>
        <w:tabs>
          <w:tab w:val="num" w:pos="4320"/>
          <w:tab w:val="clear" w:pos="0"/>
        </w:tabs>
        <w:ind w:left="4320" w:hanging="360"/>
      </w:pPr>
      <w:rPr>
        <w:color w:val="000000"/>
        <w:position w:val="0"/>
        <w:sz w:val="24"/>
        <w:szCs w:val="24"/>
        <w:u w:color="000000"/>
      </w:rPr>
    </w:lvl>
    <w:lvl w:ilvl="6">
      <w:start w:val="1"/>
      <w:numFmt w:val="bullet"/>
      <w:suff w:val="tab"/>
      <w:lvlText w:val="•"/>
      <w:lvlJc w:val="left"/>
      <w:pPr>
        <w:tabs>
          <w:tab w:val="num" w:pos="5040"/>
          <w:tab w:val="clear" w:pos="0"/>
        </w:tabs>
        <w:ind w:left="5040" w:hanging="360"/>
      </w:pPr>
      <w:rPr>
        <w:color w:val="000000"/>
        <w:position w:val="0"/>
        <w:sz w:val="24"/>
        <w:szCs w:val="24"/>
        <w:u w:color="000000"/>
      </w:rPr>
    </w:lvl>
    <w:lvl w:ilvl="7">
      <w:start w:val="1"/>
      <w:numFmt w:val="bullet"/>
      <w:suff w:val="tab"/>
      <w:lvlText w:val="o"/>
      <w:lvlJc w:val="left"/>
      <w:pPr>
        <w:tabs>
          <w:tab w:val="num" w:pos="5760"/>
          <w:tab w:val="clear" w:pos="0"/>
        </w:tabs>
        <w:ind w:left="5760" w:hanging="360"/>
      </w:pPr>
      <w:rPr>
        <w:color w:val="000000"/>
        <w:position w:val="0"/>
        <w:sz w:val="24"/>
        <w:szCs w:val="24"/>
        <w:u w:color="000000"/>
      </w:rPr>
    </w:lvl>
    <w:lvl w:ilvl="8">
      <w:start w:val="1"/>
      <w:numFmt w:val="bullet"/>
      <w:suff w:val="tab"/>
      <w:lvlText w:val="▪"/>
      <w:lvlJc w:val="left"/>
      <w:pPr>
        <w:tabs>
          <w:tab w:val="num" w:pos="6480"/>
          <w:tab w:val="clear" w:pos="0"/>
        </w:tabs>
        <w:ind w:left="6480" w:hanging="360"/>
      </w:pPr>
      <w:rPr>
        <w:color w:val="000000"/>
        <w:position w:val="0"/>
        <w:sz w:val="24"/>
        <w:szCs w:val="24"/>
        <w:u w:color="000000"/>
      </w:rPr>
    </w:lvl>
  </w:abstractNum>
  <w:abstractNum w:abstractNumId="24">
    <w:multiLevelType w:val="multilevel"/>
    <w:lvl w:ilvl="0">
      <w:start w:val="1"/>
      <w:numFmt w:val="bullet"/>
      <w:suff w:val="tab"/>
      <w:lvlText w:val="•"/>
      <w:lvlJc w:val="left"/>
      <w:pPr>
        <w:tabs>
          <w:tab w:val="num" w:pos="720"/>
          <w:tab w:val="clear" w:pos="0"/>
        </w:tabs>
        <w:ind w:left="720" w:hanging="360"/>
      </w:pPr>
      <w:rPr>
        <w:color w:val="000000"/>
        <w:position w:val="0"/>
        <w:sz w:val="24"/>
        <w:szCs w:val="24"/>
        <w:u w:color="000000"/>
      </w:rPr>
    </w:lvl>
    <w:lvl w:ilvl="1">
      <w:start w:val="1"/>
      <w:numFmt w:val="bullet"/>
      <w:suff w:val="tab"/>
      <w:lvlText w:val="o"/>
      <w:lvlJc w:val="left"/>
      <w:pPr>
        <w:tabs>
          <w:tab w:val="num" w:pos="1440"/>
          <w:tab w:val="clear" w:pos="0"/>
        </w:tabs>
        <w:ind w:left="1440" w:hanging="360"/>
      </w:pPr>
      <w:rPr>
        <w:color w:val="000000"/>
        <w:position w:val="0"/>
        <w:sz w:val="24"/>
        <w:szCs w:val="24"/>
        <w:u w:color="000000"/>
      </w:rPr>
    </w:lvl>
    <w:lvl w:ilvl="2">
      <w:start w:val="1"/>
      <w:numFmt w:val="bullet"/>
      <w:suff w:val="tab"/>
      <w:lvlText w:val="▪"/>
      <w:lvlJc w:val="left"/>
      <w:pPr>
        <w:tabs>
          <w:tab w:val="num" w:pos="2160"/>
          <w:tab w:val="clear" w:pos="0"/>
        </w:tabs>
        <w:ind w:left="2160" w:hanging="360"/>
      </w:pPr>
      <w:rPr>
        <w:color w:val="000000"/>
        <w:position w:val="0"/>
        <w:sz w:val="24"/>
        <w:szCs w:val="24"/>
        <w:u w:color="000000"/>
      </w:rPr>
    </w:lvl>
    <w:lvl w:ilvl="3">
      <w:start w:val="1"/>
      <w:numFmt w:val="bullet"/>
      <w:suff w:val="tab"/>
      <w:lvlText w:val="•"/>
      <w:lvlJc w:val="left"/>
      <w:pPr>
        <w:tabs>
          <w:tab w:val="num" w:pos="2880"/>
          <w:tab w:val="clear" w:pos="0"/>
        </w:tabs>
        <w:ind w:left="2880" w:hanging="360"/>
      </w:pPr>
      <w:rPr>
        <w:color w:val="000000"/>
        <w:position w:val="0"/>
        <w:sz w:val="24"/>
        <w:szCs w:val="24"/>
        <w:u w:color="000000"/>
      </w:rPr>
    </w:lvl>
    <w:lvl w:ilvl="4">
      <w:start w:val="1"/>
      <w:numFmt w:val="bullet"/>
      <w:suff w:val="tab"/>
      <w:lvlText w:val="o"/>
      <w:lvlJc w:val="left"/>
      <w:pPr>
        <w:tabs>
          <w:tab w:val="num" w:pos="3600"/>
          <w:tab w:val="clear" w:pos="0"/>
        </w:tabs>
        <w:ind w:left="3600" w:hanging="360"/>
      </w:pPr>
      <w:rPr>
        <w:color w:val="000000"/>
        <w:position w:val="0"/>
        <w:sz w:val="24"/>
        <w:szCs w:val="24"/>
        <w:u w:color="000000"/>
      </w:rPr>
    </w:lvl>
    <w:lvl w:ilvl="5">
      <w:start w:val="1"/>
      <w:numFmt w:val="bullet"/>
      <w:suff w:val="tab"/>
      <w:lvlText w:val="▪"/>
      <w:lvlJc w:val="left"/>
      <w:pPr>
        <w:tabs>
          <w:tab w:val="num" w:pos="4320"/>
          <w:tab w:val="clear" w:pos="0"/>
        </w:tabs>
        <w:ind w:left="4320" w:hanging="360"/>
      </w:pPr>
      <w:rPr>
        <w:color w:val="000000"/>
        <w:position w:val="0"/>
        <w:sz w:val="24"/>
        <w:szCs w:val="24"/>
        <w:u w:color="000000"/>
      </w:rPr>
    </w:lvl>
    <w:lvl w:ilvl="6">
      <w:start w:val="1"/>
      <w:numFmt w:val="bullet"/>
      <w:suff w:val="tab"/>
      <w:lvlText w:val="•"/>
      <w:lvlJc w:val="left"/>
      <w:pPr>
        <w:tabs>
          <w:tab w:val="num" w:pos="5040"/>
          <w:tab w:val="clear" w:pos="0"/>
        </w:tabs>
        <w:ind w:left="5040" w:hanging="360"/>
      </w:pPr>
      <w:rPr>
        <w:color w:val="000000"/>
        <w:position w:val="0"/>
        <w:sz w:val="24"/>
        <w:szCs w:val="24"/>
        <w:u w:color="000000"/>
      </w:rPr>
    </w:lvl>
    <w:lvl w:ilvl="7">
      <w:start w:val="1"/>
      <w:numFmt w:val="bullet"/>
      <w:suff w:val="tab"/>
      <w:lvlText w:val="o"/>
      <w:lvlJc w:val="left"/>
      <w:pPr>
        <w:tabs>
          <w:tab w:val="num" w:pos="5760"/>
          <w:tab w:val="clear" w:pos="0"/>
        </w:tabs>
        <w:ind w:left="5760" w:hanging="360"/>
      </w:pPr>
      <w:rPr>
        <w:color w:val="000000"/>
        <w:position w:val="0"/>
        <w:sz w:val="24"/>
        <w:szCs w:val="24"/>
        <w:u w:color="000000"/>
      </w:rPr>
    </w:lvl>
    <w:lvl w:ilvl="8">
      <w:start w:val="1"/>
      <w:numFmt w:val="bullet"/>
      <w:suff w:val="tab"/>
      <w:lvlText w:val="▪"/>
      <w:lvlJc w:val="left"/>
      <w:pPr>
        <w:tabs>
          <w:tab w:val="num" w:pos="6480"/>
          <w:tab w:val="clear" w:pos="0"/>
        </w:tabs>
        <w:ind w:left="6480" w:hanging="360"/>
      </w:pPr>
      <w:rPr>
        <w:color w:val="000000"/>
        <w:position w:val="0"/>
        <w:sz w:val="24"/>
        <w:szCs w:val="24"/>
        <w:u w:color="000000"/>
      </w:rPr>
    </w:lvl>
  </w:abstractNum>
  <w:abstractNum w:abstractNumId="25">
    <w:multiLevelType w:val="multilevel"/>
    <w:lvl w:ilvl="0">
      <w:start w:val="1"/>
      <w:numFmt w:val="bullet"/>
      <w:suff w:val="tab"/>
      <w:lvlText w:val="•"/>
      <w:lvlJc w:val="left"/>
      <w:pPr/>
      <w:rPr>
        <w:color w:val="000000"/>
        <w:position w:val="0"/>
      </w:rPr>
    </w:lvl>
    <w:lvl w:ilvl="1">
      <w:start w:val="1"/>
      <w:numFmt w:val="bullet"/>
      <w:suff w:val="tab"/>
      <w:lvlText w:val="o"/>
      <w:lvlJc w:val="left"/>
      <w:pPr/>
      <w:rPr>
        <w:color w:val="000000"/>
        <w:position w:val="0"/>
      </w:rPr>
    </w:lvl>
    <w:lvl w:ilvl="2">
      <w:start w:val="1"/>
      <w:numFmt w:val="bullet"/>
      <w:suff w:val="tab"/>
      <w:lvlText w:val="▪"/>
      <w:lvlJc w:val="left"/>
      <w:pPr/>
      <w:rPr>
        <w:color w:val="000000"/>
        <w:position w:val="0"/>
      </w:rPr>
    </w:lvl>
    <w:lvl w:ilvl="3">
      <w:start w:val="1"/>
      <w:numFmt w:val="bullet"/>
      <w:suff w:val="tab"/>
      <w:lvlText w:val="•"/>
      <w:lvlJc w:val="left"/>
      <w:pPr/>
      <w:rPr>
        <w:color w:val="000000"/>
        <w:position w:val="0"/>
      </w:rPr>
    </w:lvl>
    <w:lvl w:ilvl="4">
      <w:start w:val="1"/>
      <w:numFmt w:val="bullet"/>
      <w:suff w:val="tab"/>
      <w:lvlText w:val="o"/>
      <w:lvlJc w:val="left"/>
      <w:pPr/>
      <w:rPr>
        <w:color w:val="000000"/>
        <w:position w:val="0"/>
      </w:rPr>
    </w:lvl>
    <w:lvl w:ilvl="5">
      <w:start w:val="1"/>
      <w:numFmt w:val="bullet"/>
      <w:suff w:val="tab"/>
      <w:lvlText w:val="▪"/>
      <w:lvlJc w:val="left"/>
      <w:pPr/>
      <w:rPr>
        <w:color w:val="000000"/>
        <w:position w:val="0"/>
      </w:rPr>
    </w:lvl>
    <w:lvl w:ilvl="6">
      <w:start w:val="1"/>
      <w:numFmt w:val="bullet"/>
      <w:suff w:val="tab"/>
      <w:lvlText w:val="•"/>
      <w:lvlJc w:val="left"/>
      <w:pPr/>
      <w:rPr>
        <w:color w:val="000000"/>
        <w:position w:val="0"/>
      </w:rPr>
    </w:lvl>
    <w:lvl w:ilvl="7">
      <w:start w:val="1"/>
      <w:numFmt w:val="bullet"/>
      <w:suff w:val="tab"/>
      <w:lvlText w:val="o"/>
      <w:lvlJc w:val="left"/>
      <w:pPr/>
      <w:rPr>
        <w:color w:val="000000"/>
        <w:position w:val="0"/>
      </w:rPr>
    </w:lvl>
    <w:lvl w:ilvl="8">
      <w:start w:val="1"/>
      <w:numFmt w:val="bullet"/>
      <w:suff w:val="tab"/>
      <w:lvlText w:val="▪"/>
      <w:lvlJc w:val="left"/>
      <w:pPr/>
      <w:rPr>
        <w:color w:val="000000"/>
        <w:position w:val="0"/>
      </w:rPr>
    </w:lvl>
  </w:abstractNum>
  <w:abstractNum w:abstractNumId="26">
    <w:multiLevelType w:val="multilevel"/>
    <w:styleLink w:val="List 8"/>
    <w:lvl w:ilvl="0">
      <w:start w:val="0"/>
      <w:numFmt w:val="bullet"/>
      <w:suff w:val="tab"/>
      <w:lvlText w:val="•"/>
      <w:lvlJc w:val="left"/>
      <w:pPr>
        <w:tabs>
          <w:tab w:val="num" w:pos="720"/>
          <w:tab w:val="clear" w:pos="0"/>
        </w:tabs>
        <w:ind w:left="720" w:hanging="360"/>
      </w:pPr>
      <w:rPr>
        <w:color w:val="000000"/>
        <w:position w:val="0"/>
        <w:sz w:val="22"/>
        <w:szCs w:val="22"/>
        <w:u w:color="000000"/>
      </w:rPr>
    </w:lvl>
    <w:lvl w:ilvl="1">
      <w:start w:val="1"/>
      <w:numFmt w:val="bullet"/>
      <w:suff w:val="tab"/>
      <w:lvlText w:val="o"/>
      <w:lvlJc w:val="left"/>
      <w:pPr>
        <w:tabs>
          <w:tab w:val="num" w:pos="1440"/>
          <w:tab w:val="clear" w:pos="0"/>
        </w:tabs>
        <w:ind w:left="1440" w:hanging="360"/>
      </w:pPr>
      <w:rPr>
        <w:color w:val="000000"/>
        <w:position w:val="0"/>
        <w:sz w:val="24"/>
        <w:szCs w:val="24"/>
        <w:u w:color="000000"/>
      </w:rPr>
    </w:lvl>
    <w:lvl w:ilvl="2">
      <w:start w:val="1"/>
      <w:numFmt w:val="bullet"/>
      <w:suff w:val="tab"/>
      <w:lvlText w:val="▪"/>
      <w:lvlJc w:val="left"/>
      <w:pPr>
        <w:tabs>
          <w:tab w:val="num" w:pos="2160"/>
          <w:tab w:val="clear" w:pos="0"/>
        </w:tabs>
        <w:ind w:left="2160" w:hanging="360"/>
      </w:pPr>
      <w:rPr>
        <w:color w:val="000000"/>
        <w:position w:val="0"/>
        <w:sz w:val="24"/>
        <w:szCs w:val="24"/>
        <w:u w:color="000000"/>
      </w:rPr>
    </w:lvl>
    <w:lvl w:ilvl="3">
      <w:start w:val="1"/>
      <w:numFmt w:val="bullet"/>
      <w:suff w:val="tab"/>
      <w:lvlText w:val="•"/>
      <w:lvlJc w:val="left"/>
      <w:pPr>
        <w:tabs>
          <w:tab w:val="num" w:pos="2880"/>
          <w:tab w:val="clear" w:pos="0"/>
        </w:tabs>
        <w:ind w:left="2880" w:hanging="360"/>
      </w:pPr>
      <w:rPr>
        <w:color w:val="000000"/>
        <w:position w:val="0"/>
        <w:sz w:val="24"/>
        <w:szCs w:val="24"/>
        <w:u w:color="000000"/>
      </w:rPr>
    </w:lvl>
    <w:lvl w:ilvl="4">
      <w:start w:val="1"/>
      <w:numFmt w:val="bullet"/>
      <w:suff w:val="tab"/>
      <w:lvlText w:val="o"/>
      <w:lvlJc w:val="left"/>
      <w:pPr>
        <w:tabs>
          <w:tab w:val="num" w:pos="3600"/>
          <w:tab w:val="clear" w:pos="0"/>
        </w:tabs>
        <w:ind w:left="3600" w:hanging="360"/>
      </w:pPr>
      <w:rPr>
        <w:color w:val="000000"/>
        <w:position w:val="0"/>
        <w:sz w:val="24"/>
        <w:szCs w:val="24"/>
        <w:u w:color="000000"/>
      </w:rPr>
    </w:lvl>
    <w:lvl w:ilvl="5">
      <w:start w:val="1"/>
      <w:numFmt w:val="bullet"/>
      <w:suff w:val="tab"/>
      <w:lvlText w:val="▪"/>
      <w:lvlJc w:val="left"/>
      <w:pPr>
        <w:tabs>
          <w:tab w:val="num" w:pos="4320"/>
          <w:tab w:val="clear" w:pos="0"/>
        </w:tabs>
        <w:ind w:left="4320" w:hanging="360"/>
      </w:pPr>
      <w:rPr>
        <w:color w:val="000000"/>
        <w:position w:val="0"/>
        <w:sz w:val="24"/>
        <w:szCs w:val="24"/>
        <w:u w:color="000000"/>
      </w:rPr>
    </w:lvl>
    <w:lvl w:ilvl="6">
      <w:start w:val="1"/>
      <w:numFmt w:val="bullet"/>
      <w:suff w:val="tab"/>
      <w:lvlText w:val="•"/>
      <w:lvlJc w:val="left"/>
      <w:pPr>
        <w:tabs>
          <w:tab w:val="num" w:pos="5040"/>
          <w:tab w:val="clear" w:pos="0"/>
        </w:tabs>
        <w:ind w:left="5040" w:hanging="360"/>
      </w:pPr>
      <w:rPr>
        <w:color w:val="000000"/>
        <w:position w:val="0"/>
        <w:sz w:val="24"/>
        <w:szCs w:val="24"/>
        <w:u w:color="000000"/>
      </w:rPr>
    </w:lvl>
    <w:lvl w:ilvl="7">
      <w:start w:val="1"/>
      <w:numFmt w:val="bullet"/>
      <w:suff w:val="tab"/>
      <w:lvlText w:val="o"/>
      <w:lvlJc w:val="left"/>
      <w:pPr>
        <w:tabs>
          <w:tab w:val="num" w:pos="5760"/>
          <w:tab w:val="clear" w:pos="0"/>
        </w:tabs>
        <w:ind w:left="5760" w:hanging="360"/>
      </w:pPr>
      <w:rPr>
        <w:color w:val="000000"/>
        <w:position w:val="0"/>
        <w:sz w:val="24"/>
        <w:szCs w:val="24"/>
        <w:u w:color="000000"/>
      </w:rPr>
    </w:lvl>
    <w:lvl w:ilvl="8">
      <w:start w:val="1"/>
      <w:numFmt w:val="bullet"/>
      <w:suff w:val="tab"/>
      <w:lvlText w:val="▪"/>
      <w:lvlJc w:val="left"/>
      <w:pPr>
        <w:tabs>
          <w:tab w:val="num" w:pos="6480"/>
          <w:tab w:val="clear" w:pos="0"/>
        </w:tabs>
        <w:ind w:left="6480" w:hanging="360"/>
      </w:pPr>
      <w:rPr>
        <w:color w:val="000000"/>
        <w:position w:val="0"/>
        <w:sz w:val="24"/>
        <w:szCs w:val="24"/>
        <w:u w:color="000000"/>
      </w:rPr>
    </w:lvl>
  </w:abstractNum>
  <w:abstractNum w:abstractNumId="27">
    <w:multiLevelType w:val="multilevel"/>
    <w:lvl w:ilvl="0">
      <w:start w:val="1"/>
      <w:numFmt w:val="bullet"/>
      <w:suff w:val="tab"/>
      <w:lvlText w:val="•"/>
      <w:lvlJc w:val="left"/>
      <w:pPr>
        <w:tabs>
          <w:tab w:val="num" w:pos="720"/>
          <w:tab w:val="clear" w:pos="0"/>
        </w:tabs>
        <w:ind w:left="720" w:hanging="360"/>
      </w:pPr>
      <w:rPr>
        <w:color w:val="000000"/>
        <w:position w:val="0"/>
        <w:sz w:val="24"/>
        <w:szCs w:val="24"/>
        <w:u w:color="000000"/>
      </w:rPr>
    </w:lvl>
    <w:lvl w:ilvl="1">
      <w:start w:val="1"/>
      <w:numFmt w:val="bullet"/>
      <w:suff w:val="tab"/>
      <w:lvlText w:val="o"/>
      <w:lvlJc w:val="left"/>
      <w:pPr>
        <w:tabs>
          <w:tab w:val="num" w:pos="1440"/>
          <w:tab w:val="clear" w:pos="0"/>
        </w:tabs>
        <w:ind w:left="1440" w:hanging="360"/>
      </w:pPr>
      <w:rPr>
        <w:color w:val="000000"/>
        <w:position w:val="0"/>
        <w:sz w:val="24"/>
        <w:szCs w:val="24"/>
        <w:u w:color="000000"/>
      </w:rPr>
    </w:lvl>
    <w:lvl w:ilvl="2">
      <w:start w:val="1"/>
      <w:numFmt w:val="bullet"/>
      <w:suff w:val="tab"/>
      <w:lvlText w:val="▪"/>
      <w:lvlJc w:val="left"/>
      <w:pPr>
        <w:tabs>
          <w:tab w:val="num" w:pos="2160"/>
          <w:tab w:val="clear" w:pos="0"/>
        </w:tabs>
        <w:ind w:left="2160" w:hanging="360"/>
      </w:pPr>
      <w:rPr>
        <w:color w:val="000000"/>
        <w:position w:val="0"/>
        <w:sz w:val="24"/>
        <w:szCs w:val="24"/>
        <w:u w:color="000000"/>
      </w:rPr>
    </w:lvl>
    <w:lvl w:ilvl="3">
      <w:start w:val="1"/>
      <w:numFmt w:val="bullet"/>
      <w:suff w:val="tab"/>
      <w:lvlText w:val="•"/>
      <w:lvlJc w:val="left"/>
      <w:pPr>
        <w:tabs>
          <w:tab w:val="num" w:pos="2880"/>
          <w:tab w:val="clear" w:pos="0"/>
        </w:tabs>
        <w:ind w:left="2880" w:hanging="360"/>
      </w:pPr>
      <w:rPr>
        <w:color w:val="000000"/>
        <w:position w:val="0"/>
        <w:sz w:val="24"/>
        <w:szCs w:val="24"/>
        <w:u w:color="000000"/>
      </w:rPr>
    </w:lvl>
    <w:lvl w:ilvl="4">
      <w:start w:val="1"/>
      <w:numFmt w:val="bullet"/>
      <w:suff w:val="tab"/>
      <w:lvlText w:val="o"/>
      <w:lvlJc w:val="left"/>
      <w:pPr>
        <w:tabs>
          <w:tab w:val="num" w:pos="3600"/>
          <w:tab w:val="clear" w:pos="0"/>
        </w:tabs>
        <w:ind w:left="3600" w:hanging="360"/>
      </w:pPr>
      <w:rPr>
        <w:color w:val="000000"/>
        <w:position w:val="0"/>
        <w:sz w:val="24"/>
        <w:szCs w:val="24"/>
        <w:u w:color="000000"/>
      </w:rPr>
    </w:lvl>
    <w:lvl w:ilvl="5">
      <w:start w:val="1"/>
      <w:numFmt w:val="bullet"/>
      <w:suff w:val="tab"/>
      <w:lvlText w:val="▪"/>
      <w:lvlJc w:val="left"/>
      <w:pPr>
        <w:tabs>
          <w:tab w:val="num" w:pos="4320"/>
          <w:tab w:val="clear" w:pos="0"/>
        </w:tabs>
        <w:ind w:left="4320" w:hanging="360"/>
      </w:pPr>
      <w:rPr>
        <w:color w:val="000000"/>
        <w:position w:val="0"/>
        <w:sz w:val="24"/>
        <w:szCs w:val="24"/>
        <w:u w:color="000000"/>
      </w:rPr>
    </w:lvl>
    <w:lvl w:ilvl="6">
      <w:start w:val="1"/>
      <w:numFmt w:val="bullet"/>
      <w:suff w:val="tab"/>
      <w:lvlText w:val="•"/>
      <w:lvlJc w:val="left"/>
      <w:pPr>
        <w:tabs>
          <w:tab w:val="num" w:pos="5040"/>
          <w:tab w:val="clear" w:pos="0"/>
        </w:tabs>
        <w:ind w:left="5040" w:hanging="360"/>
      </w:pPr>
      <w:rPr>
        <w:color w:val="000000"/>
        <w:position w:val="0"/>
        <w:sz w:val="24"/>
        <w:szCs w:val="24"/>
        <w:u w:color="000000"/>
      </w:rPr>
    </w:lvl>
    <w:lvl w:ilvl="7">
      <w:start w:val="1"/>
      <w:numFmt w:val="bullet"/>
      <w:suff w:val="tab"/>
      <w:lvlText w:val="o"/>
      <w:lvlJc w:val="left"/>
      <w:pPr>
        <w:tabs>
          <w:tab w:val="num" w:pos="5760"/>
          <w:tab w:val="clear" w:pos="0"/>
        </w:tabs>
        <w:ind w:left="5760" w:hanging="360"/>
      </w:pPr>
      <w:rPr>
        <w:color w:val="000000"/>
        <w:position w:val="0"/>
        <w:sz w:val="24"/>
        <w:szCs w:val="24"/>
        <w:u w:color="000000"/>
      </w:rPr>
    </w:lvl>
    <w:lvl w:ilvl="8">
      <w:start w:val="1"/>
      <w:numFmt w:val="bullet"/>
      <w:suff w:val="tab"/>
      <w:lvlText w:val="▪"/>
      <w:lvlJc w:val="left"/>
      <w:pPr>
        <w:tabs>
          <w:tab w:val="num" w:pos="6480"/>
          <w:tab w:val="clear" w:pos="0"/>
        </w:tabs>
        <w:ind w:left="6480" w:hanging="360"/>
      </w:pPr>
      <w:rPr>
        <w:color w:val="000000"/>
        <w:position w:val="0"/>
        <w:sz w:val="24"/>
        <w:szCs w:val="24"/>
        <w:u w:color="000000"/>
      </w:rPr>
    </w:lvl>
  </w:abstractNum>
  <w:abstractNum w:abstractNumId="28">
    <w:multiLevelType w:val="multilevel"/>
    <w:lvl w:ilvl="0">
      <w:start w:val="1"/>
      <w:numFmt w:val="bullet"/>
      <w:suff w:val="tab"/>
      <w:lvlText w:val="•"/>
      <w:lvlJc w:val="left"/>
      <w:pPr/>
      <w:rPr>
        <w:color w:val="000000"/>
        <w:position w:val="0"/>
      </w:rPr>
    </w:lvl>
    <w:lvl w:ilvl="1">
      <w:start w:val="1"/>
      <w:numFmt w:val="bullet"/>
      <w:suff w:val="tab"/>
      <w:lvlText w:val="o"/>
      <w:lvlJc w:val="left"/>
      <w:pPr/>
      <w:rPr>
        <w:color w:val="000000"/>
        <w:position w:val="0"/>
      </w:rPr>
    </w:lvl>
    <w:lvl w:ilvl="2">
      <w:start w:val="1"/>
      <w:numFmt w:val="bullet"/>
      <w:suff w:val="tab"/>
      <w:lvlText w:val="▪"/>
      <w:lvlJc w:val="left"/>
      <w:pPr/>
      <w:rPr>
        <w:color w:val="000000"/>
        <w:position w:val="0"/>
      </w:rPr>
    </w:lvl>
    <w:lvl w:ilvl="3">
      <w:start w:val="1"/>
      <w:numFmt w:val="bullet"/>
      <w:suff w:val="tab"/>
      <w:lvlText w:val="•"/>
      <w:lvlJc w:val="left"/>
      <w:pPr/>
      <w:rPr>
        <w:color w:val="000000"/>
        <w:position w:val="0"/>
      </w:rPr>
    </w:lvl>
    <w:lvl w:ilvl="4">
      <w:start w:val="1"/>
      <w:numFmt w:val="bullet"/>
      <w:suff w:val="tab"/>
      <w:lvlText w:val="o"/>
      <w:lvlJc w:val="left"/>
      <w:pPr/>
      <w:rPr>
        <w:color w:val="000000"/>
        <w:position w:val="0"/>
      </w:rPr>
    </w:lvl>
    <w:lvl w:ilvl="5">
      <w:start w:val="1"/>
      <w:numFmt w:val="bullet"/>
      <w:suff w:val="tab"/>
      <w:lvlText w:val="▪"/>
      <w:lvlJc w:val="left"/>
      <w:pPr/>
      <w:rPr>
        <w:color w:val="000000"/>
        <w:position w:val="0"/>
      </w:rPr>
    </w:lvl>
    <w:lvl w:ilvl="6">
      <w:start w:val="1"/>
      <w:numFmt w:val="bullet"/>
      <w:suff w:val="tab"/>
      <w:lvlText w:val="•"/>
      <w:lvlJc w:val="left"/>
      <w:pPr/>
      <w:rPr>
        <w:color w:val="000000"/>
        <w:position w:val="0"/>
      </w:rPr>
    </w:lvl>
    <w:lvl w:ilvl="7">
      <w:start w:val="1"/>
      <w:numFmt w:val="bullet"/>
      <w:suff w:val="tab"/>
      <w:lvlText w:val="o"/>
      <w:lvlJc w:val="left"/>
      <w:pPr/>
      <w:rPr>
        <w:color w:val="000000"/>
        <w:position w:val="0"/>
      </w:rPr>
    </w:lvl>
    <w:lvl w:ilvl="8">
      <w:start w:val="1"/>
      <w:numFmt w:val="bullet"/>
      <w:suff w:val="tab"/>
      <w:lvlText w:val="▪"/>
      <w:lvlJc w:val="left"/>
      <w:pPr/>
      <w:rPr>
        <w:color w:val="000000"/>
        <w:position w:val="0"/>
      </w:rPr>
    </w:lvl>
  </w:abstractNum>
  <w:abstractNum w:abstractNumId="29">
    <w:multiLevelType w:val="multilevel"/>
    <w:styleLink w:val="List 9"/>
    <w:lvl w:ilvl="0">
      <w:start w:val="0"/>
      <w:numFmt w:val="bullet"/>
      <w:suff w:val="tab"/>
      <w:lvlText w:val="•"/>
      <w:lvlJc w:val="left"/>
      <w:pPr>
        <w:tabs>
          <w:tab w:val="num" w:pos="720"/>
          <w:tab w:val="clear" w:pos="0"/>
        </w:tabs>
        <w:ind w:left="720" w:hanging="360"/>
      </w:pPr>
      <w:rPr>
        <w:color w:val="000000"/>
        <w:position w:val="0"/>
        <w:sz w:val="22"/>
        <w:szCs w:val="22"/>
        <w:u w:color="000000"/>
      </w:rPr>
    </w:lvl>
    <w:lvl w:ilvl="1">
      <w:start w:val="1"/>
      <w:numFmt w:val="bullet"/>
      <w:suff w:val="tab"/>
      <w:lvlText w:val="o"/>
      <w:lvlJc w:val="left"/>
      <w:pPr>
        <w:tabs>
          <w:tab w:val="num" w:pos="1440"/>
          <w:tab w:val="clear" w:pos="0"/>
        </w:tabs>
        <w:ind w:left="1440" w:hanging="360"/>
      </w:pPr>
      <w:rPr>
        <w:color w:val="000000"/>
        <w:position w:val="0"/>
        <w:sz w:val="24"/>
        <w:szCs w:val="24"/>
        <w:u w:color="000000"/>
      </w:rPr>
    </w:lvl>
    <w:lvl w:ilvl="2">
      <w:start w:val="1"/>
      <w:numFmt w:val="bullet"/>
      <w:suff w:val="tab"/>
      <w:lvlText w:val="▪"/>
      <w:lvlJc w:val="left"/>
      <w:pPr>
        <w:tabs>
          <w:tab w:val="num" w:pos="2160"/>
          <w:tab w:val="clear" w:pos="0"/>
        </w:tabs>
        <w:ind w:left="2160" w:hanging="360"/>
      </w:pPr>
      <w:rPr>
        <w:color w:val="000000"/>
        <w:position w:val="0"/>
        <w:sz w:val="24"/>
        <w:szCs w:val="24"/>
        <w:u w:color="000000"/>
      </w:rPr>
    </w:lvl>
    <w:lvl w:ilvl="3">
      <w:start w:val="1"/>
      <w:numFmt w:val="bullet"/>
      <w:suff w:val="tab"/>
      <w:lvlText w:val="•"/>
      <w:lvlJc w:val="left"/>
      <w:pPr>
        <w:tabs>
          <w:tab w:val="num" w:pos="2880"/>
          <w:tab w:val="clear" w:pos="0"/>
        </w:tabs>
        <w:ind w:left="2880" w:hanging="360"/>
      </w:pPr>
      <w:rPr>
        <w:color w:val="000000"/>
        <w:position w:val="0"/>
        <w:sz w:val="24"/>
        <w:szCs w:val="24"/>
        <w:u w:color="000000"/>
      </w:rPr>
    </w:lvl>
    <w:lvl w:ilvl="4">
      <w:start w:val="1"/>
      <w:numFmt w:val="bullet"/>
      <w:suff w:val="tab"/>
      <w:lvlText w:val="o"/>
      <w:lvlJc w:val="left"/>
      <w:pPr>
        <w:tabs>
          <w:tab w:val="num" w:pos="3600"/>
          <w:tab w:val="clear" w:pos="0"/>
        </w:tabs>
        <w:ind w:left="3600" w:hanging="360"/>
      </w:pPr>
      <w:rPr>
        <w:color w:val="000000"/>
        <w:position w:val="0"/>
        <w:sz w:val="24"/>
        <w:szCs w:val="24"/>
        <w:u w:color="000000"/>
      </w:rPr>
    </w:lvl>
    <w:lvl w:ilvl="5">
      <w:start w:val="1"/>
      <w:numFmt w:val="bullet"/>
      <w:suff w:val="tab"/>
      <w:lvlText w:val="▪"/>
      <w:lvlJc w:val="left"/>
      <w:pPr>
        <w:tabs>
          <w:tab w:val="num" w:pos="4320"/>
          <w:tab w:val="clear" w:pos="0"/>
        </w:tabs>
        <w:ind w:left="4320" w:hanging="360"/>
      </w:pPr>
      <w:rPr>
        <w:color w:val="000000"/>
        <w:position w:val="0"/>
        <w:sz w:val="24"/>
        <w:szCs w:val="24"/>
        <w:u w:color="000000"/>
      </w:rPr>
    </w:lvl>
    <w:lvl w:ilvl="6">
      <w:start w:val="1"/>
      <w:numFmt w:val="bullet"/>
      <w:suff w:val="tab"/>
      <w:lvlText w:val="•"/>
      <w:lvlJc w:val="left"/>
      <w:pPr>
        <w:tabs>
          <w:tab w:val="num" w:pos="5040"/>
          <w:tab w:val="clear" w:pos="0"/>
        </w:tabs>
        <w:ind w:left="5040" w:hanging="360"/>
      </w:pPr>
      <w:rPr>
        <w:color w:val="000000"/>
        <w:position w:val="0"/>
        <w:sz w:val="24"/>
        <w:szCs w:val="24"/>
        <w:u w:color="000000"/>
      </w:rPr>
    </w:lvl>
    <w:lvl w:ilvl="7">
      <w:start w:val="1"/>
      <w:numFmt w:val="bullet"/>
      <w:suff w:val="tab"/>
      <w:lvlText w:val="o"/>
      <w:lvlJc w:val="left"/>
      <w:pPr>
        <w:tabs>
          <w:tab w:val="num" w:pos="5760"/>
          <w:tab w:val="clear" w:pos="0"/>
        </w:tabs>
        <w:ind w:left="5760" w:hanging="360"/>
      </w:pPr>
      <w:rPr>
        <w:color w:val="000000"/>
        <w:position w:val="0"/>
        <w:sz w:val="24"/>
        <w:szCs w:val="24"/>
        <w:u w:color="000000"/>
      </w:rPr>
    </w:lvl>
    <w:lvl w:ilvl="8">
      <w:start w:val="1"/>
      <w:numFmt w:val="bullet"/>
      <w:suff w:val="tab"/>
      <w:lvlText w:val="▪"/>
      <w:lvlJc w:val="left"/>
      <w:pPr>
        <w:tabs>
          <w:tab w:val="num" w:pos="6480"/>
          <w:tab w:val="clear" w:pos="0"/>
        </w:tabs>
        <w:ind w:left="6480" w:hanging="360"/>
      </w:pPr>
      <w:rPr>
        <w:color w:val="000000"/>
        <w:position w:val="0"/>
        <w:sz w:val="24"/>
        <w:szCs w:val="24"/>
        <w:u w:color="000000"/>
      </w:rPr>
    </w:lvl>
  </w:abstractNum>
  <w:abstractNum w:abstractNumId="30">
    <w:multiLevelType w:val="multilevel"/>
    <w:lvl w:ilvl="0">
      <w:start w:val="1"/>
      <w:numFmt w:val="bullet"/>
      <w:suff w:val="tab"/>
      <w:lvlText w:val="•"/>
      <w:lvlJc w:val="left"/>
      <w:pPr>
        <w:tabs>
          <w:tab w:val="num" w:pos="720"/>
          <w:tab w:val="clear" w:pos="0"/>
        </w:tabs>
        <w:ind w:left="720" w:hanging="360"/>
      </w:pPr>
      <w:rPr>
        <w:color w:val="000000"/>
        <w:position w:val="0"/>
        <w:sz w:val="24"/>
        <w:szCs w:val="24"/>
        <w:u w:color="000000"/>
      </w:rPr>
    </w:lvl>
    <w:lvl w:ilvl="1">
      <w:start w:val="1"/>
      <w:numFmt w:val="bullet"/>
      <w:suff w:val="tab"/>
      <w:lvlText w:val="o"/>
      <w:lvlJc w:val="left"/>
      <w:pPr>
        <w:tabs>
          <w:tab w:val="num" w:pos="1440"/>
          <w:tab w:val="clear" w:pos="0"/>
        </w:tabs>
        <w:ind w:left="1440" w:hanging="360"/>
      </w:pPr>
      <w:rPr>
        <w:color w:val="000000"/>
        <w:position w:val="0"/>
        <w:sz w:val="24"/>
        <w:szCs w:val="24"/>
        <w:u w:color="000000"/>
      </w:rPr>
    </w:lvl>
    <w:lvl w:ilvl="2">
      <w:start w:val="1"/>
      <w:numFmt w:val="bullet"/>
      <w:suff w:val="tab"/>
      <w:lvlText w:val="▪"/>
      <w:lvlJc w:val="left"/>
      <w:pPr>
        <w:tabs>
          <w:tab w:val="num" w:pos="2160"/>
          <w:tab w:val="clear" w:pos="0"/>
        </w:tabs>
        <w:ind w:left="2160" w:hanging="360"/>
      </w:pPr>
      <w:rPr>
        <w:color w:val="000000"/>
        <w:position w:val="0"/>
        <w:sz w:val="24"/>
        <w:szCs w:val="24"/>
        <w:u w:color="000000"/>
      </w:rPr>
    </w:lvl>
    <w:lvl w:ilvl="3">
      <w:start w:val="1"/>
      <w:numFmt w:val="bullet"/>
      <w:suff w:val="tab"/>
      <w:lvlText w:val="•"/>
      <w:lvlJc w:val="left"/>
      <w:pPr>
        <w:tabs>
          <w:tab w:val="num" w:pos="2880"/>
          <w:tab w:val="clear" w:pos="0"/>
        </w:tabs>
        <w:ind w:left="2880" w:hanging="360"/>
      </w:pPr>
      <w:rPr>
        <w:color w:val="000000"/>
        <w:position w:val="0"/>
        <w:sz w:val="24"/>
        <w:szCs w:val="24"/>
        <w:u w:color="000000"/>
      </w:rPr>
    </w:lvl>
    <w:lvl w:ilvl="4">
      <w:start w:val="1"/>
      <w:numFmt w:val="bullet"/>
      <w:suff w:val="tab"/>
      <w:lvlText w:val="o"/>
      <w:lvlJc w:val="left"/>
      <w:pPr>
        <w:tabs>
          <w:tab w:val="num" w:pos="3600"/>
          <w:tab w:val="clear" w:pos="0"/>
        </w:tabs>
        <w:ind w:left="3600" w:hanging="360"/>
      </w:pPr>
      <w:rPr>
        <w:color w:val="000000"/>
        <w:position w:val="0"/>
        <w:sz w:val="24"/>
        <w:szCs w:val="24"/>
        <w:u w:color="000000"/>
      </w:rPr>
    </w:lvl>
    <w:lvl w:ilvl="5">
      <w:start w:val="1"/>
      <w:numFmt w:val="bullet"/>
      <w:suff w:val="tab"/>
      <w:lvlText w:val="▪"/>
      <w:lvlJc w:val="left"/>
      <w:pPr>
        <w:tabs>
          <w:tab w:val="num" w:pos="4320"/>
          <w:tab w:val="clear" w:pos="0"/>
        </w:tabs>
        <w:ind w:left="4320" w:hanging="360"/>
      </w:pPr>
      <w:rPr>
        <w:color w:val="000000"/>
        <w:position w:val="0"/>
        <w:sz w:val="24"/>
        <w:szCs w:val="24"/>
        <w:u w:color="000000"/>
      </w:rPr>
    </w:lvl>
    <w:lvl w:ilvl="6">
      <w:start w:val="1"/>
      <w:numFmt w:val="bullet"/>
      <w:suff w:val="tab"/>
      <w:lvlText w:val="•"/>
      <w:lvlJc w:val="left"/>
      <w:pPr>
        <w:tabs>
          <w:tab w:val="num" w:pos="5040"/>
          <w:tab w:val="clear" w:pos="0"/>
        </w:tabs>
        <w:ind w:left="5040" w:hanging="360"/>
      </w:pPr>
      <w:rPr>
        <w:color w:val="000000"/>
        <w:position w:val="0"/>
        <w:sz w:val="24"/>
        <w:szCs w:val="24"/>
        <w:u w:color="000000"/>
      </w:rPr>
    </w:lvl>
    <w:lvl w:ilvl="7">
      <w:start w:val="1"/>
      <w:numFmt w:val="bullet"/>
      <w:suff w:val="tab"/>
      <w:lvlText w:val="o"/>
      <w:lvlJc w:val="left"/>
      <w:pPr>
        <w:tabs>
          <w:tab w:val="num" w:pos="5760"/>
          <w:tab w:val="clear" w:pos="0"/>
        </w:tabs>
        <w:ind w:left="5760" w:hanging="360"/>
      </w:pPr>
      <w:rPr>
        <w:color w:val="000000"/>
        <w:position w:val="0"/>
        <w:sz w:val="24"/>
        <w:szCs w:val="24"/>
        <w:u w:color="000000"/>
      </w:rPr>
    </w:lvl>
    <w:lvl w:ilvl="8">
      <w:start w:val="1"/>
      <w:numFmt w:val="bullet"/>
      <w:suff w:val="tab"/>
      <w:lvlText w:val="▪"/>
      <w:lvlJc w:val="left"/>
      <w:pPr>
        <w:tabs>
          <w:tab w:val="num" w:pos="6480"/>
          <w:tab w:val="clear" w:pos="0"/>
        </w:tabs>
        <w:ind w:left="6480" w:hanging="360"/>
      </w:pPr>
      <w:rPr>
        <w:color w:val="000000"/>
        <w:position w:val="0"/>
        <w:sz w:val="24"/>
        <w:szCs w:val="24"/>
        <w:u w:color="000000"/>
      </w:rPr>
    </w:lvl>
  </w:abstractNum>
  <w:abstractNum w:abstractNumId="31">
    <w:multiLevelType w:val="multilevel"/>
    <w:lvl w:ilvl="0">
      <w:start w:val="1"/>
      <w:numFmt w:val="bullet"/>
      <w:suff w:val="tab"/>
      <w:lvlText w:val="•"/>
      <w:lvlJc w:val="left"/>
      <w:pPr/>
      <w:rPr>
        <w:color w:val="000000"/>
        <w:position w:val="0"/>
      </w:rPr>
    </w:lvl>
    <w:lvl w:ilvl="1">
      <w:start w:val="1"/>
      <w:numFmt w:val="bullet"/>
      <w:suff w:val="tab"/>
      <w:lvlText w:val="o"/>
      <w:lvlJc w:val="left"/>
      <w:pPr/>
      <w:rPr>
        <w:color w:val="000000"/>
        <w:position w:val="0"/>
      </w:rPr>
    </w:lvl>
    <w:lvl w:ilvl="2">
      <w:start w:val="1"/>
      <w:numFmt w:val="bullet"/>
      <w:suff w:val="tab"/>
      <w:lvlText w:val="▪"/>
      <w:lvlJc w:val="left"/>
      <w:pPr/>
      <w:rPr>
        <w:color w:val="000000"/>
        <w:position w:val="0"/>
      </w:rPr>
    </w:lvl>
    <w:lvl w:ilvl="3">
      <w:start w:val="1"/>
      <w:numFmt w:val="bullet"/>
      <w:suff w:val="tab"/>
      <w:lvlText w:val="•"/>
      <w:lvlJc w:val="left"/>
      <w:pPr/>
      <w:rPr>
        <w:color w:val="000000"/>
        <w:position w:val="0"/>
      </w:rPr>
    </w:lvl>
    <w:lvl w:ilvl="4">
      <w:start w:val="1"/>
      <w:numFmt w:val="bullet"/>
      <w:suff w:val="tab"/>
      <w:lvlText w:val="o"/>
      <w:lvlJc w:val="left"/>
      <w:pPr/>
      <w:rPr>
        <w:color w:val="000000"/>
        <w:position w:val="0"/>
      </w:rPr>
    </w:lvl>
    <w:lvl w:ilvl="5">
      <w:start w:val="1"/>
      <w:numFmt w:val="bullet"/>
      <w:suff w:val="tab"/>
      <w:lvlText w:val="▪"/>
      <w:lvlJc w:val="left"/>
      <w:pPr/>
      <w:rPr>
        <w:color w:val="000000"/>
        <w:position w:val="0"/>
      </w:rPr>
    </w:lvl>
    <w:lvl w:ilvl="6">
      <w:start w:val="1"/>
      <w:numFmt w:val="bullet"/>
      <w:suff w:val="tab"/>
      <w:lvlText w:val="•"/>
      <w:lvlJc w:val="left"/>
      <w:pPr/>
      <w:rPr>
        <w:color w:val="000000"/>
        <w:position w:val="0"/>
      </w:rPr>
    </w:lvl>
    <w:lvl w:ilvl="7">
      <w:start w:val="1"/>
      <w:numFmt w:val="bullet"/>
      <w:suff w:val="tab"/>
      <w:lvlText w:val="o"/>
      <w:lvlJc w:val="left"/>
      <w:pPr/>
      <w:rPr>
        <w:color w:val="000000"/>
        <w:position w:val="0"/>
      </w:rPr>
    </w:lvl>
    <w:lvl w:ilvl="8">
      <w:start w:val="1"/>
      <w:numFmt w:val="bullet"/>
      <w:suff w:val="tab"/>
      <w:lvlText w:val="▪"/>
      <w:lvlJc w:val="left"/>
      <w:pPr/>
      <w:rPr>
        <w:color w:val="000000"/>
        <w:position w:val="0"/>
      </w:rPr>
    </w:lvl>
  </w:abstractNum>
  <w:abstractNum w:abstractNumId="32">
    <w:multiLevelType w:val="multilevel"/>
    <w:styleLink w:val="List 10"/>
    <w:lvl w:ilvl="0">
      <w:start w:val="0"/>
      <w:numFmt w:val="bullet"/>
      <w:suff w:val="tab"/>
      <w:lvlText w:val="•"/>
      <w:lvlJc w:val="left"/>
      <w:pPr>
        <w:tabs>
          <w:tab w:val="num" w:pos="720"/>
          <w:tab w:val="clear" w:pos="0"/>
        </w:tabs>
        <w:ind w:left="720" w:hanging="360"/>
      </w:pPr>
      <w:rPr>
        <w:color w:val="000000"/>
        <w:position w:val="0"/>
        <w:sz w:val="22"/>
        <w:szCs w:val="22"/>
        <w:u w:color="000000"/>
      </w:rPr>
    </w:lvl>
    <w:lvl w:ilvl="1">
      <w:start w:val="1"/>
      <w:numFmt w:val="bullet"/>
      <w:suff w:val="tab"/>
      <w:lvlText w:val="o"/>
      <w:lvlJc w:val="left"/>
      <w:pPr>
        <w:tabs>
          <w:tab w:val="num" w:pos="1440"/>
          <w:tab w:val="clear" w:pos="0"/>
        </w:tabs>
        <w:ind w:left="1440" w:hanging="360"/>
      </w:pPr>
      <w:rPr>
        <w:color w:val="000000"/>
        <w:position w:val="0"/>
        <w:sz w:val="24"/>
        <w:szCs w:val="24"/>
        <w:u w:color="000000"/>
      </w:rPr>
    </w:lvl>
    <w:lvl w:ilvl="2">
      <w:start w:val="1"/>
      <w:numFmt w:val="bullet"/>
      <w:suff w:val="tab"/>
      <w:lvlText w:val="▪"/>
      <w:lvlJc w:val="left"/>
      <w:pPr>
        <w:tabs>
          <w:tab w:val="num" w:pos="2160"/>
          <w:tab w:val="clear" w:pos="0"/>
        </w:tabs>
        <w:ind w:left="2160" w:hanging="360"/>
      </w:pPr>
      <w:rPr>
        <w:color w:val="000000"/>
        <w:position w:val="0"/>
        <w:sz w:val="24"/>
        <w:szCs w:val="24"/>
        <w:u w:color="000000"/>
      </w:rPr>
    </w:lvl>
    <w:lvl w:ilvl="3">
      <w:start w:val="1"/>
      <w:numFmt w:val="bullet"/>
      <w:suff w:val="tab"/>
      <w:lvlText w:val="•"/>
      <w:lvlJc w:val="left"/>
      <w:pPr>
        <w:tabs>
          <w:tab w:val="num" w:pos="2880"/>
          <w:tab w:val="clear" w:pos="0"/>
        </w:tabs>
        <w:ind w:left="2880" w:hanging="360"/>
      </w:pPr>
      <w:rPr>
        <w:color w:val="000000"/>
        <w:position w:val="0"/>
        <w:sz w:val="24"/>
        <w:szCs w:val="24"/>
        <w:u w:color="000000"/>
      </w:rPr>
    </w:lvl>
    <w:lvl w:ilvl="4">
      <w:start w:val="1"/>
      <w:numFmt w:val="bullet"/>
      <w:suff w:val="tab"/>
      <w:lvlText w:val="o"/>
      <w:lvlJc w:val="left"/>
      <w:pPr>
        <w:tabs>
          <w:tab w:val="num" w:pos="3600"/>
          <w:tab w:val="clear" w:pos="0"/>
        </w:tabs>
        <w:ind w:left="3600" w:hanging="360"/>
      </w:pPr>
      <w:rPr>
        <w:color w:val="000000"/>
        <w:position w:val="0"/>
        <w:sz w:val="24"/>
        <w:szCs w:val="24"/>
        <w:u w:color="000000"/>
      </w:rPr>
    </w:lvl>
    <w:lvl w:ilvl="5">
      <w:start w:val="1"/>
      <w:numFmt w:val="bullet"/>
      <w:suff w:val="tab"/>
      <w:lvlText w:val="▪"/>
      <w:lvlJc w:val="left"/>
      <w:pPr>
        <w:tabs>
          <w:tab w:val="num" w:pos="4320"/>
          <w:tab w:val="clear" w:pos="0"/>
        </w:tabs>
        <w:ind w:left="4320" w:hanging="360"/>
      </w:pPr>
      <w:rPr>
        <w:color w:val="000000"/>
        <w:position w:val="0"/>
        <w:sz w:val="24"/>
        <w:szCs w:val="24"/>
        <w:u w:color="000000"/>
      </w:rPr>
    </w:lvl>
    <w:lvl w:ilvl="6">
      <w:start w:val="1"/>
      <w:numFmt w:val="bullet"/>
      <w:suff w:val="tab"/>
      <w:lvlText w:val="•"/>
      <w:lvlJc w:val="left"/>
      <w:pPr>
        <w:tabs>
          <w:tab w:val="num" w:pos="5040"/>
          <w:tab w:val="clear" w:pos="0"/>
        </w:tabs>
        <w:ind w:left="5040" w:hanging="360"/>
      </w:pPr>
      <w:rPr>
        <w:color w:val="000000"/>
        <w:position w:val="0"/>
        <w:sz w:val="24"/>
        <w:szCs w:val="24"/>
        <w:u w:color="000000"/>
      </w:rPr>
    </w:lvl>
    <w:lvl w:ilvl="7">
      <w:start w:val="1"/>
      <w:numFmt w:val="bullet"/>
      <w:suff w:val="tab"/>
      <w:lvlText w:val="o"/>
      <w:lvlJc w:val="left"/>
      <w:pPr>
        <w:tabs>
          <w:tab w:val="num" w:pos="5760"/>
          <w:tab w:val="clear" w:pos="0"/>
        </w:tabs>
        <w:ind w:left="5760" w:hanging="360"/>
      </w:pPr>
      <w:rPr>
        <w:color w:val="000000"/>
        <w:position w:val="0"/>
        <w:sz w:val="24"/>
        <w:szCs w:val="24"/>
        <w:u w:color="000000"/>
      </w:rPr>
    </w:lvl>
    <w:lvl w:ilvl="8">
      <w:start w:val="1"/>
      <w:numFmt w:val="bullet"/>
      <w:suff w:val="tab"/>
      <w:lvlText w:val="▪"/>
      <w:lvlJc w:val="left"/>
      <w:pPr>
        <w:tabs>
          <w:tab w:val="num" w:pos="6480"/>
          <w:tab w:val="clear" w:pos="0"/>
        </w:tabs>
        <w:ind w:left="6480" w:hanging="360"/>
      </w:pPr>
      <w:rPr>
        <w:color w:val="000000"/>
        <w:position w:val="0"/>
        <w:sz w:val="24"/>
        <w:szCs w:val="24"/>
        <w:u w:color="000000"/>
      </w:rPr>
    </w:lvl>
  </w:abstractNum>
  <w:abstractNum w:abstractNumId="33">
    <w:multiLevelType w:val="multilevel"/>
    <w:lvl w:ilvl="0">
      <w:start w:val="1"/>
      <w:numFmt w:val="bullet"/>
      <w:suff w:val="tab"/>
      <w:lvlText w:val="•"/>
      <w:lvlJc w:val="left"/>
      <w:pPr>
        <w:tabs>
          <w:tab w:val="num" w:pos="720"/>
          <w:tab w:val="clear" w:pos="0"/>
        </w:tabs>
        <w:ind w:left="720" w:hanging="360"/>
      </w:pPr>
      <w:rPr>
        <w:color w:val="000000"/>
        <w:position w:val="0"/>
        <w:sz w:val="24"/>
        <w:szCs w:val="24"/>
        <w:u w:color="000000"/>
      </w:rPr>
    </w:lvl>
    <w:lvl w:ilvl="1">
      <w:start w:val="1"/>
      <w:numFmt w:val="bullet"/>
      <w:suff w:val="tab"/>
      <w:lvlText w:val="o"/>
      <w:lvlJc w:val="left"/>
      <w:pPr>
        <w:tabs>
          <w:tab w:val="num" w:pos="1440"/>
          <w:tab w:val="clear" w:pos="0"/>
        </w:tabs>
        <w:ind w:left="1440" w:hanging="360"/>
      </w:pPr>
      <w:rPr>
        <w:color w:val="000000"/>
        <w:position w:val="0"/>
        <w:sz w:val="24"/>
        <w:szCs w:val="24"/>
        <w:u w:color="000000"/>
      </w:rPr>
    </w:lvl>
    <w:lvl w:ilvl="2">
      <w:start w:val="1"/>
      <w:numFmt w:val="bullet"/>
      <w:suff w:val="tab"/>
      <w:lvlText w:val="▪"/>
      <w:lvlJc w:val="left"/>
      <w:pPr>
        <w:tabs>
          <w:tab w:val="num" w:pos="2160"/>
          <w:tab w:val="clear" w:pos="0"/>
        </w:tabs>
        <w:ind w:left="2160" w:hanging="360"/>
      </w:pPr>
      <w:rPr>
        <w:color w:val="000000"/>
        <w:position w:val="0"/>
        <w:sz w:val="24"/>
        <w:szCs w:val="24"/>
        <w:u w:color="000000"/>
      </w:rPr>
    </w:lvl>
    <w:lvl w:ilvl="3">
      <w:start w:val="1"/>
      <w:numFmt w:val="bullet"/>
      <w:suff w:val="tab"/>
      <w:lvlText w:val="•"/>
      <w:lvlJc w:val="left"/>
      <w:pPr>
        <w:tabs>
          <w:tab w:val="num" w:pos="2880"/>
          <w:tab w:val="clear" w:pos="0"/>
        </w:tabs>
        <w:ind w:left="2880" w:hanging="360"/>
      </w:pPr>
      <w:rPr>
        <w:color w:val="000000"/>
        <w:position w:val="0"/>
        <w:sz w:val="24"/>
        <w:szCs w:val="24"/>
        <w:u w:color="000000"/>
      </w:rPr>
    </w:lvl>
    <w:lvl w:ilvl="4">
      <w:start w:val="1"/>
      <w:numFmt w:val="bullet"/>
      <w:suff w:val="tab"/>
      <w:lvlText w:val="o"/>
      <w:lvlJc w:val="left"/>
      <w:pPr>
        <w:tabs>
          <w:tab w:val="num" w:pos="3600"/>
          <w:tab w:val="clear" w:pos="0"/>
        </w:tabs>
        <w:ind w:left="3600" w:hanging="360"/>
      </w:pPr>
      <w:rPr>
        <w:color w:val="000000"/>
        <w:position w:val="0"/>
        <w:sz w:val="24"/>
        <w:szCs w:val="24"/>
        <w:u w:color="000000"/>
      </w:rPr>
    </w:lvl>
    <w:lvl w:ilvl="5">
      <w:start w:val="1"/>
      <w:numFmt w:val="bullet"/>
      <w:suff w:val="tab"/>
      <w:lvlText w:val="▪"/>
      <w:lvlJc w:val="left"/>
      <w:pPr>
        <w:tabs>
          <w:tab w:val="num" w:pos="4320"/>
          <w:tab w:val="clear" w:pos="0"/>
        </w:tabs>
        <w:ind w:left="4320" w:hanging="360"/>
      </w:pPr>
      <w:rPr>
        <w:color w:val="000000"/>
        <w:position w:val="0"/>
        <w:sz w:val="24"/>
        <w:szCs w:val="24"/>
        <w:u w:color="000000"/>
      </w:rPr>
    </w:lvl>
    <w:lvl w:ilvl="6">
      <w:start w:val="1"/>
      <w:numFmt w:val="bullet"/>
      <w:suff w:val="tab"/>
      <w:lvlText w:val="•"/>
      <w:lvlJc w:val="left"/>
      <w:pPr>
        <w:tabs>
          <w:tab w:val="num" w:pos="5040"/>
          <w:tab w:val="clear" w:pos="0"/>
        </w:tabs>
        <w:ind w:left="5040" w:hanging="360"/>
      </w:pPr>
      <w:rPr>
        <w:color w:val="000000"/>
        <w:position w:val="0"/>
        <w:sz w:val="24"/>
        <w:szCs w:val="24"/>
        <w:u w:color="000000"/>
      </w:rPr>
    </w:lvl>
    <w:lvl w:ilvl="7">
      <w:start w:val="1"/>
      <w:numFmt w:val="bullet"/>
      <w:suff w:val="tab"/>
      <w:lvlText w:val="o"/>
      <w:lvlJc w:val="left"/>
      <w:pPr>
        <w:tabs>
          <w:tab w:val="num" w:pos="5760"/>
          <w:tab w:val="clear" w:pos="0"/>
        </w:tabs>
        <w:ind w:left="5760" w:hanging="360"/>
      </w:pPr>
      <w:rPr>
        <w:color w:val="000000"/>
        <w:position w:val="0"/>
        <w:sz w:val="24"/>
        <w:szCs w:val="24"/>
        <w:u w:color="000000"/>
      </w:rPr>
    </w:lvl>
    <w:lvl w:ilvl="8">
      <w:start w:val="1"/>
      <w:numFmt w:val="bullet"/>
      <w:suff w:val="tab"/>
      <w:lvlText w:val="▪"/>
      <w:lvlJc w:val="left"/>
      <w:pPr>
        <w:tabs>
          <w:tab w:val="num" w:pos="6480"/>
          <w:tab w:val="clear" w:pos="0"/>
        </w:tabs>
        <w:ind w:left="6480" w:hanging="360"/>
      </w:pPr>
      <w:rPr>
        <w:color w:val="000000"/>
        <w:position w:val="0"/>
        <w:sz w:val="24"/>
        <w:szCs w:val="24"/>
        <w:u w:color="000000"/>
      </w:rPr>
    </w:lvl>
  </w:abstractNum>
  <w:abstractNum w:abstractNumId="34">
    <w:multiLevelType w:val="multilevel"/>
    <w:lvl w:ilvl="0">
      <w:start w:val="1"/>
      <w:numFmt w:val="bullet"/>
      <w:suff w:val="tab"/>
      <w:lvlText w:val="•"/>
      <w:lvlJc w:val="left"/>
      <w:pPr/>
      <w:rPr>
        <w:color w:val="000000"/>
        <w:position w:val="0"/>
      </w:rPr>
    </w:lvl>
    <w:lvl w:ilvl="1">
      <w:start w:val="1"/>
      <w:numFmt w:val="bullet"/>
      <w:suff w:val="tab"/>
      <w:lvlText w:val="o"/>
      <w:lvlJc w:val="left"/>
      <w:pPr/>
      <w:rPr>
        <w:color w:val="000000"/>
        <w:position w:val="0"/>
      </w:rPr>
    </w:lvl>
    <w:lvl w:ilvl="2">
      <w:start w:val="1"/>
      <w:numFmt w:val="bullet"/>
      <w:suff w:val="tab"/>
      <w:lvlText w:val="▪"/>
      <w:lvlJc w:val="left"/>
      <w:pPr/>
      <w:rPr>
        <w:color w:val="000000"/>
        <w:position w:val="0"/>
      </w:rPr>
    </w:lvl>
    <w:lvl w:ilvl="3">
      <w:start w:val="1"/>
      <w:numFmt w:val="bullet"/>
      <w:suff w:val="tab"/>
      <w:lvlText w:val="•"/>
      <w:lvlJc w:val="left"/>
      <w:pPr/>
      <w:rPr>
        <w:color w:val="000000"/>
        <w:position w:val="0"/>
      </w:rPr>
    </w:lvl>
    <w:lvl w:ilvl="4">
      <w:start w:val="1"/>
      <w:numFmt w:val="bullet"/>
      <w:suff w:val="tab"/>
      <w:lvlText w:val="o"/>
      <w:lvlJc w:val="left"/>
      <w:pPr/>
      <w:rPr>
        <w:color w:val="000000"/>
        <w:position w:val="0"/>
      </w:rPr>
    </w:lvl>
    <w:lvl w:ilvl="5">
      <w:start w:val="1"/>
      <w:numFmt w:val="bullet"/>
      <w:suff w:val="tab"/>
      <w:lvlText w:val="▪"/>
      <w:lvlJc w:val="left"/>
      <w:pPr/>
      <w:rPr>
        <w:color w:val="000000"/>
        <w:position w:val="0"/>
      </w:rPr>
    </w:lvl>
    <w:lvl w:ilvl="6">
      <w:start w:val="1"/>
      <w:numFmt w:val="bullet"/>
      <w:suff w:val="tab"/>
      <w:lvlText w:val="•"/>
      <w:lvlJc w:val="left"/>
      <w:pPr/>
      <w:rPr>
        <w:color w:val="000000"/>
        <w:position w:val="0"/>
      </w:rPr>
    </w:lvl>
    <w:lvl w:ilvl="7">
      <w:start w:val="1"/>
      <w:numFmt w:val="bullet"/>
      <w:suff w:val="tab"/>
      <w:lvlText w:val="o"/>
      <w:lvlJc w:val="left"/>
      <w:pPr/>
      <w:rPr>
        <w:color w:val="000000"/>
        <w:position w:val="0"/>
      </w:rPr>
    </w:lvl>
    <w:lvl w:ilvl="8">
      <w:start w:val="1"/>
      <w:numFmt w:val="bullet"/>
      <w:suff w:val="tab"/>
      <w:lvlText w:val="▪"/>
      <w:lvlJc w:val="left"/>
      <w:pPr/>
      <w:rPr>
        <w:color w:val="000000"/>
        <w:position w:val="0"/>
      </w:rPr>
    </w:lvl>
  </w:abstractNum>
  <w:abstractNum w:abstractNumId="35">
    <w:multiLevelType w:val="multilevel"/>
    <w:styleLink w:val="List 11"/>
    <w:lvl w:ilvl="0">
      <w:start w:val="0"/>
      <w:numFmt w:val="bullet"/>
      <w:suff w:val="tab"/>
      <w:lvlText w:val="•"/>
      <w:lvlJc w:val="left"/>
      <w:pPr>
        <w:tabs>
          <w:tab w:val="num" w:pos="720"/>
          <w:tab w:val="clear" w:pos="0"/>
        </w:tabs>
        <w:ind w:left="720" w:hanging="360"/>
      </w:pPr>
      <w:rPr>
        <w:color w:val="000000"/>
        <w:position w:val="0"/>
        <w:sz w:val="22"/>
        <w:szCs w:val="22"/>
        <w:u w:color="000000"/>
      </w:rPr>
    </w:lvl>
    <w:lvl w:ilvl="1">
      <w:start w:val="1"/>
      <w:numFmt w:val="bullet"/>
      <w:suff w:val="tab"/>
      <w:lvlText w:val="o"/>
      <w:lvlJc w:val="left"/>
      <w:pPr>
        <w:tabs>
          <w:tab w:val="num" w:pos="1440"/>
          <w:tab w:val="clear" w:pos="0"/>
        </w:tabs>
        <w:ind w:left="1440" w:hanging="360"/>
      </w:pPr>
      <w:rPr>
        <w:color w:val="000000"/>
        <w:position w:val="0"/>
        <w:sz w:val="24"/>
        <w:szCs w:val="24"/>
        <w:u w:color="000000"/>
      </w:rPr>
    </w:lvl>
    <w:lvl w:ilvl="2">
      <w:start w:val="1"/>
      <w:numFmt w:val="bullet"/>
      <w:suff w:val="tab"/>
      <w:lvlText w:val="▪"/>
      <w:lvlJc w:val="left"/>
      <w:pPr>
        <w:tabs>
          <w:tab w:val="num" w:pos="2160"/>
          <w:tab w:val="clear" w:pos="0"/>
        </w:tabs>
        <w:ind w:left="2160" w:hanging="360"/>
      </w:pPr>
      <w:rPr>
        <w:color w:val="000000"/>
        <w:position w:val="0"/>
        <w:sz w:val="24"/>
        <w:szCs w:val="24"/>
        <w:u w:color="000000"/>
      </w:rPr>
    </w:lvl>
    <w:lvl w:ilvl="3">
      <w:start w:val="1"/>
      <w:numFmt w:val="bullet"/>
      <w:suff w:val="tab"/>
      <w:lvlText w:val="•"/>
      <w:lvlJc w:val="left"/>
      <w:pPr>
        <w:tabs>
          <w:tab w:val="num" w:pos="2880"/>
          <w:tab w:val="clear" w:pos="0"/>
        </w:tabs>
        <w:ind w:left="2880" w:hanging="360"/>
      </w:pPr>
      <w:rPr>
        <w:color w:val="000000"/>
        <w:position w:val="0"/>
        <w:sz w:val="24"/>
        <w:szCs w:val="24"/>
        <w:u w:color="000000"/>
      </w:rPr>
    </w:lvl>
    <w:lvl w:ilvl="4">
      <w:start w:val="1"/>
      <w:numFmt w:val="bullet"/>
      <w:suff w:val="tab"/>
      <w:lvlText w:val="o"/>
      <w:lvlJc w:val="left"/>
      <w:pPr>
        <w:tabs>
          <w:tab w:val="num" w:pos="3600"/>
          <w:tab w:val="clear" w:pos="0"/>
        </w:tabs>
        <w:ind w:left="3600" w:hanging="360"/>
      </w:pPr>
      <w:rPr>
        <w:color w:val="000000"/>
        <w:position w:val="0"/>
        <w:sz w:val="24"/>
        <w:szCs w:val="24"/>
        <w:u w:color="000000"/>
      </w:rPr>
    </w:lvl>
    <w:lvl w:ilvl="5">
      <w:start w:val="1"/>
      <w:numFmt w:val="bullet"/>
      <w:suff w:val="tab"/>
      <w:lvlText w:val="▪"/>
      <w:lvlJc w:val="left"/>
      <w:pPr>
        <w:tabs>
          <w:tab w:val="num" w:pos="4320"/>
          <w:tab w:val="clear" w:pos="0"/>
        </w:tabs>
        <w:ind w:left="4320" w:hanging="360"/>
      </w:pPr>
      <w:rPr>
        <w:color w:val="000000"/>
        <w:position w:val="0"/>
        <w:sz w:val="24"/>
        <w:szCs w:val="24"/>
        <w:u w:color="000000"/>
      </w:rPr>
    </w:lvl>
    <w:lvl w:ilvl="6">
      <w:start w:val="1"/>
      <w:numFmt w:val="bullet"/>
      <w:suff w:val="tab"/>
      <w:lvlText w:val="•"/>
      <w:lvlJc w:val="left"/>
      <w:pPr>
        <w:tabs>
          <w:tab w:val="num" w:pos="5040"/>
          <w:tab w:val="clear" w:pos="0"/>
        </w:tabs>
        <w:ind w:left="5040" w:hanging="360"/>
      </w:pPr>
      <w:rPr>
        <w:color w:val="000000"/>
        <w:position w:val="0"/>
        <w:sz w:val="24"/>
        <w:szCs w:val="24"/>
        <w:u w:color="000000"/>
      </w:rPr>
    </w:lvl>
    <w:lvl w:ilvl="7">
      <w:start w:val="1"/>
      <w:numFmt w:val="bullet"/>
      <w:suff w:val="tab"/>
      <w:lvlText w:val="o"/>
      <w:lvlJc w:val="left"/>
      <w:pPr>
        <w:tabs>
          <w:tab w:val="num" w:pos="5760"/>
          <w:tab w:val="clear" w:pos="0"/>
        </w:tabs>
        <w:ind w:left="5760" w:hanging="360"/>
      </w:pPr>
      <w:rPr>
        <w:color w:val="000000"/>
        <w:position w:val="0"/>
        <w:sz w:val="24"/>
        <w:szCs w:val="24"/>
        <w:u w:color="000000"/>
      </w:rPr>
    </w:lvl>
    <w:lvl w:ilvl="8">
      <w:start w:val="1"/>
      <w:numFmt w:val="bullet"/>
      <w:suff w:val="tab"/>
      <w:lvlText w:val="▪"/>
      <w:lvlJc w:val="left"/>
      <w:pPr>
        <w:tabs>
          <w:tab w:val="num" w:pos="6480"/>
          <w:tab w:val="clear" w:pos="0"/>
        </w:tabs>
        <w:ind w:left="6480" w:hanging="360"/>
      </w:pPr>
      <w:rPr>
        <w:color w:val="000000"/>
        <w:position w:val="0"/>
        <w:sz w:val="24"/>
        <w:szCs w:val="24"/>
        <w:u w:color="000000"/>
      </w:rPr>
    </w:lvl>
  </w:abstractNum>
  <w:abstractNum w:abstractNumId="36">
    <w:multiLevelType w:val="multilevel"/>
    <w:lvl w:ilvl="0">
      <w:start w:val="1"/>
      <w:numFmt w:val="bullet"/>
      <w:suff w:val="tab"/>
      <w:lvlText w:val="•"/>
      <w:lvlJc w:val="left"/>
      <w:pPr>
        <w:tabs>
          <w:tab w:val="num" w:pos="720"/>
          <w:tab w:val="clear" w:pos="0"/>
        </w:tabs>
        <w:ind w:left="720" w:hanging="360"/>
      </w:pPr>
      <w:rPr>
        <w:color w:val="000000"/>
        <w:position w:val="0"/>
        <w:sz w:val="24"/>
        <w:szCs w:val="24"/>
        <w:u w:color="000000"/>
      </w:rPr>
    </w:lvl>
    <w:lvl w:ilvl="1">
      <w:start w:val="1"/>
      <w:numFmt w:val="bullet"/>
      <w:suff w:val="tab"/>
      <w:lvlText w:val="o"/>
      <w:lvlJc w:val="left"/>
      <w:pPr>
        <w:tabs>
          <w:tab w:val="num" w:pos="1440"/>
          <w:tab w:val="clear" w:pos="0"/>
        </w:tabs>
        <w:ind w:left="1440" w:hanging="360"/>
      </w:pPr>
      <w:rPr>
        <w:color w:val="000000"/>
        <w:position w:val="0"/>
        <w:sz w:val="24"/>
        <w:szCs w:val="24"/>
        <w:u w:color="000000"/>
      </w:rPr>
    </w:lvl>
    <w:lvl w:ilvl="2">
      <w:start w:val="1"/>
      <w:numFmt w:val="bullet"/>
      <w:suff w:val="tab"/>
      <w:lvlText w:val="▪"/>
      <w:lvlJc w:val="left"/>
      <w:pPr>
        <w:tabs>
          <w:tab w:val="num" w:pos="2160"/>
          <w:tab w:val="clear" w:pos="0"/>
        </w:tabs>
        <w:ind w:left="2160" w:hanging="360"/>
      </w:pPr>
      <w:rPr>
        <w:color w:val="000000"/>
        <w:position w:val="0"/>
        <w:sz w:val="24"/>
        <w:szCs w:val="24"/>
        <w:u w:color="000000"/>
      </w:rPr>
    </w:lvl>
    <w:lvl w:ilvl="3">
      <w:start w:val="1"/>
      <w:numFmt w:val="bullet"/>
      <w:suff w:val="tab"/>
      <w:lvlText w:val="•"/>
      <w:lvlJc w:val="left"/>
      <w:pPr>
        <w:tabs>
          <w:tab w:val="num" w:pos="2880"/>
          <w:tab w:val="clear" w:pos="0"/>
        </w:tabs>
        <w:ind w:left="2880" w:hanging="360"/>
      </w:pPr>
      <w:rPr>
        <w:color w:val="000000"/>
        <w:position w:val="0"/>
        <w:sz w:val="24"/>
        <w:szCs w:val="24"/>
        <w:u w:color="000000"/>
      </w:rPr>
    </w:lvl>
    <w:lvl w:ilvl="4">
      <w:start w:val="1"/>
      <w:numFmt w:val="bullet"/>
      <w:suff w:val="tab"/>
      <w:lvlText w:val="o"/>
      <w:lvlJc w:val="left"/>
      <w:pPr>
        <w:tabs>
          <w:tab w:val="num" w:pos="3600"/>
          <w:tab w:val="clear" w:pos="0"/>
        </w:tabs>
        <w:ind w:left="3600" w:hanging="360"/>
      </w:pPr>
      <w:rPr>
        <w:color w:val="000000"/>
        <w:position w:val="0"/>
        <w:sz w:val="24"/>
        <w:szCs w:val="24"/>
        <w:u w:color="000000"/>
      </w:rPr>
    </w:lvl>
    <w:lvl w:ilvl="5">
      <w:start w:val="1"/>
      <w:numFmt w:val="bullet"/>
      <w:suff w:val="tab"/>
      <w:lvlText w:val="▪"/>
      <w:lvlJc w:val="left"/>
      <w:pPr>
        <w:tabs>
          <w:tab w:val="num" w:pos="4320"/>
          <w:tab w:val="clear" w:pos="0"/>
        </w:tabs>
        <w:ind w:left="4320" w:hanging="360"/>
      </w:pPr>
      <w:rPr>
        <w:color w:val="000000"/>
        <w:position w:val="0"/>
        <w:sz w:val="24"/>
        <w:szCs w:val="24"/>
        <w:u w:color="000000"/>
      </w:rPr>
    </w:lvl>
    <w:lvl w:ilvl="6">
      <w:start w:val="1"/>
      <w:numFmt w:val="bullet"/>
      <w:suff w:val="tab"/>
      <w:lvlText w:val="•"/>
      <w:lvlJc w:val="left"/>
      <w:pPr>
        <w:tabs>
          <w:tab w:val="num" w:pos="5040"/>
          <w:tab w:val="clear" w:pos="0"/>
        </w:tabs>
        <w:ind w:left="5040" w:hanging="360"/>
      </w:pPr>
      <w:rPr>
        <w:color w:val="000000"/>
        <w:position w:val="0"/>
        <w:sz w:val="24"/>
        <w:szCs w:val="24"/>
        <w:u w:color="000000"/>
      </w:rPr>
    </w:lvl>
    <w:lvl w:ilvl="7">
      <w:start w:val="1"/>
      <w:numFmt w:val="bullet"/>
      <w:suff w:val="tab"/>
      <w:lvlText w:val="o"/>
      <w:lvlJc w:val="left"/>
      <w:pPr>
        <w:tabs>
          <w:tab w:val="num" w:pos="5760"/>
          <w:tab w:val="clear" w:pos="0"/>
        </w:tabs>
        <w:ind w:left="5760" w:hanging="360"/>
      </w:pPr>
      <w:rPr>
        <w:color w:val="000000"/>
        <w:position w:val="0"/>
        <w:sz w:val="24"/>
        <w:szCs w:val="24"/>
        <w:u w:color="000000"/>
      </w:rPr>
    </w:lvl>
    <w:lvl w:ilvl="8">
      <w:start w:val="1"/>
      <w:numFmt w:val="bullet"/>
      <w:suff w:val="tab"/>
      <w:lvlText w:val="▪"/>
      <w:lvlJc w:val="left"/>
      <w:pPr>
        <w:tabs>
          <w:tab w:val="num" w:pos="6480"/>
          <w:tab w:val="clear" w:pos="0"/>
        </w:tabs>
        <w:ind w:left="6480" w:hanging="360"/>
      </w:pPr>
      <w:rPr>
        <w:color w:val="000000"/>
        <w:position w:val="0"/>
        <w:sz w:val="24"/>
        <w:szCs w:val="24"/>
        <w:u w:color="000000"/>
      </w:rPr>
    </w:lvl>
  </w:abstractNum>
  <w:abstractNum w:abstractNumId="37">
    <w:multiLevelType w:val="multilevel"/>
    <w:lvl w:ilvl="0">
      <w:start w:val="1"/>
      <w:numFmt w:val="bullet"/>
      <w:suff w:val="tab"/>
      <w:lvlText w:val="•"/>
      <w:lvlJc w:val="left"/>
      <w:pPr/>
      <w:rPr>
        <w:color w:val="000000"/>
        <w:position w:val="0"/>
      </w:rPr>
    </w:lvl>
    <w:lvl w:ilvl="1">
      <w:start w:val="1"/>
      <w:numFmt w:val="bullet"/>
      <w:suff w:val="tab"/>
      <w:lvlText w:val="o"/>
      <w:lvlJc w:val="left"/>
      <w:pPr/>
      <w:rPr>
        <w:color w:val="000000"/>
        <w:position w:val="0"/>
      </w:rPr>
    </w:lvl>
    <w:lvl w:ilvl="2">
      <w:start w:val="1"/>
      <w:numFmt w:val="bullet"/>
      <w:suff w:val="tab"/>
      <w:lvlText w:val="▪"/>
      <w:lvlJc w:val="left"/>
      <w:pPr/>
      <w:rPr>
        <w:color w:val="000000"/>
        <w:position w:val="0"/>
      </w:rPr>
    </w:lvl>
    <w:lvl w:ilvl="3">
      <w:start w:val="1"/>
      <w:numFmt w:val="bullet"/>
      <w:suff w:val="tab"/>
      <w:lvlText w:val="•"/>
      <w:lvlJc w:val="left"/>
      <w:pPr/>
      <w:rPr>
        <w:color w:val="000000"/>
        <w:position w:val="0"/>
      </w:rPr>
    </w:lvl>
    <w:lvl w:ilvl="4">
      <w:start w:val="1"/>
      <w:numFmt w:val="bullet"/>
      <w:suff w:val="tab"/>
      <w:lvlText w:val="o"/>
      <w:lvlJc w:val="left"/>
      <w:pPr/>
      <w:rPr>
        <w:color w:val="000000"/>
        <w:position w:val="0"/>
      </w:rPr>
    </w:lvl>
    <w:lvl w:ilvl="5">
      <w:start w:val="1"/>
      <w:numFmt w:val="bullet"/>
      <w:suff w:val="tab"/>
      <w:lvlText w:val="▪"/>
      <w:lvlJc w:val="left"/>
      <w:pPr/>
      <w:rPr>
        <w:color w:val="000000"/>
        <w:position w:val="0"/>
      </w:rPr>
    </w:lvl>
    <w:lvl w:ilvl="6">
      <w:start w:val="1"/>
      <w:numFmt w:val="bullet"/>
      <w:suff w:val="tab"/>
      <w:lvlText w:val="•"/>
      <w:lvlJc w:val="left"/>
      <w:pPr/>
      <w:rPr>
        <w:color w:val="000000"/>
        <w:position w:val="0"/>
      </w:rPr>
    </w:lvl>
    <w:lvl w:ilvl="7">
      <w:start w:val="1"/>
      <w:numFmt w:val="bullet"/>
      <w:suff w:val="tab"/>
      <w:lvlText w:val="o"/>
      <w:lvlJc w:val="left"/>
      <w:pPr/>
      <w:rPr>
        <w:color w:val="000000"/>
        <w:position w:val="0"/>
      </w:rPr>
    </w:lvl>
    <w:lvl w:ilvl="8">
      <w:start w:val="1"/>
      <w:numFmt w:val="bullet"/>
      <w:suff w:val="tab"/>
      <w:lvlText w:val="▪"/>
      <w:lvlJc w:val="left"/>
      <w:pPr/>
      <w:rPr>
        <w:color w:val="000000"/>
        <w:position w:val="0"/>
      </w:rPr>
    </w:lvl>
  </w:abstractNum>
  <w:abstractNum w:abstractNumId="38">
    <w:multiLevelType w:val="multilevel"/>
    <w:styleLink w:val="List 12"/>
    <w:lvl w:ilvl="0">
      <w:start w:val="0"/>
      <w:numFmt w:val="bullet"/>
      <w:suff w:val="tab"/>
      <w:lvlText w:val="•"/>
      <w:lvlJc w:val="left"/>
      <w:pPr>
        <w:tabs>
          <w:tab w:val="num" w:pos="720"/>
          <w:tab w:val="clear" w:pos="0"/>
        </w:tabs>
        <w:ind w:left="720" w:hanging="360"/>
      </w:pPr>
      <w:rPr>
        <w:color w:val="000000"/>
        <w:position w:val="0"/>
        <w:sz w:val="22"/>
        <w:szCs w:val="22"/>
        <w:u w:color="000000"/>
      </w:rPr>
    </w:lvl>
    <w:lvl w:ilvl="1">
      <w:start w:val="1"/>
      <w:numFmt w:val="bullet"/>
      <w:suff w:val="tab"/>
      <w:lvlText w:val="o"/>
      <w:lvlJc w:val="left"/>
      <w:pPr>
        <w:tabs>
          <w:tab w:val="num" w:pos="1440"/>
          <w:tab w:val="clear" w:pos="0"/>
        </w:tabs>
        <w:ind w:left="1440" w:hanging="360"/>
      </w:pPr>
      <w:rPr>
        <w:color w:val="000000"/>
        <w:position w:val="0"/>
        <w:sz w:val="24"/>
        <w:szCs w:val="24"/>
        <w:u w:color="000000"/>
      </w:rPr>
    </w:lvl>
    <w:lvl w:ilvl="2">
      <w:start w:val="1"/>
      <w:numFmt w:val="bullet"/>
      <w:suff w:val="tab"/>
      <w:lvlText w:val="▪"/>
      <w:lvlJc w:val="left"/>
      <w:pPr>
        <w:tabs>
          <w:tab w:val="num" w:pos="2160"/>
          <w:tab w:val="clear" w:pos="0"/>
        </w:tabs>
        <w:ind w:left="2160" w:hanging="360"/>
      </w:pPr>
      <w:rPr>
        <w:color w:val="000000"/>
        <w:position w:val="0"/>
        <w:sz w:val="24"/>
        <w:szCs w:val="24"/>
        <w:u w:color="000000"/>
      </w:rPr>
    </w:lvl>
    <w:lvl w:ilvl="3">
      <w:start w:val="1"/>
      <w:numFmt w:val="bullet"/>
      <w:suff w:val="tab"/>
      <w:lvlText w:val="•"/>
      <w:lvlJc w:val="left"/>
      <w:pPr>
        <w:tabs>
          <w:tab w:val="num" w:pos="2880"/>
          <w:tab w:val="clear" w:pos="0"/>
        </w:tabs>
        <w:ind w:left="2880" w:hanging="360"/>
      </w:pPr>
      <w:rPr>
        <w:color w:val="000000"/>
        <w:position w:val="0"/>
        <w:sz w:val="24"/>
        <w:szCs w:val="24"/>
        <w:u w:color="000000"/>
      </w:rPr>
    </w:lvl>
    <w:lvl w:ilvl="4">
      <w:start w:val="1"/>
      <w:numFmt w:val="bullet"/>
      <w:suff w:val="tab"/>
      <w:lvlText w:val="o"/>
      <w:lvlJc w:val="left"/>
      <w:pPr>
        <w:tabs>
          <w:tab w:val="num" w:pos="3600"/>
          <w:tab w:val="clear" w:pos="0"/>
        </w:tabs>
        <w:ind w:left="3600" w:hanging="360"/>
      </w:pPr>
      <w:rPr>
        <w:color w:val="000000"/>
        <w:position w:val="0"/>
        <w:sz w:val="24"/>
        <w:szCs w:val="24"/>
        <w:u w:color="000000"/>
      </w:rPr>
    </w:lvl>
    <w:lvl w:ilvl="5">
      <w:start w:val="1"/>
      <w:numFmt w:val="bullet"/>
      <w:suff w:val="tab"/>
      <w:lvlText w:val="▪"/>
      <w:lvlJc w:val="left"/>
      <w:pPr>
        <w:tabs>
          <w:tab w:val="num" w:pos="4320"/>
          <w:tab w:val="clear" w:pos="0"/>
        </w:tabs>
        <w:ind w:left="4320" w:hanging="360"/>
      </w:pPr>
      <w:rPr>
        <w:color w:val="000000"/>
        <w:position w:val="0"/>
        <w:sz w:val="24"/>
        <w:szCs w:val="24"/>
        <w:u w:color="000000"/>
      </w:rPr>
    </w:lvl>
    <w:lvl w:ilvl="6">
      <w:start w:val="1"/>
      <w:numFmt w:val="bullet"/>
      <w:suff w:val="tab"/>
      <w:lvlText w:val="•"/>
      <w:lvlJc w:val="left"/>
      <w:pPr>
        <w:tabs>
          <w:tab w:val="num" w:pos="5040"/>
          <w:tab w:val="clear" w:pos="0"/>
        </w:tabs>
        <w:ind w:left="5040" w:hanging="360"/>
      </w:pPr>
      <w:rPr>
        <w:color w:val="000000"/>
        <w:position w:val="0"/>
        <w:sz w:val="24"/>
        <w:szCs w:val="24"/>
        <w:u w:color="000000"/>
      </w:rPr>
    </w:lvl>
    <w:lvl w:ilvl="7">
      <w:start w:val="1"/>
      <w:numFmt w:val="bullet"/>
      <w:suff w:val="tab"/>
      <w:lvlText w:val="o"/>
      <w:lvlJc w:val="left"/>
      <w:pPr>
        <w:tabs>
          <w:tab w:val="num" w:pos="5760"/>
          <w:tab w:val="clear" w:pos="0"/>
        </w:tabs>
        <w:ind w:left="5760" w:hanging="360"/>
      </w:pPr>
      <w:rPr>
        <w:color w:val="000000"/>
        <w:position w:val="0"/>
        <w:sz w:val="24"/>
        <w:szCs w:val="24"/>
        <w:u w:color="000000"/>
      </w:rPr>
    </w:lvl>
    <w:lvl w:ilvl="8">
      <w:start w:val="1"/>
      <w:numFmt w:val="bullet"/>
      <w:suff w:val="tab"/>
      <w:lvlText w:val="▪"/>
      <w:lvlJc w:val="left"/>
      <w:pPr>
        <w:tabs>
          <w:tab w:val="num" w:pos="6480"/>
          <w:tab w:val="clear" w:pos="0"/>
        </w:tabs>
        <w:ind w:left="6480" w:hanging="360"/>
      </w:pPr>
      <w:rPr>
        <w:color w:val="000000"/>
        <w:position w:val="0"/>
        <w:sz w:val="24"/>
        <w:szCs w:val="24"/>
        <w:u w:color="000000"/>
      </w:rPr>
    </w:lvl>
  </w:abstractNum>
  <w:abstractNum w:abstractNumId="39">
    <w:multiLevelType w:val="multilevel"/>
    <w:lvl w:ilvl="0">
      <w:start w:val="1"/>
      <w:numFmt w:val="decimal"/>
      <w:suff w:val="tab"/>
      <w:lvlText w:val="%1."/>
      <w:lvlJc w:val="left"/>
      <w:pPr>
        <w:tabs>
          <w:tab w:val="num" w:pos="780"/>
          <w:tab w:val="clear" w:pos="0"/>
        </w:tabs>
        <w:ind w:left="780" w:hanging="420"/>
      </w:pPr>
      <w:rPr>
        <w:b w:val="1"/>
        <w:bCs w:val="1"/>
        <w:color w:val="000000"/>
        <w:position w:val="0"/>
        <w:sz w:val="28"/>
        <w:szCs w:val="28"/>
        <w:u w:val="single" w:color="000000"/>
      </w:rPr>
    </w:lvl>
    <w:lvl w:ilvl="1">
      <w:start w:val="1"/>
      <w:numFmt w:val="lowerLetter"/>
      <w:suff w:val="tab"/>
      <w:lvlText w:val="%2."/>
      <w:lvlJc w:val="left"/>
      <w:pPr>
        <w:tabs>
          <w:tab w:val="num" w:pos="1500"/>
          <w:tab w:val="clear" w:pos="0"/>
        </w:tabs>
        <w:ind w:left="1500" w:hanging="420"/>
      </w:pPr>
      <w:rPr>
        <w:b w:val="1"/>
        <w:bCs w:val="1"/>
        <w:color w:val="000000"/>
        <w:position w:val="0"/>
        <w:sz w:val="28"/>
        <w:szCs w:val="28"/>
        <w:u w:val="single" w:color="000000"/>
      </w:rPr>
    </w:lvl>
    <w:lvl w:ilvl="2">
      <w:start w:val="1"/>
      <w:numFmt w:val="lowerRoman"/>
      <w:suff w:val="tab"/>
      <w:lvlText w:val="%3."/>
      <w:lvlJc w:val="left"/>
      <w:pPr>
        <w:tabs>
          <w:tab w:val="num" w:pos="2209"/>
          <w:tab w:val="clear" w:pos="0"/>
        </w:tabs>
        <w:ind w:left="2209" w:hanging="345"/>
      </w:pPr>
      <w:rPr>
        <w:b w:val="1"/>
        <w:bCs w:val="1"/>
        <w:color w:val="000000"/>
        <w:position w:val="0"/>
        <w:sz w:val="28"/>
        <w:szCs w:val="28"/>
        <w:u w:val="single" w:color="000000"/>
      </w:rPr>
    </w:lvl>
    <w:lvl w:ilvl="3">
      <w:start w:val="1"/>
      <w:numFmt w:val="decimal"/>
      <w:suff w:val="tab"/>
      <w:lvlText w:val="%4."/>
      <w:lvlJc w:val="left"/>
      <w:pPr>
        <w:tabs>
          <w:tab w:val="num" w:pos="2940"/>
          <w:tab w:val="clear" w:pos="0"/>
        </w:tabs>
        <w:ind w:left="2940" w:hanging="420"/>
      </w:pPr>
      <w:rPr>
        <w:b w:val="1"/>
        <w:bCs w:val="1"/>
        <w:color w:val="000000"/>
        <w:position w:val="0"/>
        <w:sz w:val="28"/>
        <w:szCs w:val="28"/>
        <w:u w:val="single" w:color="000000"/>
      </w:rPr>
    </w:lvl>
    <w:lvl w:ilvl="4">
      <w:start w:val="1"/>
      <w:numFmt w:val="lowerLetter"/>
      <w:suff w:val="tab"/>
      <w:lvlText w:val="%5."/>
      <w:lvlJc w:val="left"/>
      <w:pPr>
        <w:tabs>
          <w:tab w:val="num" w:pos="3660"/>
          <w:tab w:val="clear" w:pos="0"/>
        </w:tabs>
        <w:ind w:left="3660" w:hanging="420"/>
      </w:pPr>
      <w:rPr>
        <w:b w:val="1"/>
        <w:bCs w:val="1"/>
        <w:color w:val="000000"/>
        <w:position w:val="0"/>
        <w:sz w:val="28"/>
        <w:szCs w:val="28"/>
        <w:u w:val="single" w:color="000000"/>
      </w:rPr>
    </w:lvl>
    <w:lvl w:ilvl="5">
      <w:start w:val="1"/>
      <w:numFmt w:val="lowerRoman"/>
      <w:suff w:val="tab"/>
      <w:lvlText w:val="%6."/>
      <w:lvlJc w:val="left"/>
      <w:pPr>
        <w:tabs>
          <w:tab w:val="num" w:pos="4369"/>
          <w:tab w:val="clear" w:pos="0"/>
        </w:tabs>
        <w:ind w:left="4369" w:hanging="345"/>
      </w:pPr>
      <w:rPr>
        <w:b w:val="1"/>
        <w:bCs w:val="1"/>
        <w:color w:val="000000"/>
        <w:position w:val="0"/>
        <w:sz w:val="28"/>
        <w:szCs w:val="28"/>
        <w:u w:val="single" w:color="000000"/>
      </w:rPr>
    </w:lvl>
    <w:lvl w:ilvl="6">
      <w:start w:val="1"/>
      <w:numFmt w:val="decimal"/>
      <w:suff w:val="tab"/>
      <w:lvlText w:val="%7."/>
      <w:lvlJc w:val="left"/>
      <w:pPr>
        <w:tabs>
          <w:tab w:val="num" w:pos="5100"/>
          <w:tab w:val="clear" w:pos="0"/>
        </w:tabs>
        <w:ind w:left="5100" w:hanging="420"/>
      </w:pPr>
      <w:rPr>
        <w:b w:val="1"/>
        <w:bCs w:val="1"/>
        <w:color w:val="000000"/>
        <w:position w:val="0"/>
        <w:sz w:val="28"/>
        <w:szCs w:val="28"/>
        <w:u w:val="single" w:color="000000"/>
      </w:rPr>
    </w:lvl>
    <w:lvl w:ilvl="7">
      <w:start w:val="1"/>
      <w:numFmt w:val="lowerLetter"/>
      <w:suff w:val="tab"/>
      <w:lvlText w:val="%8."/>
      <w:lvlJc w:val="left"/>
      <w:pPr>
        <w:tabs>
          <w:tab w:val="num" w:pos="5820"/>
          <w:tab w:val="clear" w:pos="0"/>
        </w:tabs>
        <w:ind w:left="5820" w:hanging="420"/>
      </w:pPr>
      <w:rPr>
        <w:b w:val="1"/>
        <w:bCs w:val="1"/>
        <w:color w:val="000000"/>
        <w:position w:val="0"/>
        <w:sz w:val="28"/>
        <w:szCs w:val="28"/>
        <w:u w:val="single" w:color="000000"/>
      </w:rPr>
    </w:lvl>
    <w:lvl w:ilvl="8">
      <w:start w:val="1"/>
      <w:numFmt w:val="lowerRoman"/>
      <w:suff w:val="tab"/>
      <w:lvlText w:val="%9."/>
      <w:lvlJc w:val="left"/>
      <w:pPr>
        <w:tabs>
          <w:tab w:val="num" w:pos="6529"/>
          <w:tab w:val="clear" w:pos="0"/>
        </w:tabs>
        <w:ind w:left="6529" w:hanging="345"/>
      </w:pPr>
      <w:rPr>
        <w:b w:val="1"/>
        <w:bCs w:val="1"/>
        <w:color w:val="000000"/>
        <w:position w:val="0"/>
        <w:sz w:val="28"/>
        <w:szCs w:val="28"/>
        <w:u w:val="single" w:color="000000"/>
      </w:rPr>
    </w:lvl>
  </w:abstractNum>
  <w:abstractNum w:abstractNumId="40">
    <w:multiLevelType w:val="multilevel"/>
    <w:styleLink w:val="List 13"/>
    <w:lvl w:ilvl="0">
      <w:start w:val="2"/>
      <w:numFmt w:val="decimal"/>
      <w:suff w:val="tab"/>
      <w:lvlText w:val="%1."/>
      <w:lvlJc w:val="left"/>
      <w:pPr>
        <w:tabs>
          <w:tab w:val="num" w:pos="780"/>
          <w:tab w:val="clear" w:pos="0"/>
        </w:tabs>
        <w:ind w:left="780" w:hanging="420"/>
      </w:pPr>
      <w:rPr>
        <w:b w:val="1"/>
        <w:bCs w:val="1"/>
        <w:color w:val="000000"/>
        <w:position w:val="0"/>
        <w:sz w:val="24"/>
        <w:szCs w:val="24"/>
        <w:u w:val="single" w:color="000000"/>
      </w:rPr>
    </w:lvl>
    <w:lvl w:ilvl="1">
      <w:start w:val="1"/>
      <w:numFmt w:val="lowerLetter"/>
      <w:suff w:val="tab"/>
      <w:lvlText w:val="%2."/>
      <w:lvlJc w:val="left"/>
      <w:pPr>
        <w:tabs>
          <w:tab w:val="num" w:pos="1500"/>
          <w:tab w:val="clear" w:pos="0"/>
        </w:tabs>
        <w:ind w:left="1500" w:hanging="420"/>
      </w:pPr>
      <w:rPr>
        <w:b w:val="1"/>
        <w:bCs w:val="1"/>
        <w:color w:val="000000"/>
        <w:position w:val="0"/>
        <w:sz w:val="28"/>
        <w:szCs w:val="28"/>
        <w:u w:val="single" w:color="000000"/>
      </w:rPr>
    </w:lvl>
    <w:lvl w:ilvl="2">
      <w:start w:val="1"/>
      <w:numFmt w:val="lowerRoman"/>
      <w:suff w:val="tab"/>
      <w:lvlText w:val="%3."/>
      <w:lvlJc w:val="left"/>
      <w:pPr>
        <w:tabs>
          <w:tab w:val="num" w:pos="2209"/>
          <w:tab w:val="clear" w:pos="0"/>
        </w:tabs>
        <w:ind w:left="2209" w:hanging="345"/>
      </w:pPr>
      <w:rPr>
        <w:b w:val="1"/>
        <w:bCs w:val="1"/>
        <w:color w:val="000000"/>
        <w:position w:val="0"/>
        <w:sz w:val="28"/>
        <w:szCs w:val="28"/>
        <w:u w:val="single" w:color="000000"/>
      </w:rPr>
    </w:lvl>
    <w:lvl w:ilvl="3">
      <w:start w:val="1"/>
      <w:numFmt w:val="decimal"/>
      <w:suff w:val="tab"/>
      <w:lvlText w:val="%4."/>
      <w:lvlJc w:val="left"/>
      <w:pPr>
        <w:tabs>
          <w:tab w:val="num" w:pos="2940"/>
          <w:tab w:val="clear" w:pos="0"/>
        </w:tabs>
        <w:ind w:left="2940" w:hanging="420"/>
      </w:pPr>
      <w:rPr>
        <w:b w:val="1"/>
        <w:bCs w:val="1"/>
        <w:color w:val="000000"/>
        <w:position w:val="0"/>
        <w:sz w:val="28"/>
        <w:szCs w:val="28"/>
        <w:u w:val="single" w:color="000000"/>
      </w:rPr>
    </w:lvl>
    <w:lvl w:ilvl="4">
      <w:start w:val="1"/>
      <w:numFmt w:val="lowerLetter"/>
      <w:suff w:val="tab"/>
      <w:lvlText w:val="%5."/>
      <w:lvlJc w:val="left"/>
      <w:pPr>
        <w:tabs>
          <w:tab w:val="num" w:pos="3660"/>
          <w:tab w:val="clear" w:pos="0"/>
        </w:tabs>
        <w:ind w:left="3660" w:hanging="420"/>
      </w:pPr>
      <w:rPr>
        <w:b w:val="1"/>
        <w:bCs w:val="1"/>
        <w:color w:val="000000"/>
        <w:position w:val="0"/>
        <w:sz w:val="28"/>
        <w:szCs w:val="28"/>
        <w:u w:val="single" w:color="000000"/>
      </w:rPr>
    </w:lvl>
    <w:lvl w:ilvl="5">
      <w:start w:val="1"/>
      <w:numFmt w:val="lowerRoman"/>
      <w:suff w:val="tab"/>
      <w:lvlText w:val="%6."/>
      <w:lvlJc w:val="left"/>
      <w:pPr>
        <w:tabs>
          <w:tab w:val="num" w:pos="4369"/>
          <w:tab w:val="clear" w:pos="0"/>
        </w:tabs>
        <w:ind w:left="4369" w:hanging="345"/>
      </w:pPr>
      <w:rPr>
        <w:b w:val="1"/>
        <w:bCs w:val="1"/>
        <w:color w:val="000000"/>
        <w:position w:val="0"/>
        <w:sz w:val="28"/>
        <w:szCs w:val="28"/>
        <w:u w:val="single" w:color="000000"/>
      </w:rPr>
    </w:lvl>
    <w:lvl w:ilvl="6">
      <w:start w:val="1"/>
      <w:numFmt w:val="decimal"/>
      <w:suff w:val="tab"/>
      <w:lvlText w:val="%7."/>
      <w:lvlJc w:val="left"/>
      <w:pPr>
        <w:tabs>
          <w:tab w:val="num" w:pos="5100"/>
          <w:tab w:val="clear" w:pos="0"/>
        </w:tabs>
        <w:ind w:left="5100" w:hanging="420"/>
      </w:pPr>
      <w:rPr>
        <w:b w:val="1"/>
        <w:bCs w:val="1"/>
        <w:color w:val="000000"/>
        <w:position w:val="0"/>
        <w:sz w:val="28"/>
        <w:szCs w:val="28"/>
        <w:u w:val="single" w:color="000000"/>
      </w:rPr>
    </w:lvl>
    <w:lvl w:ilvl="7">
      <w:start w:val="1"/>
      <w:numFmt w:val="lowerLetter"/>
      <w:suff w:val="tab"/>
      <w:lvlText w:val="%8."/>
      <w:lvlJc w:val="left"/>
      <w:pPr>
        <w:tabs>
          <w:tab w:val="num" w:pos="5820"/>
          <w:tab w:val="clear" w:pos="0"/>
        </w:tabs>
        <w:ind w:left="5820" w:hanging="420"/>
      </w:pPr>
      <w:rPr>
        <w:b w:val="1"/>
        <w:bCs w:val="1"/>
        <w:color w:val="000000"/>
        <w:position w:val="0"/>
        <w:sz w:val="28"/>
        <w:szCs w:val="28"/>
        <w:u w:val="single" w:color="000000"/>
      </w:rPr>
    </w:lvl>
    <w:lvl w:ilvl="8">
      <w:start w:val="1"/>
      <w:numFmt w:val="lowerRoman"/>
      <w:suff w:val="tab"/>
      <w:lvlText w:val="%9."/>
      <w:lvlJc w:val="left"/>
      <w:pPr>
        <w:tabs>
          <w:tab w:val="num" w:pos="6529"/>
          <w:tab w:val="clear" w:pos="0"/>
        </w:tabs>
        <w:ind w:left="6529" w:hanging="345"/>
      </w:pPr>
      <w:rPr>
        <w:b w:val="1"/>
        <w:bCs w:val="1"/>
        <w:color w:val="000000"/>
        <w:position w:val="0"/>
        <w:sz w:val="28"/>
        <w:szCs w:val="28"/>
        <w:u w:val="single" w:color="000000"/>
      </w:rPr>
    </w:lvl>
  </w:abstractNum>
  <w:abstractNum w:abstractNumId="41">
    <w:multiLevelType w:val="multilevel"/>
    <w:styleLink w:val="List 6"/>
    <w:lvl w:ilvl="0">
      <w:start w:val="3"/>
      <w:numFmt w:val="decimal"/>
      <w:suff w:val="tab"/>
      <w:lvlText w:val="%1."/>
      <w:lvlJc w:val="left"/>
      <w:pPr>
        <w:tabs>
          <w:tab w:val="num" w:pos="720"/>
          <w:tab w:val="clear" w:pos="0"/>
        </w:tabs>
        <w:ind w:left="720" w:hanging="360"/>
      </w:pPr>
      <w:rPr>
        <w:b w:val="1"/>
        <w:bCs w:val="1"/>
        <w:color w:val="000000"/>
        <w:position w:val="0"/>
        <w:sz w:val="28"/>
        <w:szCs w:val="28"/>
        <w:u w:val="single" w:color="000000"/>
      </w:rPr>
    </w:lvl>
    <w:lvl w:ilvl="1">
      <w:start w:val="1"/>
      <w:numFmt w:val="lowerLetter"/>
      <w:suff w:val="tab"/>
      <w:lvlText w:val="%2."/>
      <w:lvlJc w:val="left"/>
      <w:pPr>
        <w:tabs>
          <w:tab w:val="num" w:pos="1500"/>
          <w:tab w:val="clear" w:pos="0"/>
        </w:tabs>
        <w:ind w:left="1500" w:hanging="420"/>
      </w:pPr>
      <w:rPr>
        <w:b w:val="1"/>
        <w:bCs w:val="1"/>
        <w:color w:val="000000"/>
        <w:position w:val="0"/>
        <w:sz w:val="28"/>
        <w:szCs w:val="28"/>
        <w:u w:val="single" w:color="000000"/>
      </w:rPr>
    </w:lvl>
    <w:lvl w:ilvl="2">
      <w:start w:val="1"/>
      <w:numFmt w:val="lowerRoman"/>
      <w:suff w:val="tab"/>
      <w:lvlText w:val="%3."/>
      <w:lvlJc w:val="left"/>
      <w:pPr>
        <w:tabs>
          <w:tab w:val="num" w:pos="2209"/>
          <w:tab w:val="clear" w:pos="0"/>
        </w:tabs>
        <w:ind w:left="2209" w:hanging="345"/>
      </w:pPr>
      <w:rPr>
        <w:b w:val="1"/>
        <w:bCs w:val="1"/>
        <w:color w:val="000000"/>
        <w:position w:val="0"/>
        <w:sz w:val="28"/>
        <w:szCs w:val="28"/>
        <w:u w:val="single" w:color="000000"/>
      </w:rPr>
    </w:lvl>
    <w:lvl w:ilvl="3">
      <w:start w:val="1"/>
      <w:numFmt w:val="decimal"/>
      <w:suff w:val="tab"/>
      <w:lvlText w:val="%4."/>
      <w:lvlJc w:val="left"/>
      <w:pPr>
        <w:tabs>
          <w:tab w:val="num" w:pos="2940"/>
          <w:tab w:val="clear" w:pos="0"/>
        </w:tabs>
        <w:ind w:left="2940" w:hanging="420"/>
      </w:pPr>
      <w:rPr>
        <w:b w:val="1"/>
        <w:bCs w:val="1"/>
        <w:color w:val="000000"/>
        <w:position w:val="0"/>
        <w:sz w:val="28"/>
        <w:szCs w:val="28"/>
        <w:u w:val="single" w:color="000000"/>
      </w:rPr>
    </w:lvl>
    <w:lvl w:ilvl="4">
      <w:start w:val="1"/>
      <w:numFmt w:val="lowerLetter"/>
      <w:suff w:val="tab"/>
      <w:lvlText w:val="%5."/>
      <w:lvlJc w:val="left"/>
      <w:pPr>
        <w:tabs>
          <w:tab w:val="num" w:pos="3660"/>
          <w:tab w:val="clear" w:pos="0"/>
        </w:tabs>
        <w:ind w:left="3660" w:hanging="420"/>
      </w:pPr>
      <w:rPr>
        <w:b w:val="1"/>
        <w:bCs w:val="1"/>
        <w:color w:val="000000"/>
        <w:position w:val="0"/>
        <w:sz w:val="28"/>
        <w:szCs w:val="28"/>
        <w:u w:val="single" w:color="000000"/>
      </w:rPr>
    </w:lvl>
    <w:lvl w:ilvl="5">
      <w:start w:val="1"/>
      <w:numFmt w:val="lowerRoman"/>
      <w:suff w:val="tab"/>
      <w:lvlText w:val="%6."/>
      <w:lvlJc w:val="left"/>
      <w:pPr>
        <w:tabs>
          <w:tab w:val="num" w:pos="4369"/>
          <w:tab w:val="clear" w:pos="0"/>
        </w:tabs>
        <w:ind w:left="4369" w:hanging="345"/>
      </w:pPr>
      <w:rPr>
        <w:b w:val="1"/>
        <w:bCs w:val="1"/>
        <w:color w:val="000000"/>
        <w:position w:val="0"/>
        <w:sz w:val="28"/>
        <w:szCs w:val="28"/>
        <w:u w:val="single" w:color="000000"/>
      </w:rPr>
    </w:lvl>
    <w:lvl w:ilvl="6">
      <w:start w:val="1"/>
      <w:numFmt w:val="decimal"/>
      <w:suff w:val="tab"/>
      <w:lvlText w:val="%7."/>
      <w:lvlJc w:val="left"/>
      <w:pPr>
        <w:tabs>
          <w:tab w:val="num" w:pos="5100"/>
          <w:tab w:val="clear" w:pos="0"/>
        </w:tabs>
        <w:ind w:left="5100" w:hanging="420"/>
      </w:pPr>
      <w:rPr>
        <w:b w:val="1"/>
        <w:bCs w:val="1"/>
        <w:color w:val="000000"/>
        <w:position w:val="0"/>
        <w:sz w:val="28"/>
        <w:szCs w:val="28"/>
        <w:u w:val="single" w:color="000000"/>
      </w:rPr>
    </w:lvl>
    <w:lvl w:ilvl="7">
      <w:start w:val="1"/>
      <w:numFmt w:val="lowerLetter"/>
      <w:suff w:val="tab"/>
      <w:lvlText w:val="%8."/>
      <w:lvlJc w:val="left"/>
      <w:pPr>
        <w:tabs>
          <w:tab w:val="num" w:pos="5820"/>
          <w:tab w:val="clear" w:pos="0"/>
        </w:tabs>
        <w:ind w:left="5820" w:hanging="420"/>
      </w:pPr>
      <w:rPr>
        <w:b w:val="1"/>
        <w:bCs w:val="1"/>
        <w:color w:val="000000"/>
        <w:position w:val="0"/>
        <w:sz w:val="28"/>
        <w:szCs w:val="28"/>
        <w:u w:val="single" w:color="000000"/>
      </w:rPr>
    </w:lvl>
    <w:lvl w:ilvl="8">
      <w:start w:val="1"/>
      <w:numFmt w:val="lowerRoman"/>
      <w:suff w:val="tab"/>
      <w:lvlText w:val="%9."/>
      <w:lvlJc w:val="left"/>
      <w:pPr>
        <w:tabs>
          <w:tab w:val="num" w:pos="6529"/>
          <w:tab w:val="clear" w:pos="0"/>
        </w:tabs>
        <w:ind w:left="6529" w:hanging="345"/>
      </w:pPr>
      <w:rPr>
        <w:b w:val="1"/>
        <w:bCs w:val="1"/>
        <w:color w:val="000000"/>
        <w:position w:val="0"/>
        <w:sz w:val="28"/>
        <w:szCs w:val="28"/>
        <w:u w:val="single" w:color="000000"/>
      </w:rPr>
    </w:lvl>
  </w:abstractNum>
  <w:abstractNum w:abstractNumId="42">
    <w:multiLevelType w:val="multilevel"/>
    <w:lvl w:ilvl="0">
      <w:start w:val="1"/>
      <w:numFmt w:val="decimal"/>
      <w:suff w:val="tab"/>
      <w:lvlText w:val="%1."/>
      <w:lvlJc w:val="left"/>
      <w:pPr>
        <w:tabs>
          <w:tab w:val="num" w:pos="720"/>
          <w:tab w:val="clear" w:pos="0"/>
        </w:tabs>
        <w:ind w:left="720" w:hanging="360"/>
      </w:pPr>
      <w:rPr>
        <w:position w:val="0"/>
        <w:sz w:val="24"/>
        <w:szCs w:val="24"/>
      </w:rPr>
    </w:lvl>
    <w:lvl w:ilvl="1">
      <w:start w:val="1"/>
      <w:numFmt w:val="lowerLetter"/>
      <w:suff w:val="tab"/>
      <w:lvlText w:val="%2."/>
      <w:lvlJc w:val="left"/>
      <w:pPr>
        <w:tabs>
          <w:tab w:val="num" w:pos="1440"/>
          <w:tab w:val="clear" w:pos="0"/>
        </w:tabs>
        <w:ind w:left="1440" w:hanging="360"/>
      </w:pPr>
      <w:rPr>
        <w:position w:val="0"/>
        <w:sz w:val="24"/>
        <w:szCs w:val="24"/>
      </w:rPr>
    </w:lvl>
    <w:lvl w:ilvl="2">
      <w:start w:val="1"/>
      <w:numFmt w:val="lowerRoman"/>
      <w:suff w:val="tab"/>
      <w:lvlText w:val="%3."/>
      <w:lvlJc w:val="left"/>
      <w:pPr>
        <w:tabs>
          <w:tab w:val="num" w:pos="2160"/>
          <w:tab w:val="clear" w:pos="0"/>
        </w:tabs>
        <w:ind w:left="2160" w:hanging="296"/>
      </w:pPr>
      <w:rPr>
        <w:position w:val="0"/>
        <w:sz w:val="24"/>
        <w:szCs w:val="24"/>
      </w:rPr>
    </w:lvl>
    <w:lvl w:ilvl="3">
      <w:start w:val="1"/>
      <w:numFmt w:val="decimal"/>
      <w:suff w:val="tab"/>
      <w:lvlText w:val="%4."/>
      <w:lvlJc w:val="left"/>
      <w:pPr>
        <w:tabs>
          <w:tab w:val="num" w:pos="2880"/>
          <w:tab w:val="clear" w:pos="0"/>
        </w:tabs>
        <w:ind w:left="2880" w:hanging="360"/>
      </w:pPr>
      <w:rPr>
        <w:position w:val="0"/>
        <w:sz w:val="24"/>
        <w:szCs w:val="24"/>
      </w:rPr>
    </w:lvl>
    <w:lvl w:ilvl="4">
      <w:start w:val="1"/>
      <w:numFmt w:val="lowerLetter"/>
      <w:suff w:val="tab"/>
      <w:lvlText w:val="%5."/>
      <w:lvlJc w:val="left"/>
      <w:pPr>
        <w:tabs>
          <w:tab w:val="num" w:pos="3600"/>
          <w:tab w:val="clear" w:pos="0"/>
        </w:tabs>
        <w:ind w:left="3600" w:hanging="360"/>
      </w:pPr>
      <w:rPr>
        <w:position w:val="0"/>
        <w:sz w:val="24"/>
        <w:szCs w:val="24"/>
      </w:rPr>
    </w:lvl>
    <w:lvl w:ilvl="5">
      <w:start w:val="1"/>
      <w:numFmt w:val="lowerRoman"/>
      <w:suff w:val="tab"/>
      <w:lvlText w:val="%6."/>
      <w:lvlJc w:val="left"/>
      <w:pPr>
        <w:tabs>
          <w:tab w:val="num" w:pos="4320"/>
          <w:tab w:val="clear" w:pos="0"/>
        </w:tabs>
        <w:ind w:left="4320" w:hanging="296"/>
      </w:pPr>
      <w:rPr>
        <w:position w:val="0"/>
        <w:sz w:val="24"/>
        <w:szCs w:val="24"/>
      </w:rPr>
    </w:lvl>
    <w:lvl w:ilvl="6">
      <w:start w:val="1"/>
      <w:numFmt w:val="decimal"/>
      <w:suff w:val="tab"/>
      <w:lvlText w:val="%7."/>
      <w:lvlJc w:val="left"/>
      <w:pPr>
        <w:tabs>
          <w:tab w:val="num" w:pos="5040"/>
          <w:tab w:val="clear" w:pos="0"/>
        </w:tabs>
        <w:ind w:left="5040" w:hanging="360"/>
      </w:pPr>
      <w:rPr>
        <w:position w:val="0"/>
        <w:sz w:val="24"/>
        <w:szCs w:val="24"/>
      </w:rPr>
    </w:lvl>
    <w:lvl w:ilvl="7">
      <w:start w:val="1"/>
      <w:numFmt w:val="lowerLetter"/>
      <w:suff w:val="tab"/>
      <w:lvlText w:val="%8."/>
      <w:lvlJc w:val="left"/>
      <w:pPr>
        <w:tabs>
          <w:tab w:val="num" w:pos="5760"/>
          <w:tab w:val="clear" w:pos="0"/>
        </w:tabs>
        <w:ind w:left="5760" w:hanging="360"/>
      </w:pPr>
      <w:rPr>
        <w:position w:val="0"/>
        <w:sz w:val="24"/>
        <w:szCs w:val="24"/>
      </w:rPr>
    </w:lvl>
    <w:lvl w:ilvl="8">
      <w:start w:val="1"/>
      <w:numFmt w:val="lowerRoman"/>
      <w:suff w:val="tab"/>
      <w:lvlText w:val="%9."/>
      <w:lvlJc w:val="left"/>
      <w:pPr>
        <w:tabs>
          <w:tab w:val="num" w:pos="6480"/>
          <w:tab w:val="clear" w:pos="0"/>
        </w:tabs>
        <w:ind w:left="6480" w:hanging="296"/>
      </w:pPr>
      <w:rPr>
        <w:position w:val="0"/>
        <w:sz w:val="24"/>
        <w:szCs w:val="24"/>
      </w:rPr>
    </w:lvl>
  </w:abstractNum>
  <w:abstractNum w:abstractNumId="43">
    <w:multiLevelType w:val="multilevel"/>
    <w:lvl w:ilvl="0">
      <w:start w:val="1"/>
      <w:numFmt w:val="decimal"/>
      <w:suff w:val="tab"/>
      <w:lvlText w:val="%1."/>
      <w:lvlJc w:val="left"/>
      <w:pPr/>
      <w:rPr>
        <w:position w:val="0"/>
      </w:rPr>
    </w:lvl>
    <w:lvl w:ilvl="1">
      <w:start w:val="1"/>
      <w:numFmt w:val="lowerLetter"/>
      <w:suff w:val="tab"/>
      <w:lvlText w:val="%2."/>
      <w:lvlJc w:val="left"/>
      <w:pPr/>
      <w:rPr>
        <w:position w:val="0"/>
      </w:rPr>
    </w:lvl>
    <w:lvl w:ilvl="2">
      <w:start w:val="1"/>
      <w:numFmt w:val="lowerRoman"/>
      <w:suff w:val="tab"/>
      <w:lvlText w:val="%3."/>
      <w:lvlJc w:val="left"/>
      <w:pPr/>
      <w:rPr>
        <w:position w:val="0"/>
      </w:rPr>
    </w:lvl>
    <w:lvl w:ilvl="3">
      <w:start w:val="1"/>
      <w:numFmt w:val="decimal"/>
      <w:suff w:val="tab"/>
      <w:lvlText w:val="%4."/>
      <w:lvlJc w:val="left"/>
      <w:pPr/>
      <w:rPr>
        <w:position w:val="0"/>
      </w:rPr>
    </w:lvl>
    <w:lvl w:ilvl="4">
      <w:start w:val="1"/>
      <w:numFmt w:val="lowerLetter"/>
      <w:suff w:val="tab"/>
      <w:lvlText w:val="%5."/>
      <w:lvlJc w:val="left"/>
      <w:pPr/>
      <w:rPr>
        <w:position w:val="0"/>
      </w:rPr>
    </w:lvl>
    <w:lvl w:ilvl="5">
      <w:start w:val="1"/>
      <w:numFmt w:val="lowerRoman"/>
      <w:suff w:val="tab"/>
      <w:lvlText w:val="%6."/>
      <w:lvlJc w:val="left"/>
      <w:pPr/>
      <w:rPr>
        <w:position w:val="0"/>
      </w:rPr>
    </w:lvl>
    <w:lvl w:ilvl="6">
      <w:start w:val="1"/>
      <w:numFmt w:val="decimal"/>
      <w:suff w:val="tab"/>
      <w:lvlText w:val="%7."/>
      <w:lvlJc w:val="left"/>
      <w:pPr/>
      <w:rPr>
        <w:position w:val="0"/>
      </w:rPr>
    </w:lvl>
    <w:lvl w:ilvl="7">
      <w:start w:val="1"/>
      <w:numFmt w:val="lowerLetter"/>
      <w:suff w:val="tab"/>
      <w:lvlText w:val="%8."/>
      <w:lvlJc w:val="left"/>
      <w:pPr/>
      <w:rPr>
        <w:position w:val="0"/>
      </w:rPr>
    </w:lvl>
    <w:lvl w:ilvl="8">
      <w:start w:val="1"/>
      <w:numFmt w:val="lowerRoman"/>
      <w:suff w:val="tab"/>
      <w:lvlText w:val="%9."/>
      <w:lvlJc w:val="left"/>
      <w:pPr/>
      <w:rPr>
        <w:position w:val="0"/>
      </w:rPr>
    </w:lvl>
  </w:abstractNum>
  <w:abstractNum w:abstractNumId="44">
    <w:multiLevelType w:val="multilevel"/>
    <w:styleLink w:val="List 14"/>
    <w:lvl w:ilvl="0">
      <w:start w:val="1"/>
      <w:numFmt w:val="decimal"/>
      <w:suff w:val="tab"/>
      <w:lvlText w:val="%1."/>
      <w:lvlJc w:val="left"/>
      <w:pPr>
        <w:tabs>
          <w:tab w:val="num" w:pos="720"/>
          <w:tab w:val="clear" w:pos="0"/>
        </w:tabs>
        <w:ind w:left="720" w:hanging="360"/>
      </w:pPr>
      <w:rPr>
        <w:position w:val="0"/>
        <w:sz w:val="24"/>
        <w:szCs w:val="24"/>
      </w:rPr>
    </w:lvl>
    <w:lvl w:ilvl="1">
      <w:start w:val="1"/>
      <w:numFmt w:val="lowerLetter"/>
      <w:suff w:val="tab"/>
      <w:lvlText w:val="%2."/>
      <w:lvlJc w:val="left"/>
      <w:pPr>
        <w:tabs>
          <w:tab w:val="num" w:pos="1440"/>
          <w:tab w:val="clear" w:pos="0"/>
        </w:tabs>
        <w:ind w:left="1440" w:hanging="360"/>
      </w:pPr>
      <w:rPr>
        <w:position w:val="0"/>
        <w:sz w:val="24"/>
        <w:szCs w:val="24"/>
      </w:rPr>
    </w:lvl>
    <w:lvl w:ilvl="2">
      <w:start w:val="1"/>
      <w:numFmt w:val="lowerRoman"/>
      <w:suff w:val="tab"/>
      <w:lvlText w:val="%3."/>
      <w:lvlJc w:val="left"/>
      <w:pPr>
        <w:tabs>
          <w:tab w:val="num" w:pos="2160"/>
          <w:tab w:val="clear" w:pos="0"/>
        </w:tabs>
        <w:ind w:left="2160" w:hanging="296"/>
      </w:pPr>
      <w:rPr>
        <w:position w:val="0"/>
        <w:sz w:val="24"/>
        <w:szCs w:val="24"/>
      </w:rPr>
    </w:lvl>
    <w:lvl w:ilvl="3">
      <w:start w:val="1"/>
      <w:numFmt w:val="decimal"/>
      <w:suff w:val="tab"/>
      <w:lvlText w:val="%4."/>
      <w:lvlJc w:val="left"/>
      <w:pPr>
        <w:tabs>
          <w:tab w:val="num" w:pos="2880"/>
          <w:tab w:val="clear" w:pos="0"/>
        </w:tabs>
        <w:ind w:left="2880" w:hanging="360"/>
      </w:pPr>
      <w:rPr>
        <w:position w:val="0"/>
        <w:sz w:val="24"/>
        <w:szCs w:val="24"/>
      </w:rPr>
    </w:lvl>
    <w:lvl w:ilvl="4">
      <w:start w:val="1"/>
      <w:numFmt w:val="lowerLetter"/>
      <w:suff w:val="tab"/>
      <w:lvlText w:val="%5."/>
      <w:lvlJc w:val="left"/>
      <w:pPr>
        <w:tabs>
          <w:tab w:val="num" w:pos="3600"/>
          <w:tab w:val="clear" w:pos="0"/>
        </w:tabs>
        <w:ind w:left="3600" w:hanging="360"/>
      </w:pPr>
      <w:rPr>
        <w:position w:val="0"/>
        <w:sz w:val="24"/>
        <w:szCs w:val="24"/>
      </w:rPr>
    </w:lvl>
    <w:lvl w:ilvl="5">
      <w:start w:val="1"/>
      <w:numFmt w:val="lowerRoman"/>
      <w:suff w:val="tab"/>
      <w:lvlText w:val="%6."/>
      <w:lvlJc w:val="left"/>
      <w:pPr>
        <w:tabs>
          <w:tab w:val="num" w:pos="4320"/>
          <w:tab w:val="clear" w:pos="0"/>
        </w:tabs>
        <w:ind w:left="4320" w:hanging="296"/>
      </w:pPr>
      <w:rPr>
        <w:position w:val="0"/>
        <w:sz w:val="24"/>
        <w:szCs w:val="24"/>
      </w:rPr>
    </w:lvl>
    <w:lvl w:ilvl="6">
      <w:start w:val="1"/>
      <w:numFmt w:val="decimal"/>
      <w:suff w:val="tab"/>
      <w:lvlText w:val="%7."/>
      <w:lvlJc w:val="left"/>
      <w:pPr>
        <w:tabs>
          <w:tab w:val="num" w:pos="5040"/>
          <w:tab w:val="clear" w:pos="0"/>
        </w:tabs>
        <w:ind w:left="5040" w:hanging="360"/>
      </w:pPr>
      <w:rPr>
        <w:position w:val="0"/>
        <w:sz w:val="24"/>
        <w:szCs w:val="24"/>
      </w:rPr>
    </w:lvl>
    <w:lvl w:ilvl="7">
      <w:start w:val="1"/>
      <w:numFmt w:val="lowerLetter"/>
      <w:suff w:val="tab"/>
      <w:lvlText w:val="%8."/>
      <w:lvlJc w:val="left"/>
      <w:pPr>
        <w:tabs>
          <w:tab w:val="num" w:pos="5760"/>
          <w:tab w:val="clear" w:pos="0"/>
        </w:tabs>
        <w:ind w:left="5760" w:hanging="360"/>
      </w:pPr>
      <w:rPr>
        <w:position w:val="0"/>
        <w:sz w:val="24"/>
        <w:szCs w:val="24"/>
      </w:rPr>
    </w:lvl>
    <w:lvl w:ilvl="8">
      <w:start w:val="1"/>
      <w:numFmt w:val="lowerRoman"/>
      <w:suff w:val="tab"/>
      <w:lvlText w:val="%9."/>
      <w:lvlJc w:val="left"/>
      <w:pPr>
        <w:tabs>
          <w:tab w:val="num" w:pos="6480"/>
          <w:tab w:val="clear" w:pos="0"/>
        </w:tabs>
        <w:ind w:left="6480" w:hanging="296"/>
      </w:pPr>
      <w:rPr>
        <w:position w:val="0"/>
        <w:sz w:val="24"/>
        <w:szCs w:val="24"/>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bering>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footnotePr>
    <w:numFmt w:val="decimal"/>
    <w:numStart w:val="1"/>
    <w:numRestart w:val="continuous"/>
    <w:footnote w:id="-1"/>
    <w:footnote w:id="0"/>
    <w:footnote w:id="-2"/>
  </w:footnotePr>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A A">
    <w:name w:val="Body A A"/>
    <w:next w:val="Body A A"/>
    <w:pPr>
      <w:keepNext w:val="0"/>
      <w:keepLines w:val="0"/>
      <w:pageBreakBefore w:val="0"/>
      <w:widowControl w:val="1"/>
      <w:pBdr>
        <w:top w:val="nil"/>
        <w:left w:val="nil"/>
        <w:bottom w:val="nil"/>
        <w:right w:val="nil"/>
      </w:pBdr>
      <w:shd w:val="clear" w:color="auto" w:fill="auto"/>
      <w:suppressAutoHyphens w:val="0"/>
      <w:bidi w:val="0"/>
      <w:spacing w:before="0" w:after="200" w:line="276"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 w:type="paragraph" w:styleId="footnote text">
    <w:name w:val="footnote text"/>
    <w:next w:val="footnote text"/>
    <w:pPr>
      <w:keepNext w:val="0"/>
      <w:keepLines w:val="0"/>
      <w:pageBreakBefore w:val="0"/>
      <w:widowControl w:val="1"/>
      <w:pBdr>
        <w:top w:val="nil"/>
        <w:left w:val="nil"/>
        <w:bottom w:val="nil"/>
        <w:right w:val="nil"/>
      </w:pBdr>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0"/>
      <w:szCs w:val="20"/>
      <w:u w:val="none" w:color="000000"/>
      <w:vertAlign w:val="baseline"/>
      <w:lang w:val="en-US"/>
    </w:rPr>
  </w:style>
  <w:style w:type="character" w:styleId="Link">
    <w:name w:val="Link"/>
    <w:rPr>
      <w:u w:val="single"/>
    </w:rPr>
  </w:style>
  <w:style w:type="character" w:styleId="Hyperlink.0">
    <w:name w:val="Hyperlink.0"/>
    <w:basedOn w:val="Link"/>
    <w:next w:val="Hyperlink.0"/>
    <w:rPr>
      <w:u w:val="none"/>
    </w:rPr>
  </w:style>
  <w:style w:type="paragraph" w:styleId="Body A">
    <w:name w:val="Body A"/>
    <w:next w:val="Body A"/>
    <w:pPr>
      <w:keepNext w:val="0"/>
      <w:keepLines w:val="0"/>
      <w:pageBreakBefore w:val="0"/>
      <w:widowControl w:val="1"/>
      <w:pBdr>
        <w:top w:val="nil"/>
        <w:left w:val="nil"/>
        <w:bottom w:val="nil"/>
        <w:right w:val="nil"/>
      </w:pBdr>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paragraph" w:styleId="List Paragraph">
    <w:name w:val="List Paragraph"/>
    <w:next w:val="List Paragraph"/>
    <w:pPr>
      <w:keepNext w:val="0"/>
      <w:keepLines w:val="0"/>
      <w:pageBreakBefore w:val="0"/>
      <w:widowControl w:val="1"/>
      <w:pBdr>
        <w:top w:val="nil"/>
        <w:left w:val="nil"/>
        <w:bottom w:val="nil"/>
        <w:right w:val="nil"/>
      </w:pBdr>
      <w:shd w:val="clear" w:color="auto" w:fill="auto"/>
      <w:suppressAutoHyphens w:val="0"/>
      <w:bidi w:val="0"/>
      <w:spacing w:before="0" w:after="200" w:line="276" w:lineRule="auto"/>
      <w:ind w:left="72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 w:type="numbering" w:styleId="List 0">
    <w:name w:val="List 0"/>
    <w:basedOn w:val="Imported Style 2"/>
    <w:next w:val="List 0"/>
    <w:pPr>
      <w:numPr>
        <w:numId w:val="1"/>
      </w:numPr>
    </w:pPr>
  </w:style>
  <w:style w:type="numbering" w:styleId="Imported Style 2">
    <w:name w:val="Imported Style 2"/>
    <w:next w:val="Imported Style 2"/>
    <w:pPr>
      <w:numPr>
        <w:numId w:val="2"/>
      </w:numPr>
    </w:pPr>
  </w:style>
  <w:style w:type="numbering" w:styleId="List 1">
    <w:name w:val="List 1"/>
    <w:basedOn w:val="Imported Style 3"/>
    <w:next w:val="List 1"/>
    <w:pPr>
      <w:numPr>
        <w:numId w:val="4"/>
      </w:numPr>
    </w:pPr>
  </w:style>
  <w:style w:type="numbering" w:styleId="Imported Style 3">
    <w:name w:val="Imported Style 3"/>
    <w:next w:val="Imported Style 3"/>
    <w:pPr>
      <w:numPr>
        <w:numId w:val="5"/>
      </w:numPr>
    </w:pPr>
  </w:style>
  <w:style w:type="numbering" w:styleId="List 2">
    <w:name w:val="List 2"/>
    <w:basedOn w:val="Imported Style 4"/>
    <w:next w:val="List 2"/>
    <w:pPr>
      <w:numPr>
        <w:numId w:val="7"/>
      </w:numPr>
    </w:pPr>
  </w:style>
  <w:style w:type="numbering" w:styleId="Imported Style 4">
    <w:name w:val="Imported Style 4"/>
    <w:next w:val="Imported Style 4"/>
    <w:pPr>
      <w:numPr>
        <w:numId w:val="8"/>
      </w:numPr>
    </w:pPr>
  </w:style>
  <w:style w:type="numbering" w:styleId="List 3">
    <w:name w:val="List 3"/>
    <w:basedOn w:val="Imported Style 5"/>
    <w:next w:val="List 3"/>
    <w:pPr>
      <w:numPr>
        <w:numId w:val="10"/>
      </w:numPr>
    </w:pPr>
  </w:style>
  <w:style w:type="numbering" w:styleId="Imported Style 5">
    <w:name w:val="Imported Style 5"/>
    <w:next w:val="Imported Style 5"/>
    <w:pPr>
      <w:numPr>
        <w:numId w:val="11"/>
      </w:numPr>
    </w:pPr>
  </w:style>
  <w:style w:type="numbering" w:styleId="List 4">
    <w:name w:val="List 4"/>
    <w:basedOn w:val="Imported Style 6"/>
    <w:next w:val="List 4"/>
    <w:pPr>
      <w:numPr>
        <w:numId w:val="13"/>
      </w:numPr>
    </w:pPr>
  </w:style>
  <w:style w:type="numbering" w:styleId="Imported Style 6">
    <w:name w:val="Imported Style 6"/>
    <w:next w:val="Imported Style 6"/>
    <w:pPr>
      <w:numPr>
        <w:numId w:val="14"/>
      </w:numPr>
    </w:pPr>
  </w:style>
  <w:style w:type="numbering" w:styleId="List 5">
    <w:name w:val="List 5"/>
    <w:basedOn w:val="Imported Style 7"/>
    <w:next w:val="List 5"/>
    <w:pPr>
      <w:numPr>
        <w:numId w:val="16"/>
      </w:numPr>
    </w:pPr>
  </w:style>
  <w:style w:type="numbering" w:styleId="Imported Style 7">
    <w:name w:val="Imported Style 7"/>
    <w:next w:val="Imported Style 7"/>
    <w:pPr>
      <w:numPr>
        <w:numId w:val="17"/>
      </w:numPr>
    </w:pPr>
  </w:style>
  <w:style w:type="numbering" w:styleId="List 6">
    <w:name w:val="List 6"/>
    <w:basedOn w:val="Imported Style 8"/>
    <w:next w:val="List 6"/>
    <w:pPr>
      <w:numPr>
        <w:numId w:val="19"/>
      </w:numPr>
    </w:pPr>
  </w:style>
  <w:style w:type="numbering" w:styleId="Imported Style 8">
    <w:name w:val="Imported Style 8"/>
    <w:next w:val="Imported Style 8"/>
    <w:pPr>
      <w:numPr>
        <w:numId w:val="20"/>
      </w:numPr>
    </w:pPr>
  </w:style>
  <w:style w:type="numbering" w:styleId="List 7">
    <w:name w:val="List 7"/>
    <w:basedOn w:val="Imported Style 9"/>
    <w:next w:val="List 7"/>
    <w:pPr>
      <w:numPr>
        <w:numId w:val="22"/>
      </w:numPr>
    </w:pPr>
  </w:style>
  <w:style w:type="numbering" w:styleId="Imported Style 9">
    <w:name w:val="Imported Style 9"/>
    <w:next w:val="Imported Style 9"/>
    <w:pPr>
      <w:numPr>
        <w:numId w:val="23"/>
      </w:numPr>
    </w:pPr>
  </w:style>
  <w:style w:type="numbering" w:styleId="List 8">
    <w:name w:val="List 8"/>
    <w:basedOn w:val="Imported Style 10"/>
    <w:next w:val="List 8"/>
    <w:pPr>
      <w:numPr>
        <w:numId w:val="25"/>
      </w:numPr>
    </w:pPr>
  </w:style>
  <w:style w:type="numbering" w:styleId="Imported Style 10">
    <w:name w:val="Imported Style 10"/>
    <w:next w:val="Imported Style 10"/>
    <w:pPr>
      <w:numPr>
        <w:numId w:val="26"/>
      </w:numPr>
    </w:pPr>
  </w:style>
  <w:style w:type="numbering" w:styleId="List 9">
    <w:name w:val="List 9"/>
    <w:basedOn w:val="Imported Style 11"/>
    <w:next w:val="List 9"/>
    <w:pPr>
      <w:numPr>
        <w:numId w:val="28"/>
      </w:numPr>
    </w:pPr>
  </w:style>
  <w:style w:type="numbering" w:styleId="Imported Style 11">
    <w:name w:val="Imported Style 11"/>
    <w:next w:val="Imported Style 11"/>
    <w:pPr>
      <w:numPr>
        <w:numId w:val="29"/>
      </w:numPr>
    </w:pPr>
  </w:style>
  <w:style w:type="numbering" w:styleId="List 10">
    <w:name w:val="List 10"/>
    <w:basedOn w:val="Imported Style 12"/>
    <w:next w:val="List 10"/>
    <w:pPr>
      <w:numPr>
        <w:numId w:val="31"/>
      </w:numPr>
    </w:pPr>
  </w:style>
  <w:style w:type="numbering" w:styleId="Imported Style 12">
    <w:name w:val="Imported Style 12"/>
    <w:next w:val="Imported Style 12"/>
    <w:pPr>
      <w:numPr>
        <w:numId w:val="32"/>
      </w:numPr>
    </w:pPr>
  </w:style>
  <w:style w:type="numbering" w:styleId="List 11">
    <w:name w:val="List 11"/>
    <w:basedOn w:val="Imported Style 13"/>
    <w:next w:val="List 11"/>
    <w:pPr>
      <w:numPr>
        <w:numId w:val="34"/>
      </w:numPr>
    </w:pPr>
  </w:style>
  <w:style w:type="numbering" w:styleId="Imported Style 13">
    <w:name w:val="Imported Style 13"/>
    <w:next w:val="Imported Style 13"/>
    <w:pPr>
      <w:numPr>
        <w:numId w:val="35"/>
      </w:numPr>
    </w:pPr>
  </w:style>
  <w:style w:type="numbering" w:styleId="List 12">
    <w:name w:val="List 12"/>
    <w:basedOn w:val="Imported Style 14"/>
    <w:next w:val="List 12"/>
    <w:pPr>
      <w:numPr>
        <w:numId w:val="37"/>
      </w:numPr>
    </w:pPr>
  </w:style>
  <w:style w:type="numbering" w:styleId="Imported Style 14">
    <w:name w:val="Imported Style 14"/>
    <w:next w:val="Imported Style 14"/>
    <w:pPr>
      <w:numPr>
        <w:numId w:val="38"/>
      </w:numPr>
    </w:pPr>
  </w:style>
  <w:style w:type="paragraph" w:styleId="Heading 2">
    <w:name w:val="Heading 2"/>
    <w:next w:val="Body"/>
    <w:pPr>
      <w:keepNext w:val="1"/>
      <w:keepLines w:val="0"/>
      <w:pageBreakBefore w:val="0"/>
      <w:widowControl w:val="1"/>
      <w:shd w:val="clear" w:color="auto" w:fill="auto"/>
      <w:suppressAutoHyphens w:val="0"/>
      <w:bidi w:val="0"/>
      <w:spacing w:before="0" w:after="0" w:line="240" w:lineRule="auto"/>
      <w:ind w:left="0" w:right="0" w:firstLine="0"/>
      <w:jc w:val="left"/>
      <w:outlineLvl w:val="1"/>
    </w:pPr>
    <w:rPr>
      <w:rFonts w:ascii="Helvetica" w:cs="Helvetica" w:hAnsi="Helvetica" w:eastAsia="Helvetica"/>
      <w:b w:val="1"/>
      <w:bCs w:val="1"/>
      <w:i w:val="0"/>
      <w:iCs w:val="0"/>
      <w:caps w:val="0"/>
      <w:smallCaps w:val="0"/>
      <w:strike w:val="0"/>
      <w:dstrike w:val="0"/>
      <w:outline w:val="0"/>
      <w:color w:val="000000"/>
      <w:spacing w:val="0"/>
      <w:kern w:val="0"/>
      <w:position w:val="0"/>
      <w:sz w:val="32"/>
      <w:szCs w:val="32"/>
      <w:u w:val="none"/>
      <w:vertAlign w:val="baseline"/>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style>
  <w:style w:type="paragraph" w:styleId="Heading">
    <w:name w:val="Heading"/>
    <w:next w:val="Body"/>
    <w:pPr>
      <w:keepNext w:val="1"/>
      <w:keepLines w:val="0"/>
      <w:pageBreakBefore w:val="0"/>
      <w:widowControl w:val="1"/>
      <w:shd w:val="clear" w:color="auto" w:fill="auto"/>
      <w:suppressAutoHyphens w:val="0"/>
      <w:bidi w:val="0"/>
      <w:spacing w:before="0" w:after="0" w:line="240" w:lineRule="auto"/>
      <w:ind w:left="0" w:right="0" w:firstLine="0"/>
      <w:jc w:val="left"/>
      <w:outlineLvl w:val="0"/>
    </w:pPr>
    <w:rPr>
      <w:rFonts w:ascii="Helvetica" w:cs="Helvetica" w:hAnsi="Helvetica" w:eastAsia="Helvetica"/>
      <w:b w:val="1"/>
      <w:bCs w:val="1"/>
      <w:i w:val="0"/>
      <w:iCs w:val="0"/>
      <w:caps w:val="0"/>
      <w:smallCaps w:val="0"/>
      <w:strike w:val="0"/>
      <w:dstrike w:val="0"/>
      <w:outline w:val="0"/>
      <w:color w:val="000000"/>
      <w:spacing w:val="0"/>
      <w:kern w:val="0"/>
      <w:position w:val="0"/>
      <w:sz w:val="36"/>
      <w:szCs w:val="36"/>
      <w:u w:val="none"/>
      <w:vertAlign w:val="baseline"/>
    </w:rPr>
  </w:style>
  <w:style w:type="numbering" w:styleId="List 13">
    <w:name w:val="List 13"/>
    <w:basedOn w:val="Imported Style 8"/>
    <w:next w:val="List 13"/>
    <w:pPr>
      <w:numPr>
        <w:numId w:val="40"/>
      </w:numPr>
    </w:pPr>
  </w:style>
  <w:style w:type="paragraph" w:styleId="heading 4">
    <w:name w:val="heading 4"/>
    <w:next w:val="Body A A"/>
    <w:pPr>
      <w:keepNext w:val="1"/>
      <w:keepLines w:val="1"/>
      <w:pageBreakBefore w:val="0"/>
      <w:widowControl w:val="1"/>
      <w:pBdr>
        <w:top w:val="nil"/>
        <w:left w:val="nil"/>
        <w:bottom w:val="nil"/>
        <w:right w:val="nil"/>
      </w:pBdr>
      <w:shd w:val="clear" w:color="auto" w:fill="auto"/>
      <w:suppressAutoHyphens w:val="0"/>
      <w:bidi w:val="0"/>
      <w:spacing w:before="40" w:after="0" w:line="276" w:lineRule="auto"/>
      <w:ind w:left="0" w:right="0" w:firstLine="0"/>
      <w:jc w:val="left"/>
      <w:outlineLvl w:val="3"/>
    </w:pPr>
    <w:rPr>
      <w:rFonts w:ascii="Cambria" w:cs="Cambria" w:hAnsi="Cambria" w:eastAsia="Cambria"/>
      <w:b w:val="0"/>
      <w:bCs w:val="0"/>
      <w:i w:val="1"/>
      <w:iCs w:val="1"/>
      <w:caps w:val="0"/>
      <w:smallCaps w:val="0"/>
      <w:strike w:val="0"/>
      <w:dstrike w:val="0"/>
      <w:outline w:val="0"/>
      <w:color w:val="2e74b5"/>
      <w:spacing w:val="0"/>
      <w:kern w:val="0"/>
      <w:position w:val="0"/>
      <w:sz w:val="22"/>
      <w:szCs w:val="22"/>
      <w:u w:val="none" w:color="2e74b5"/>
      <w:vertAlign w:val="baseline"/>
      <w:lang w:val="en-US"/>
    </w:rPr>
  </w:style>
  <w:style w:type="numbering" w:styleId="List 14">
    <w:name w:val="List 14"/>
    <w:basedOn w:val="Imported Style 15"/>
    <w:next w:val="List 14"/>
    <w:pPr>
      <w:numPr>
        <w:numId w:val="43"/>
      </w:numPr>
    </w:pPr>
  </w:style>
  <w:style w:type="numbering" w:styleId="Imported Style 15">
    <w:name w:val="Imported Style 15"/>
    <w:next w:val="Imported Style 15"/>
    <w:pPr>
      <w:numPr>
        <w:numId w:val="44"/>
      </w:numPr>
    </w:pPr>
  </w:style>
  <w:style w:type="character" w:styleId="Hyperlink.1">
    <w:name w:val="Hyperlink.1"/>
    <w:basedOn w:val="Link"/>
    <w:next w:val="Hyperlink.1"/>
    <w:rPr>
      <w:sz w:val="24"/>
      <w:szCs w:val="24"/>
      <w:u w:val="none"/>
    </w:rPr>
  </w:style>
  <w:style w:type="character" w:styleId="Hyperlink.2">
    <w:name w:val="Hyperlink.2"/>
    <w:basedOn w:val="Link"/>
    <w:next w:val="Hyperlink.2"/>
    <w:rPr>
      <w:sz w:val="24"/>
      <w:szCs w:val="24"/>
      <w:u w:val="none"/>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yperlink" Target="http://aituc.in/" TargetMode="External"/><Relationship Id="rId5" Type="http://schemas.openxmlformats.org/officeDocument/2006/relationships/hyperlink" Target="http://www.citucentre.org/" TargetMode="External"/><Relationship Id="rId6" Type="http://schemas.openxmlformats.org/officeDocument/2006/relationships/hyperlink" Target="http://nfirindia.org/downloads/TRADEUNIONACT1926.PDF" TargetMode="External"/><Relationship Id="rId7" Type="http://schemas.openxmlformats.org/officeDocument/2006/relationships/hyperlink" Target="http://labourbureau.nic.in/TU%25202k2%2520Chapter%25201.htm" TargetMode="External"/><Relationship Id="rId8" Type="http://schemas.openxmlformats.org/officeDocument/2006/relationships/hyperlink" Target="http://indiankanoon.org/doc/1980557/" TargetMode="External"/><Relationship Id="rId9" Type="http://schemas.openxmlformats.org/officeDocument/2006/relationships/hyperlink" Target="http://www.ilo.org/dyn/natlex/docs/WEBTEXT/32075/64876/E26IND01.htm" TargetMode="External"/><Relationship Id="rId10" Type="http://schemas.openxmlformats.org/officeDocument/2006/relationships/hyperlink" Target="http://nfirindia.org/downloads/TRADEUNIONACT1926.PDF" TargetMode="External"/><Relationship Id="rId11" Type="http://schemas.openxmlformats.org/officeDocument/2006/relationships/hyperlink" Target="http://labourbureau.nic.in/TU%25202k2%2520Chapter%25201.htm"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otnotes" Target="footnotes.xml"/><Relationship Id="rId15" Type="http://schemas.openxmlformats.org/officeDocument/2006/relationships/numbering" Target="numbering.xml"/><Relationship Id="rId16" Type="http://schemas.openxmlformats.org/officeDocument/2006/relationships/theme" Target="theme/theme1.xml"/></Relationships>

</file>

<file path=word/_rels/footnotes.xml.rels><?xml version="1.0" encoding="UTF-8" standalone="yes"?><Relationships xmlns="http://schemas.openxmlformats.org/package/2006/relationships"><Relationship Id="rId1" Type="http://schemas.openxmlformats.org/officeDocument/2006/relationships/hyperlink" Target="http://labourbureau.nic.in/Trade_Unions_In_India_2010.pdf" TargetMode="Externa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