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38" w:rsidRPr="00D51438" w:rsidRDefault="00D51438" w:rsidP="00D51438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 xml:space="preserve">What is </w:t>
      </w:r>
      <w:r>
        <w:rPr>
          <w:rFonts w:ascii="Arial" w:hAnsi="Arial" w:cs="Arial"/>
          <w:sz w:val="24"/>
          <w:szCs w:val="24"/>
        </w:rPr>
        <w:t>rule of accounting?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4A057B" w:rsidRDefault="004A057B" w:rsidP="008D23C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difference between </w:t>
      </w:r>
      <w:r w:rsidR="0042282F">
        <w:rPr>
          <w:rFonts w:ascii="Arial" w:hAnsi="Arial" w:cs="Arial"/>
          <w:sz w:val="24"/>
          <w:szCs w:val="24"/>
        </w:rPr>
        <w:t>Imprest</w:t>
      </w:r>
      <w:r>
        <w:rPr>
          <w:rFonts w:ascii="Arial" w:hAnsi="Arial" w:cs="Arial"/>
          <w:sz w:val="24"/>
          <w:szCs w:val="24"/>
        </w:rPr>
        <w:t xml:space="preserve"> Ledger and Vendor Ledger</w:t>
      </w:r>
      <w:r w:rsidR="00B56B8B">
        <w:rPr>
          <w:rFonts w:ascii="Arial" w:hAnsi="Arial" w:cs="Arial"/>
          <w:sz w:val="24"/>
          <w:szCs w:val="24"/>
        </w:rPr>
        <w:t>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42282F" w:rsidRDefault="0042282F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Revenue ticket should be stamp more than Rs. _________</w:t>
      </w:r>
    </w:p>
    <w:p w:rsidR="008B4201" w:rsidRDefault="008B4201" w:rsidP="008B420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B56B8B" w:rsidRDefault="00B56B8B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Physical cash should be tally with ___________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>What is bank Reconciliation A/c?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D94758" w:rsidP="00D94758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C23A74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journal </w:t>
      </w:r>
      <w:r w:rsidR="00D94758" w:rsidRPr="00D51438">
        <w:rPr>
          <w:rFonts w:ascii="Arial" w:hAnsi="Arial" w:cs="Arial"/>
          <w:sz w:val="24"/>
          <w:szCs w:val="24"/>
        </w:rPr>
        <w:t xml:space="preserve">entry </w:t>
      </w:r>
      <w:r>
        <w:rPr>
          <w:rFonts w:ascii="Arial" w:hAnsi="Arial" w:cs="Arial"/>
          <w:sz w:val="24"/>
          <w:szCs w:val="24"/>
        </w:rPr>
        <w:t>f</w:t>
      </w:r>
      <w:r w:rsidR="00D94758" w:rsidRPr="00D51438">
        <w:rPr>
          <w:rFonts w:ascii="Arial" w:hAnsi="Arial" w:cs="Arial"/>
          <w:sz w:val="24"/>
          <w:szCs w:val="24"/>
        </w:rPr>
        <w:t xml:space="preserve">or purchase of raw material with 5% vat charge by the register </w:t>
      </w:r>
      <w:r w:rsidRPr="00D51438">
        <w:rPr>
          <w:rFonts w:ascii="Arial" w:hAnsi="Arial" w:cs="Arial"/>
          <w:sz w:val="24"/>
          <w:szCs w:val="24"/>
        </w:rPr>
        <w:t>dealer?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D94758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D23CB">
        <w:rPr>
          <w:rFonts w:ascii="Arial" w:hAnsi="Arial" w:cs="Arial"/>
          <w:sz w:val="24"/>
          <w:szCs w:val="24"/>
        </w:rPr>
        <w:t>What is C-form and F-form?</w:t>
      </w: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D60908" w:rsidRDefault="00D60908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>What is difference between Tax Invoice and retail Invoice?</w:t>
      </w: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42282F" w:rsidRDefault="0042282F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meaning of GRR and how to </w:t>
      </w:r>
      <w:r w:rsidR="00B56B8B">
        <w:rPr>
          <w:rFonts w:ascii="Arial" w:hAnsi="Arial" w:cs="Arial"/>
          <w:sz w:val="24"/>
          <w:szCs w:val="24"/>
        </w:rPr>
        <w:t>prepare?</w:t>
      </w: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rPr>
          <w:rFonts w:ascii="Arial" w:hAnsi="Arial" w:cs="Arial"/>
          <w:sz w:val="24"/>
          <w:szCs w:val="24"/>
        </w:rPr>
      </w:pPr>
    </w:p>
    <w:p w:rsidR="0042282F" w:rsidRDefault="00C23A74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journal </w:t>
      </w:r>
      <w:r w:rsidRPr="00D51438">
        <w:rPr>
          <w:rFonts w:ascii="Arial" w:hAnsi="Arial" w:cs="Arial"/>
          <w:sz w:val="24"/>
          <w:szCs w:val="24"/>
        </w:rPr>
        <w:t xml:space="preserve">entry </w:t>
      </w:r>
      <w:r w:rsidR="0042282F">
        <w:rPr>
          <w:rFonts w:ascii="Arial" w:hAnsi="Arial" w:cs="Arial"/>
          <w:sz w:val="24"/>
          <w:szCs w:val="24"/>
        </w:rPr>
        <w:t xml:space="preserve">for purchase of </w:t>
      </w:r>
      <w:r w:rsidR="00B56B8B">
        <w:rPr>
          <w:rFonts w:ascii="Arial" w:hAnsi="Arial" w:cs="Arial"/>
          <w:sz w:val="24"/>
          <w:szCs w:val="24"/>
        </w:rPr>
        <w:t>office furniture with 5% vat charge by the register dealer?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42282F" w:rsidRDefault="0042282F" w:rsidP="00B56B8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60908" w:rsidRDefault="00D60908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>Where does TDS payable &amp; receivable appear in the books of accounts?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D94758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D23CB">
        <w:rPr>
          <w:rFonts w:ascii="Arial" w:hAnsi="Arial" w:cs="Arial"/>
          <w:sz w:val="24"/>
          <w:szCs w:val="24"/>
        </w:rPr>
        <w:t xml:space="preserve">Whether TDS will be applicable on payment to mobile service provider like idea, reliance and what TDS rate will be applicable 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C00835" w:rsidRDefault="00C00835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>Whether TDS is applicable on transporter or not and which rate will be applicable on without providing of PAN card?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8664F6" w:rsidRDefault="008664F6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 xml:space="preserve">What is meaning of TCS and TCS </w:t>
      </w:r>
      <w:r w:rsidR="00B56B8B">
        <w:rPr>
          <w:rFonts w:ascii="Arial" w:hAnsi="Arial" w:cs="Arial"/>
          <w:sz w:val="24"/>
          <w:szCs w:val="24"/>
        </w:rPr>
        <w:t xml:space="preserve">Rate </w:t>
      </w:r>
      <w:r w:rsidRPr="00D51438">
        <w:rPr>
          <w:rFonts w:ascii="Arial" w:hAnsi="Arial" w:cs="Arial"/>
          <w:sz w:val="24"/>
          <w:szCs w:val="24"/>
        </w:rPr>
        <w:t>on scrap sale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B56B8B" w:rsidRDefault="00B56B8B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to identify of assesses status through PAN card 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D94758" w:rsidP="00D94758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C00835" w:rsidRDefault="00C00835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 xml:space="preserve">What entry will be generate if scrap sale to party? 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C00835" w:rsidRDefault="008664F6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51438">
        <w:rPr>
          <w:rFonts w:ascii="Arial" w:hAnsi="Arial" w:cs="Arial"/>
          <w:sz w:val="24"/>
          <w:szCs w:val="24"/>
        </w:rPr>
        <w:t>What</w:t>
      </w:r>
      <w:r w:rsidR="00C00835" w:rsidRPr="00D51438">
        <w:rPr>
          <w:rFonts w:ascii="Arial" w:hAnsi="Arial" w:cs="Arial"/>
          <w:sz w:val="24"/>
          <w:szCs w:val="24"/>
        </w:rPr>
        <w:t xml:space="preserve"> excise rate will be applicable to supply to SEZ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51438" w:rsidRDefault="00D51438" w:rsidP="00D5143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D23CB">
        <w:rPr>
          <w:rFonts w:ascii="Arial" w:hAnsi="Arial" w:cs="Arial"/>
          <w:sz w:val="24"/>
          <w:szCs w:val="24"/>
        </w:rPr>
        <w:t xml:space="preserve">What type of parameter should be checked in invoice before credit of service tax (any Three?)  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FB620E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56B8B">
        <w:rPr>
          <w:rFonts w:ascii="Arial" w:hAnsi="Arial" w:cs="Arial"/>
          <w:sz w:val="24"/>
          <w:szCs w:val="24"/>
        </w:rPr>
        <w:t xml:space="preserve">Describe about which excise records use for day to day working  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Pr="00B56B8B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D94758" w:rsidRDefault="00D94758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 be available </w:t>
      </w:r>
      <w:r w:rsidRPr="00D51438">
        <w:rPr>
          <w:rFonts w:ascii="Arial" w:hAnsi="Arial" w:cs="Arial"/>
          <w:sz w:val="24"/>
          <w:szCs w:val="24"/>
        </w:rPr>
        <w:t xml:space="preserve">service tax credit on outward freight from place of </w:t>
      </w:r>
      <w:r>
        <w:rPr>
          <w:rFonts w:ascii="Arial" w:hAnsi="Arial" w:cs="Arial"/>
          <w:sz w:val="24"/>
          <w:szCs w:val="24"/>
        </w:rPr>
        <w:t>r</w:t>
      </w:r>
      <w:r w:rsidRPr="00D51438">
        <w:rPr>
          <w:rFonts w:ascii="Arial" w:hAnsi="Arial" w:cs="Arial"/>
          <w:sz w:val="24"/>
          <w:szCs w:val="24"/>
        </w:rPr>
        <w:t>emoval to dump/Depot.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208F0" w:rsidRDefault="00C23A74" w:rsidP="005208F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208F0">
        <w:rPr>
          <w:rFonts w:ascii="Arial" w:hAnsi="Arial" w:cs="Arial"/>
          <w:sz w:val="24"/>
          <w:szCs w:val="24"/>
        </w:rPr>
        <w:t>Revised Service Tax Rate and effective date from</w:t>
      </w:r>
    </w:p>
    <w:p w:rsidR="005208F0" w:rsidRDefault="005208F0" w:rsidP="005208F0">
      <w:pPr>
        <w:pStyle w:val="ListParagraph"/>
        <w:rPr>
          <w:rFonts w:ascii="Arial" w:hAnsi="Arial" w:cs="Arial"/>
          <w:sz w:val="24"/>
          <w:szCs w:val="24"/>
        </w:rPr>
      </w:pPr>
    </w:p>
    <w:p w:rsidR="00C23A74" w:rsidRDefault="00C23A74" w:rsidP="00D9475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Revised Excise duty rate and effective date from</w:t>
      </w:r>
    </w:p>
    <w:p w:rsidR="00C23A74" w:rsidRDefault="00C23A74" w:rsidP="00C23A74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Default="002C7B96" w:rsidP="00C23A74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2C7B96" w:rsidRPr="00D51438" w:rsidRDefault="002C7B96" w:rsidP="00C23A74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FB620E" w:rsidRDefault="005208F0" w:rsidP="00D51438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B620E" w:rsidRPr="005208F0">
        <w:rPr>
          <w:rFonts w:ascii="Arial" w:hAnsi="Arial" w:cs="Arial"/>
          <w:b/>
          <w:sz w:val="24"/>
          <w:szCs w:val="24"/>
        </w:rPr>
        <w:t xml:space="preserve">Last date of </w:t>
      </w:r>
      <w:r w:rsidR="008664F6" w:rsidRPr="005208F0">
        <w:rPr>
          <w:rFonts w:ascii="Arial" w:hAnsi="Arial" w:cs="Arial"/>
          <w:b/>
          <w:sz w:val="24"/>
          <w:szCs w:val="24"/>
        </w:rPr>
        <w:t>e-</w:t>
      </w:r>
      <w:r w:rsidR="00FB620E" w:rsidRPr="005208F0">
        <w:rPr>
          <w:rFonts w:ascii="Arial" w:hAnsi="Arial" w:cs="Arial"/>
          <w:b/>
          <w:sz w:val="24"/>
          <w:szCs w:val="24"/>
        </w:rPr>
        <w:t xml:space="preserve">return filling </w:t>
      </w:r>
    </w:p>
    <w:p w:rsidR="005208F0" w:rsidRPr="005208F0" w:rsidRDefault="005208F0" w:rsidP="005208F0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:rsidR="00FB620E" w:rsidRPr="00D51438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FB620E" w:rsidRPr="00D51438">
        <w:rPr>
          <w:rFonts w:ascii="Arial" w:hAnsi="Arial" w:cs="Arial"/>
          <w:sz w:val="24"/>
          <w:szCs w:val="24"/>
        </w:rPr>
        <w:t>ER-1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FB620E" w:rsidRPr="00D51438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FB620E" w:rsidRPr="00D51438">
        <w:rPr>
          <w:rFonts w:ascii="Arial" w:hAnsi="Arial" w:cs="Arial"/>
          <w:sz w:val="24"/>
          <w:szCs w:val="24"/>
        </w:rPr>
        <w:t>ER-7</w:t>
      </w:r>
    </w:p>
    <w:p w:rsidR="00FB620E" w:rsidRPr="00D51438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FB620E" w:rsidRPr="00D51438">
        <w:rPr>
          <w:rFonts w:ascii="Arial" w:hAnsi="Arial" w:cs="Arial"/>
          <w:sz w:val="24"/>
          <w:szCs w:val="24"/>
        </w:rPr>
        <w:t>ST-3</w:t>
      </w:r>
    </w:p>
    <w:p w:rsidR="008664F6" w:rsidRPr="00D51438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8664F6" w:rsidRPr="00D51438">
        <w:rPr>
          <w:rFonts w:ascii="Arial" w:hAnsi="Arial" w:cs="Arial"/>
          <w:sz w:val="24"/>
          <w:szCs w:val="24"/>
        </w:rPr>
        <w:t>Monthly VAT Return</w:t>
      </w:r>
    </w:p>
    <w:p w:rsidR="008664F6" w:rsidRPr="00D51438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8664F6" w:rsidRPr="00D51438">
        <w:rPr>
          <w:rFonts w:ascii="Arial" w:hAnsi="Arial" w:cs="Arial"/>
          <w:sz w:val="24"/>
          <w:szCs w:val="24"/>
        </w:rPr>
        <w:t>2</w:t>
      </w:r>
      <w:r w:rsidR="008664F6" w:rsidRPr="00D51438">
        <w:rPr>
          <w:rFonts w:ascii="Arial" w:hAnsi="Arial" w:cs="Arial"/>
          <w:sz w:val="24"/>
          <w:szCs w:val="24"/>
          <w:vertAlign w:val="superscript"/>
        </w:rPr>
        <w:t>nd</w:t>
      </w:r>
      <w:r w:rsidR="008664F6" w:rsidRPr="00D51438">
        <w:rPr>
          <w:rFonts w:ascii="Arial" w:hAnsi="Arial" w:cs="Arial"/>
          <w:sz w:val="24"/>
          <w:szCs w:val="24"/>
        </w:rPr>
        <w:t xml:space="preserve"> Qtr TDS return</w:t>
      </w:r>
    </w:p>
    <w:p w:rsidR="00FB620E" w:rsidRDefault="00FB620E" w:rsidP="00D51438">
      <w:pPr>
        <w:pStyle w:val="NoSpacing"/>
        <w:rPr>
          <w:rFonts w:ascii="Arial" w:hAnsi="Arial" w:cs="Arial"/>
          <w:sz w:val="24"/>
          <w:szCs w:val="24"/>
        </w:rPr>
      </w:pPr>
    </w:p>
    <w:p w:rsidR="00FB620E" w:rsidRPr="005208F0" w:rsidRDefault="001264E6" w:rsidP="008D23C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208F0">
        <w:rPr>
          <w:rFonts w:ascii="Arial" w:hAnsi="Arial" w:cs="Arial"/>
          <w:b/>
          <w:sz w:val="24"/>
          <w:szCs w:val="24"/>
        </w:rPr>
        <w:t xml:space="preserve">Shortly explain following words:- </w:t>
      </w:r>
    </w:p>
    <w:p w:rsidR="005208F0" w:rsidRDefault="005208F0" w:rsidP="005208F0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1264E6" w:rsidRPr="00D51438" w:rsidRDefault="005208F0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8D23CB">
        <w:rPr>
          <w:rFonts w:ascii="Arial" w:hAnsi="Arial" w:cs="Arial"/>
          <w:sz w:val="24"/>
          <w:szCs w:val="24"/>
        </w:rPr>
        <w:t xml:space="preserve"> </w:t>
      </w:r>
      <w:r w:rsidR="001264E6" w:rsidRPr="00D51438">
        <w:rPr>
          <w:rFonts w:ascii="Arial" w:hAnsi="Arial" w:cs="Arial"/>
          <w:sz w:val="24"/>
          <w:szCs w:val="24"/>
        </w:rPr>
        <w:t>PLA</w:t>
      </w:r>
    </w:p>
    <w:p w:rsidR="005208F0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5208F0" w:rsidRDefault="005208F0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23A74">
        <w:rPr>
          <w:rFonts w:ascii="Arial" w:hAnsi="Arial" w:cs="Arial"/>
          <w:sz w:val="24"/>
          <w:szCs w:val="24"/>
        </w:rPr>
        <w:t xml:space="preserve"> </w:t>
      </w:r>
      <w:r w:rsidR="001264E6" w:rsidRPr="00D51438">
        <w:rPr>
          <w:rFonts w:ascii="Arial" w:hAnsi="Arial" w:cs="Arial"/>
          <w:sz w:val="24"/>
          <w:szCs w:val="24"/>
        </w:rPr>
        <w:t>Tariff</w:t>
      </w:r>
      <w:r>
        <w:rPr>
          <w:rFonts w:ascii="Arial" w:hAnsi="Arial" w:cs="Arial"/>
          <w:sz w:val="24"/>
          <w:szCs w:val="24"/>
        </w:rPr>
        <w:t xml:space="preserve"> Chapter item</w:t>
      </w:r>
    </w:p>
    <w:p w:rsidR="008D23CB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D51438" w:rsidRPr="005208F0" w:rsidRDefault="008D23CB" w:rsidP="00D51438">
      <w:pPr>
        <w:pStyle w:val="NoSpacing"/>
        <w:rPr>
          <w:rFonts w:ascii="Arial" w:hAnsi="Arial" w:cs="Arial"/>
          <w:b/>
          <w:sz w:val="24"/>
          <w:szCs w:val="24"/>
        </w:rPr>
      </w:pPr>
      <w:r w:rsidRPr="005208F0">
        <w:rPr>
          <w:rFonts w:ascii="Arial" w:hAnsi="Arial" w:cs="Arial"/>
          <w:sz w:val="24"/>
          <w:szCs w:val="24"/>
        </w:rPr>
        <w:t xml:space="preserve">     (</w:t>
      </w:r>
      <w:r w:rsidR="005208F0" w:rsidRPr="005208F0">
        <w:rPr>
          <w:rFonts w:ascii="Arial" w:hAnsi="Arial" w:cs="Arial"/>
          <w:sz w:val="24"/>
          <w:szCs w:val="24"/>
        </w:rPr>
        <w:t>y</w:t>
      </w:r>
      <w:r w:rsidRPr="005208F0">
        <w:rPr>
          <w:rFonts w:ascii="Arial" w:hAnsi="Arial" w:cs="Arial"/>
          <w:sz w:val="24"/>
          <w:szCs w:val="24"/>
        </w:rPr>
        <w:t>)</w:t>
      </w:r>
      <w:r w:rsidRPr="005208F0">
        <w:rPr>
          <w:rFonts w:ascii="Arial" w:hAnsi="Arial" w:cs="Arial"/>
          <w:b/>
          <w:sz w:val="24"/>
          <w:szCs w:val="24"/>
        </w:rPr>
        <w:t xml:space="preserve"> </w:t>
      </w:r>
      <w:r w:rsidR="00D51438" w:rsidRPr="005208F0">
        <w:rPr>
          <w:rFonts w:ascii="Arial" w:hAnsi="Arial" w:cs="Arial"/>
          <w:b/>
          <w:sz w:val="24"/>
          <w:szCs w:val="24"/>
        </w:rPr>
        <w:t xml:space="preserve">Describe TDS rate </w:t>
      </w:r>
      <w:r w:rsidR="00D94758" w:rsidRPr="005208F0">
        <w:rPr>
          <w:rFonts w:ascii="Arial" w:hAnsi="Arial" w:cs="Arial"/>
          <w:b/>
          <w:sz w:val="24"/>
          <w:szCs w:val="24"/>
        </w:rPr>
        <w:t xml:space="preserve">when deductor is company </w:t>
      </w:r>
      <w:r w:rsidR="00D51438" w:rsidRPr="005208F0">
        <w:rPr>
          <w:rFonts w:ascii="Arial" w:hAnsi="Arial" w:cs="Arial"/>
          <w:b/>
          <w:sz w:val="24"/>
          <w:szCs w:val="24"/>
        </w:rPr>
        <w:t>u/s</w:t>
      </w:r>
    </w:p>
    <w:p w:rsidR="005208F0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5208F0">
        <w:rPr>
          <w:rFonts w:ascii="Arial" w:hAnsi="Arial" w:cs="Arial"/>
          <w:sz w:val="24"/>
          <w:szCs w:val="24"/>
        </w:rPr>
        <w:t xml:space="preserve">  </w:t>
      </w:r>
    </w:p>
    <w:p w:rsidR="00D51438" w:rsidRPr="00D51438" w:rsidRDefault="005208F0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D23CB">
        <w:rPr>
          <w:rFonts w:ascii="Arial" w:hAnsi="Arial" w:cs="Arial"/>
          <w:sz w:val="24"/>
          <w:szCs w:val="24"/>
        </w:rPr>
        <w:t xml:space="preserve">  </w:t>
      </w:r>
      <w:r w:rsidR="00D51438" w:rsidRPr="00D51438">
        <w:rPr>
          <w:rFonts w:ascii="Arial" w:hAnsi="Arial" w:cs="Arial"/>
          <w:sz w:val="24"/>
          <w:szCs w:val="24"/>
        </w:rPr>
        <w:t>194C</w:t>
      </w:r>
    </w:p>
    <w:p w:rsidR="005208F0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D51438" w:rsidRPr="00D51438" w:rsidRDefault="005208F0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D23CB">
        <w:rPr>
          <w:rFonts w:ascii="Arial" w:hAnsi="Arial" w:cs="Arial"/>
          <w:sz w:val="24"/>
          <w:szCs w:val="24"/>
        </w:rPr>
        <w:t xml:space="preserve">  </w:t>
      </w:r>
      <w:r w:rsidR="00D51438" w:rsidRPr="00D51438">
        <w:rPr>
          <w:rFonts w:ascii="Arial" w:hAnsi="Arial" w:cs="Arial"/>
          <w:sz w:val="24"/>
          <w:szCs w:val="24"/>
        </w:rPr>
        <w:t>194J</w:t>
      </w:r>
    </w:p>
    <w:p w:rsidR="005208F0" w:rsidRDefault="008D23CB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D23CB" w:rsidRDefault="005208F0" w:rsidP="00D514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D23CB">
        <w:rPr>
          <w:rFonts w:ascii="Arial" w:hAnsi="Arial" w:cs="Arial"/>
          <w:sz w:val="24"/>
          <w:szCs w:val="24"/>
        </w:rPr>
        <w:t xml:space="preserve">  </w:t>
      </w:r>
      <w:r w:rsidR="00D51438" w:rsidRPr="00D51438">
        <w:rPr>
          <w:rFonts w:ascii="Arial" w:hAnsi="Arial" w:cs="Arial"/>
          <w:sz w:val="24"/>
          <w:szCs w:val="24"/>
        </w:rPr>
        <w:t>194I</w:t>
      </w:r>
    </w:p>
    <w:p w:rsidR="00B56B8B" w:rsidRDefault="00B56B8B" w:rsidP="00D51438">
      <w:pPr>
        <w:pStyle w:val="NoSpacing"/>
        <w:rPr>
          <w:rFonts w:ascii="Arial" w:hAnsi="Arial" w:cs="Arial"/>
          <w:sz w:val="24"/>
          <w:szCs w:val="24"/>
        </w:rPr>
      </w:pPr>
    </w:p>
    <w:p w:rsidR="00B56B8B" w:rsidRDefault="00B56B8B" w:rsidP="00D51438">
      <w:pPr>
        <w:pStyle w:val="NoSpacing"/>
        <w:rPr>
          <w:rFonts w:ascii="Arial" w:hAnsi="Arial" w:cs="Arial"/>
          <w:sz w:val="24"/>
          <w:szCs w:val="24"/>
        </w:rPr>
      </w:pPr>
    </w:p>
    <w:p w:rsidR="008D23CB" w:rsidRDefault="008D23CB" w:rsidP="00D51438">
      <w:pPr>
        <w:pStyle w:val="NoSpacing"/>
        <w:rPr>
          <w:rFonts w:ascii="Arial" w:hAnsi="Arial" w:cs="Arial"/>
          <w:sz w:val="24"/>
          <w:szCs w:val="24"/>
        </w:rPr>
      </w:pPr>
    </w:p>
    <w:p w:rsidR="008664F6" w:rsidRPr="00D51438" w:rsidRDefault="008D23CB" w:rsidP="008D23CB">
      <w:pPr>
        <w:pStyle w:val="NoSpacing"/>
        <w:ind w:left="630" w:hanging="6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D51438" w:rsidRPr="00D51438" w:rsidRDefault="00D51438">
      <w:pPr>
        <w:rPr>
          <w:rFonts w:ascii="Arial" w:hAnsi="Arial" w:cs="Arial"/>
          <w:sz w:val="24"/>
          <w:szCs w:val="24"/>
        </w:rPr>
      </w:pPr>
    </w:p>
    <w:p w:rsidR="00D51438" w:rsidRPr="00D51438" w:rsidRDefault="00D51438">
      <w:pPr>
        <w:rPr>
          <w:rFonts w:ascii="Arial" w:hAnsi="Arial" w:cs="Arial"/>
          <w:sz w:val="24"/>
          <w:szCs w:val="24"/>
        </w:rPr>
      </w:pPr>
    </w:p>
    <w:p w:rsidR="001264E6" w:rsidRPr="00D51438" w:rsidRDefault="001264E6">
      <w:pPr>
        <w:rPr>
          <w:rFonts w:ascii="Arial" w:hAnsi="Arial" w:cs="Arial"/>
          <w:sz w:val="24"/>
          <w:szCs w:val="24"/>
        </w:rPr>
      </w:pPr>
    </w:p>
    <w:p w:rsidR="00FB620E" w:rsidRPr="00D51438" w:rsidRDefault="00FB620E"/>
    <w:p w:rsidR="00FB620E" w:rsidRPr="00D51438" w:rsidRDefault="00FB620E"/>
    <w:p w:rsidR="00FB620E" w:rsidRPr="00D51438" w:rsidRDefault="00FB620E"/>
    <w:p w:rsidR="00093342" w:rsidRPr="00D51438" w:rsidRDefault="00093342"/>
    <w:p w:rsidR="00093342" w:rsidRPr="00D51438" w:rsidRDefault="00093342"/>
    <w:sectPr w:rsidR="00093342" w:rsidRPr="00D51438" w:rsidSect="00ED2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32FBE"/>
    <w:multiLevelType w:val="hybridMultilevel"/>
    <w:tmpl w:val="25C698DC"/>
    <w:lvl w:ilvl="0" w:tplc="AC9E957A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C67B8"/>
    <w:multiLevelType w:val="hybridMultilevel"/>
    <w:tmpl w:val="3AECC744"/>
    <w:lvl w:ilvl="0" w:tplc="A6E89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0908"/>
    <w:rsid w:val="00082670"/>
    <w:rsid w:val="00093342"/>
    <w:rsid w:val="001264E6"/>
    <w:rsid w:val="002C7B96"/>
    <w:rsid w:val="0042282F"/>
    <w:rsid w:val="00427185"/>
    <w:rsid w:val="004A057B"/>
    <w:rsid w:val="004B1252"/>
    <w:rsid w:val="005208F0"/>
    <w:rsid w:val="008664F6"/>
    <w:rsid w:val="008B4201"/>
    <w:rsid w:val="008D23CB"/>
    <w:rsid w:val="00915A37"/>
    <w:rsid w:val="00B56B8B"/>
    <w:rsid w:val="00C00835"/>
    <w:rsid w:val="00C23A74"/>
    <w:rsid w:val="00D51438"/>
    <w:rsid w:val="00D60908"/>
    <w:rsid w:val="00D94758"/>
    <w:rsid w:val="00ED29F6"/>
    <w:rsid w:val="00FB6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4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0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J.K.Lakshami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J.K.Lakshami</dc:creator>
  <cp:keywords/>
  <dc:description/>
  <cp:lastModifiedBy>J.K.Lakshami</cp:lastModifiedBy>
  <cp:revision>11</cp:revision>
  <dcterms:created xsi:type="dcterms:W3CDTF">2012-06-27T21:45:00Z</dcterms:created>
  <dcterms:modified xsi:type="dcterms:W3CDTF">2012-12-05T12:37:00Z</dcterms:modified>
</cp:coreProperties>
</file>