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006E" w:rsidRDefault="0059006E" w:rsidP="0059006E">
      <w:pPr>
        <w:spacing w:before="100" w:beforeAutospacing="1" w:after="100" w:afterAutospacing="1" w:line="240" w:lineRule="auto"/>
        <w:rPr>
          <w:rFonts w:ascii="Times New Roman" w:eastAsia="Times New Roman" w:hAnsi="Times New Roman" w:cs="Times New Roman"/>
          <w:color w:val="888888"/>
          <w:sz w:val="24"/>
          <w:szCs w:val="24"/>
        </w:rPr>
      </w:pPr>
      <w:r>
        <w:rPr>
          <w:rFonts w:ascii="Times New Roman" w:eastAsia="Times New Roman" w:hAnsi="Times New Roman" w:cs="Times New Roman"/>
          <w:color w:val="888888"/>
          <w:sz w:val="24"/>
          <w:szCs w:val="24"/>
        </w:rPr>
        <w:t>THE IMPACT OF RBI ACTION</w:t>
      </w:r>
    </w:p>
    <w:p w:rsidR="0059006E" w:rsidRPr="0059006E" w:rsidRDefault="0059006E" w:rsidP="0059006E">
      <w:pPr>
        <w:spacing w:before="100" w:beforeAutospacing="1" w:after="100" w:afterAutospacing="1" w:line="240" w:lineRule="auto"/>
        <w:rPr>
          <w:rFonts w:ascii="Times New Roman" w:eastAsia="Times New Roman" w:hAnsi="Times New Roman" w:cs="Times New Roman"/>
          <w:sz w:val="24"/>
          <w:szCs w:val="24"/>
        </w:rPr>
      </w:pPr>
      <w:r w:rsidRPr="0059006E">
        <w:rPr>
          <w:rFonts w:ascii="Times New Roman" w:eastAsia="Times New Roman" w:hAnsi="Times New Roman" w:cs="Times New Roman"/>
          <w:color w:val="888888"/>
          <w:sz w:val="24"/>
          <w:szCs w:val="24"/>
        </w:rPr>
        <w:t>The RBI has continued its upward interest rate revision policy of the past one year by yet again hiking the interest rates by 50 Basis points. The new REPO rates are 8% and the corresponding reverse repo rate (1% lesser than repo rates) is 7%. This in effect will mean that things are going to be costlier on the borrowing front. Let us look at review document and understand what is in store for the common man due the new changes:</w:t>
      </w:r>
    </w:p>
    <w:p w:rsidR="0059006E" w:rsidRPr="0059006E" w:rsidRDefault="0059006E" w:rsidP="0059006E">
      <w:pPr>
        <w:spacing w:before="100" w:beforeAutospacing="1" w:after="100" w:afterAutospacing="1" w:line="240" w:lineRule="auto"/>
        <w:rPr>
          <w:rFonts w:ascii="Times New Roman" w:eastAsia="Times New Roman" w:hAnsi="Times New Roman" w:cs="Times New Roman"/>
          <w:sz w:val="24"/>
          <w:szCs w:val="24"/>
        </w:rPr>
      </w:pPr>
      <w:r w:rsidRPr="0059006E">
        <w:rPr>
          <w:rFonts w:ascii="Times New Roman" w:eastAsia="Times New Roman" w:hAnsi="Times New Roman" w:cs="Times New Roman"/>
          <w:b/>
          <w:bCs/>
          <w:sz w:val="24"/>
          <w:szCs w:val="24"/>
        </w:rPr>
        <w:t>The announcements:</w:t>
      </w:r>
    </w:p>
    <w:p w:rsidR="0059006E" w:rsidRPr="0059006E" w:rsidRDefault="0059006E" w:rsidP="0059006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9006E">
        <w:rPr>
          <w:rFonts w:ascii="Times New Roman" w:eastAsia="Times New Roman" w:hAnsi="Times New Roman" w:cs="Times New Roman"/>
          <w:sz w:val="24"/>
          <w:szCs w:val="24"/>
        </w:rPr>
        <w:t>Repo rate hiked to 8.0%</w:t>
      </w:r>
    </w:p>
    <w:p w:rsidR="0059006E" w:rsidRPr="0059006E" w:rsidRDefault="0059006E" w:rsidP="0059006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9006E">
        <w:rPr>
          <w:rFonts w:ascii="Times New Roman" w:eastAsia="Times New Roman" w:hAnsi="Times New Roman" w:cs="Times New Roman"/>
          <w:sz w:val="24"/>
          <w:szCs w:val="24"/>
        </w:rPr>
        <w:t>Reverse Repo rate effectively raises to 7.0%</w:t>
      </w:r>
    </w:p>
    <w:p w:rsidR="0059006E" w:rsidRPr="0059006E" w:rsidRDefault="0059006E" w:rsidP="0059006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9006E">
        <w:rPr>
          <w:rFonts w:ascii="Times New Roman" w:eastAsia="Times New Roman" w:hAnsi="Times New Roman" w:cs="Times New Roman"/>
          <w:sz w:val="24"/>
          <w:szCs w:val="24"/>
        </w:rPr>
        <w:t>Marginal Standing Facility gets automatically adjusted to 9.0 %</w:t>
      </w:r>
    </w:p>
    <w:p w:rsidR="0059006E" w:rsidRPr="0059006E" w:rsidRDefault="0059006E" w:rsidP="0059006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9006E">
        <w:rPr>
          <w:rFonts w:ascii="Times New Roman" w:eastAsia="Times New Roman" w:hAnsi="Times New Roman" w:cs="Times New Roman"/>
          <w:sz w:val="24"/>
          <w:szCs w:val="24"/>
        </w:rPr>
        <w:t>Bank rate and CRR rate maintained at 6.0% each</w:t>
      </w:r>
    </w:p>
    <w:p w:rsidR="0059006E" w:rsidRPr="0059006E" w:rsidRDefault="0059006E" w:rsidP="0059006E">
      <w:pPr>
        <w:spacing w:before="100" w:beforeAutospacing="1" w:after="100" w:afterAutospacing="1" w:line="240" w:lineRule="auto"/>
        <w:rPr>
          <w:rFonts w:ascii="Times New Roman" w:eastAsia="Times New Roman" w:hAnsi="Times New Roman" w:cs="Times New Roman"/>
          <w:sz w:val="24"/>
          <w:szCs w:val="24"/>
        </w:rPr>
      </w:pPr>
      <w:r w:rsidRPr="0059006E">
        <w:rPr>
          <w:rFonts w:ascii="Times New Roman" w:eastAsia="Times New Roman" w:hAnsi="Times New Roman" w:cs="Times New Roman"/>
          <w:b/>
          <w:bCs/>
          <w:sz w:val="24"/>
          <w:szCs w:val="24"/>
        </w:rPr>
        <w:t>Why has the RBI hiked the prices?</w:t>
      </w:r>
    </w:p>
    <w:p w:rsidR="0059006E" w:rsidRPr="0059006E" w:rsidRDefault="0059006E" w:rsidP="0059006E">
      <w:pPr>
        <w:spacing w:before="100" w:beforeAutospacing="1" w:after="100" w:afterAutospacing="1" w:line="240" w:lineRule="auto"/>
        <w:rPr>
          <w:rFonts w:ascii="Times New Roman" w:eastAsia="Times New Roman" w:hAnsi="Times New Roman" w:cs="Times New Roman"/>
          <w:sz w:val="24"/>
          <w:szCs w:val="24"/>
        </w:rPr>
      </w:pPr>
      <w:r w:rsidRPr="0059006E">
        <w:rPr>
          <w:rFonts w:ascii="Times New Roman" w:eastAsia="Times New Roman" w:hAnsi="Times New Roman" w:cs="Times New Roman"/>
          <w:sz w:val="24"/>
          <w:szCs w:val="24"/>
        </w:rPr>
        <w:t>In the words of the Central Bank, the hike has been forced due to 2 major reasons</w:t>
      </w:r>
    </w:p>
    <w:p w:rsidR="0059006E" w:rsidRPr="0059006E" w:rsidRDefault="0059006E" w:rsidP="0059006E">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59006E">
        <w:rPr>
          <w:rFonts w:ascii="Times New Roman" w:eastAsia="Times New Roman" w:hAnsi="Times New Roman" w:cs="Times New Roman"/>
          <w:sz w:val="24"/>
          <w:szCs w:val="24"/>
        </w:rPr>
        <w:t>A continued rise in the prices of non-food manufactured products and the rising Crude oil prices</w:t>
      </w:r>
    </w:p>
    <w:p w:rsidR="0059006E" w:rsidRPr="0059006E" w:rsidRDefault="0059006E" w:rsidP="0059006E">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59006E">
        <w:rPr>
          <w:rFonts w:ascii="Times New Roman" w:eastAsia="Times New Roman" w:hAnsi="Times New Roman" w:cs="Times New Roman"/>
          <w:sz w:val="24"/>
          <w:szCs w:val="24"/>
        </w:rPr>
        <w:t>There is also considerable indication that business growth is moderating. Meaning that higher growth rates a not seen in the coming few months.</w:t>
      </w:r>
    </w:p>
    <w:p w:rsidR="0059006E" w:rsidRPr="0059006E" w:rsidRDefault="0059006E" w:rsidP="0059006E">
      <w:pPr>
        <w:spacing w:before="100" w:beforeAutospacing="1" w:after="100" w:afterAutospacing="1" w:line="240" w:lineRule="auto"/>
        <w:rPr>
          <w:rFonts w:ascii="Times New Roman" w:eastAsia="Times New Roman" w:hAnsi="Times New Roman" w:cs="Times New Roman"/>
          <w:sz w:val="24"/>
          <w:szCs w:val="24"/>
        </w:rPr>
      </w:pPr>
      <w:r w:rsidRPr="0059006E">
        <w:rPr>
          <w:rFonts w:ascii="Times New Roman" w:eastAsia="Times New Roman" w:hAnsi="Times New Roman" w:cs="Times New Roman"/>
          <w:sz w:val="24"/>
          <w:szCs w:val="24"/>
        </w:rPr>
        <w:t>Thus, the RBI has deemed it necessary to continue its anti-inflation policy and continue with raising interest rates.</w:t>
      </w:r>
    </w:p>
    <w:p w:rsidR="0059006E" w:rsidRPr="0059006E" w:rsidRDefault="0059006E" w:rsidP="0059006E">
      <w:pPr>
        <w:spacing w:before="100" w:beforeAutospacing="1" w:after="100" w:afterAutospacing="1" w:line="240" w:lineRule="auto"/>
        <w:rPr>
          <w:rFonts w:ascii="Times New Roman" w:eastAsia="Times New Roman" w:hAnsi="Times New Roman" w:cs="Times New Roman"/>
          <w:sz w:val="24"/>
          <w:szCs w:val="24"/>
        </w:rPr>
      </w:pPr>
      <w:r w:rsidRPr="0059006E">
        <w:rPr>
          <w:rFonts w:ascii="Times New Roman" w:eastAsia="Times New Roman" w:hAnsi="Times New Roman" w:cs="Times New Roman"/>
          <w:sz w:val="24"/>
          <w:szCs w:val="24"/>
        </w:rPr>
        <w:t>Over the last one and a half year, the RBI has raised the Cash Reserve Ratio (CRR) by over 100 basis points and the Policy rate by over 275 basis points. This in effect means that banks have to face a net effect pressure of around 425 basis points.</w:t>
      </w:r>
    </w:p>
    <w:p w:rsidR="0059006E" w:rsidRPr="0059006E" w:rsidRDefault="0059006E" w:rsidP="0059006E">
      <w:pPr>
        <w:spacing w:before="100" w:beforeAutospacing="1" w:after="100" w:afterAutospacing="1" w:line="240" w:lineRule="auto"/>
        <w:rPr>
          <w:rFonts w:ascii="Times New Roman" w:eastAsia="Times New Roman" w:hAnsi="Times New Roman" w:cs="Times New Roman"/>
          <w:sz w:val="24"/>
          <w:szCs w:val="24"/>
        </w:rPr>
      </w:pPr>
      <w:r w:rsidRPr="0059006E">
        <w:rPr>
          <w:rFonts w:ascii="Times New Roman" w:eastAsia="Times New Roman" w:hAnsi="Times New Roman" w:cs="Times New Roman"/>
          <w:sz w:val="24"/>
          <w:szCs w:val="24"/>
        </w:rPr>
        <w:t>This policy stance of the RBI in the past one year has meant that on an average, all banks/lenders have raised their deposit and Lending rates by over 225 basis points (2.25%). This means that loans have become costlier for you. Your housing loan, Car loan, Personal loan etc have all borne the blunt of this upward rise. Although it must also be seen that deposit rates have gone higher too, the extra income that you get will be compensated by the extra you have to shell out for gas, oil, soap, food and everything!</w:t>
      </w:r>
    </w:p>
    <w:p w:rsidR="0059006E" w:rsidRPr="0059006E" w:rsidRDefault="0059006E" w:rsidP="0059006E">
      <w:pPr>
        <w:spacing w:before="100" w:beforeAutospacing="1" w:after="100" w:afterAutospacing="1" w:line="240" w:lineRule="auto"/>
        <w:rPr>
          <w:rFonts w:ascii="Times New Roman" w:eastAsia="Times New Roman" w:hAnsi="Times New Roman" w:cs="Times New Roman"/>
          <w:sz w:val="24"/>
          <w:szCs w:val="24"/>
        </w:rPr>
      </w:pPr>
      <w:r w:rsidRPr="0059006E">
        <w:rPr>
          <w:rFonts w:ascii="Times New Roman" w:eastAsia="Times New Roman" w:hAnsi="Times New Roman" w:cs="Times New Roman"/>
          <w:b/>
          <w:bCs/>
          <w:sz w:val="24"/>
          <w:szCs w:val="24"/>
        </w:rPr>
        <w:t>What it signals for us in the following months?</w:t>
      </w:r>
    </w:p>
    <w:p w:rsidR="0059006E" w:rsidRPr="0059006E" w:rsidRDefault="0059006E" w:rsidP="0059006E">
      <w:pPr>
        <w:spacing w:before="100" w:beforeAutospacing="1" w:after="100" w:afterAutospacing="1" w:line="240" w:lineRule="auto"/>
        <w:rPr>
          <w:rFonts w:ascii="Times New Roman" w:eastAsia="Times New Roman" w:hAnsi="Times New Roman" w:cs="Times New Roman"/>
          <w:sz w:val="24"/>
          <w:szCs w:val="24"/>
        </w:rPr>
      </w:pPr>
      <w:r w:rsidRPr="0059006E">
        <w:rPr>
          <w:rFonts w:ascii="Times New Roman" w:eastAsia="Times New Roman" w:hAnsi="Times New Roman" w:cs="Times New Roman"/>
          <w:sz w:val="24"/>
          <w:szCs w:val="24"/>
        </w:rPr>
        <w:t>It is clear that the RBI is not keen on supporting growth without getting the necessary infrastructure in place. It is clear from all its recent past communications that a major reason for inflation is the supply side inefficiency and it will do all that it can do on the monetary side to fight inflation tooth and nail and also manage/minimize the resulting negative effect on business growth.</w:t>
      </w:r>
    </w:p>
    <w:p w:rsidR="0059006E" w:rsidRPr="0059006E" w:rsidRDefault="0059006E" w:rsidP="0059006E">
      <w:pPr>
        <w:spacing w:before="100" w:beforeAutospacing="1" w:after="100" w:afterAutospacing="1" w:line="240" w:lineRule="auto"/>
        <w:rPr>
          <w:rFonts w:ascii="Times New Roman" w:eastAsia="Times New Roman" w:hAnsi="Times New Roman" w:cs="Times New Roman"/>
          <w:sz w:val="24"/>
          <w:szCs w:val="24"/>
        </w:rPr>
      </w:pPr>
      <w:r w:rsidRPr="0059006E">
        <w:rPr>
          <w:rFonts w:ascii="Times New Roman" w:eastAsia="Times New Roman" w:hAnsi="Times New Roman" w:cs="Times New Roman"/>
          <w:sz w:val="24"/>
          <w:szCs w:val="24"/>
        </w:rPr>
        <w:lastRenderedPageBreak/>
        <w:t>The RBI is also committed to ensuring that not all these policies result in a very negative effect on the liquidity situation. How will this pan out in the coming days?</w:t>
      </w:r>
    </w:p>
    <w:p w:rsidR="0059006E" w:rsidRPr="0059006E" w:rsidRDefault="0059006E" w:rsidP="0059006E">
      <w:pPr>
        <w:spacing w:before="100" w:beforeAutospacing="1" w:after="100" w:afterAutospacing="1" w:line="240" w:lineRule="auto"/>
        <w:rPr>
          <w:rFonts w:ascii="Times New Roman" w:eastAsia="Times New Roman" w:hAnsi="Times New Roman" w:cs="Times New Roman"/>
          <w:sz w:val="24"/>
          <w:szCs w:val="24"/>
        </w:rPr>
      </w:pPr>
      <w:r w:rsidRPr="0059006E">
        <w:rPr>
          <w:rFonts w:ascii="Times New Roman" w:eastAsia="Times New Roman" w:hAnsi="Times New Roman" w:cs="Times New Roman"/>
          <w:b/>
          <w:bCs/>
          <w:sz w:val="24"/>
          <w:szCs w:val="24"/>
        </w:rPr>
        <w:t>Loans will be costlier:</w:t>
      </w:r>
      <w:r w:rsidRPr="0059006E">
        <w:rPr>
          <w:rFonts w:ascii="Times New Roman" w:eastAsia="Times New Roman" w:hAnsi="Times New Roman" w:cs="Times New Roman"/>
          <w:sz w:val="24"/>
          <w:szCs w:val="24"/>
        </w:rPr>
        <w:t xml:space="preserve"> A direct impact that can be felt in the coming few days is an inevitable rise in Interest rates charged by banks for their lending products including home loans and car loans.</w:t>
      </w:r>
    </w:p>
    <w:p w:rsidR="0059006E" w:rsidRPr="0059006E" w:rsidRDefault="0059006E" w:rsidP="0059006E">
      <w:pPr>
        <w:spacing w:before="100" w:beforeAutospacing="1" w:after="100" w:afterAutospacing="1" w:line="240" w:lineRule="auto"/>
        <w:rPr>
          <w:rFonts w:ascii="Times New Roman" w:eastAsia="Times New Roman" w:hAnsi="Times New Roman" w:cs="Times New Roman"/>
          <w:sz w:val="24"/>
          <w:szCs w:val="24"/>
        </w:rPr>
      </w:pPr>
      <w:r w:rsidRPr="0059006E">
        <w:rPr>
          <w:rFonts w:ascii="Times New Roman" w:eastAsia="Times New Roman" w:hAnsi="Times New Roman" w:cs="Times New Roman"/>
          <w:b/>
          <w:bCs/>
          <w:sz w:val="24"/>
          <w:szCs w:val="24"/>
        </w:rPr>
        <w:t xml:space="preserve">Prices will mostly stagnate in the medium term: </w:t>
      </w:r>
      <w:r w:rsidRPr="0059006E">
        <w:rPr>
          <w:rFonts w:ascii="Times New Roman" w:eastAsia="Times New Roman" w:hAnsi="Times New Roman" w:cs="Times New Roman"/>
          <w:sz w:val="24"/>
          <w:szCs w:val="24"/>
        </w:rPr>
        <w:t>in the immediate short term, we may not see any major price changes in the day-to-day products we buy; in the medium-term, there will be a stagnation of prices due to the anti-inflation measures that have been implemented in the last 20 months.</w:t>
      </w:r>
    </w:p>
    <w:p w:rsidR="0059006E" w:rsidRPr="0059006E" w:rsidRDefault="0059006E" w:rsidP="0059006E">
      <w:pPr>
        <w:spacing w:before="100" w:beforeAutospacing="1" w:after="100" w:afterAutospacing="1" w:line="240" w:lineRule="auto"/>
        <w:rPr>
          <w:rFonts w:ascii="Times New Roman" w:eastAsia="Times New Roman" w:hAnsi="Times New Roman" w:cs="Times New Roman"/>
          <w:sz w:val="24"/>
          <w:szCs w:val="24"/>
        </w:rPr>
      </w:pPr>
      <w:r w:rsidRPr="0059006E">
        <w:rPr>
          <w:rFonts w:ascii="Times New Roman" w:eastAsia="Times New Roman" w:hAnsi="Times New Roman" w:cs="Times New Roman"/>
          <w:b/>
          <w:bCs/>
          <w:sz w:val="24"/>
          <w:szCs w:val="24"/>
        </w:rPr>
        <w:t>Cars and Homes may be costlier:</w:t>
      </w:r>
      <w:r w:rsidRPr="0059006E">
        <w:rPr>
          <w:rFonts w:ascii="Times New Roman" w:eastAsia="Times New Roman" w:hAnsi="Times New Roman" w:cs="Times New Roman"/>
          <w:sz w:val="24"/>
          <w:szCs w:val="24"/>
        </w:rPr>
        <w:t xml:space="preserve"> Already faced with many pressures due to external factors, these two industries will take a direct hit of the current hikes. On one hand, their borrowings will get costlier leading to pressure on margins, and on the other hand since banks will charge more for loans, they could see a hit on the sales side too</w:t>
      </w:r>
    </w:p>
    <w:p w:rsidR="00B83FB7" w:rsidRDefault="00B83FB7"/>
    <w:sectPr w:rsidR="00B83FB7" w:rsidSect="00B83FB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256AA"/>
    <w:multiLevelType w:val="multilevel"/>
    <w:tmpl w:val="244853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3DB6F4F"/>
    <w:multiLevelType w:val="multilevel"/>
    <w:tmpl w:val="00366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20"/>
  <w:characterSpacingControl w:val="doNotCompress"/>
  <w:compat/>
  <w:rsids>
    <w:rsidRoot w:val="0059006E"/>
    <w:rsid w:val="0059006E"/>
    <w:rsid w:val="00B83FB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3FB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9006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9006E"/>
    <w:rPr>
      <w:b/>
      <w:bCs/>
    </w:rPr>
  </w:style>
</w:styles>
</file>

<file path=word/webSettings.xml><?xml version="1.0" encoding="utf-8"?>
<w:webSettings xmlns:r="http://schemas.openxmlformats.org/officeDocument/2006/relationships" xmlns:w="http://schemas.openxmlformats.org/wordprocessingml/2006/main">
  <w:divs>
    <w:div w:id="2096516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499</Words>
  <Characters>2849</Characters>
  <Application>Microsoft Office Word</Application>
  <DocSecurity>0</DocSecurity>
  <Lines>23</Lines>
  <Paragraphs>6</Paragraphs>
  <ScaleCrop>false</ScaleCrop>
  <Company/>
  <LinksUpToDate>false</LinksUpToDate>
  <CharactersWithSpaces>3342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gcg</dc:creator>
  <cp:lastModifiedBy>gcg</cp:lastModifiedBy>
  <cp:revision>1</cp:revision>
  <dcterms:created xsi:type="dcterms:W3CDTF">2011-07-31T10:44:00Z</dcterms:created>
  <dcterms:modified xsi:type="dcterms:W3CDTF">2011-07-31T10:45:00Z</dcterms:modified>
</cp:coreProperties>
</file>