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3D1" w:rsidRPr="0095546E" w:rsidRDefault="008803D1" w:rsidP="000C697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AS – 20 EARNING PER SHARE</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Objective of AS – 20 –</w:t>
      </w:r>
    </w:p>
    <w:p w:rsidR="008803D1" w:rsidRPr="0095546E" w:rsidRDefault="008803D1" w:rsidP="000C6978">
      <w:pPr>
        <w:pStyle w:val="PlainText"/>
        <w:numPr>
          <w:ilvl w:val="0"/>
          <w:numId w:val="4"/>
        </w:numPr>
        <w:rPr>
          <w:rFonts w:ascii="Times New Roman" w:hAnsi="Times New Roman" w:cs="Times New Roman"/>
          <w:sz w:val="21"/>
          <w:szCs w:val="21"/>
        </w:rPr>
      </w:pPr>
      <w:r w:rsidRPr="0095546E">
        <w:rPr>
          <w:rFonts w:ascii="Times New Roman" w:hAnsi="Times New Roman" w:cs="Times New Roman"/>
          <w:sz w:val="21"/>
          <w:szCs w:val="21"/>
        </w:rPr>
        <w:t>To prescribe principal for the determination and presentation of EPS.</w:t>
      </w:r>
    </w:p>
    <w:p w:rsidR="008803D1" w:rsidRPr="0095546E" w:rsidRDefault="008803D1" w:rsidP="000C6978">
      <w:pPr>
        <w:pStyle w:val="PlainText"/>
        <w:numPr>
          <w:ilvl w:val="0"/>
          <w:numId w:val="4"/>
        </w:numPr>
        <w:rPr>
          <w:rFonts w:ascii="Times New Roman" w:hAnsi="Times New Roman" w:cs="Times New Roman"/>
          <w:sz w:val="21"/>
          <w:szCs w:val="21"/>
        </w:rPr>
      </w:pPr>
      <w:r w:rsidRPr="0095546E">
        <w:rPr>
          <w:rFonts w:ascii="Times New Roman" w:hAnsi="Times New Roman" w:cs="Times New Roman"/>
          <w:sz w:val="21"/>
          <w:szCs w:val="21"/>
        </w:rPr>
        <w:t>To facilitate comparison of performance –</w:t>
      </w:r>
    </w:p>
    <w:p w:rsidR="008803D1" w:rsidRPr="0095546E" w:rsidRDefault="008803D1" w:rsidP="000C6978">
      <w:pPr>
        <w:pStyle w:val="PlainText"/>
        <w:numPr>
          <w:ilvl w:val="0"/>
          <w:numId w:val="5"/>
        </w:numPr>
        <w:rPr>
          <w:rFonts w:ascii="Times New Roman" w:hAnsi="Times New Roman" w:cs="Times New Roman"/>
          <w:sz w:val="21"/>
          <w:szCs w:val="21"/>
        </w:rPr>
      </w:pPr>
      <w:r w:rsidRPr="0095546E">
        <w:rPr>
          <w:rFonts w:ascii="Times New Roman" w:hAnsi="Times New Roman" w:cs="Times New Roman"/>
          <w:sz w:val="21"/>
          <w:szCs w:val="21"/>
        </w:rPr>
        <w:t>Among different enterprises for the same period</w:t>
      </w:r>
    </w:p>
    <w:p w:rsidR="008803D1" w:rsidRPr="0095546E" w:rsidRDefault="008803D1" w:rsidP="000C6978">
      <w:pPr>
        <w:pStyle w:val="PlainText"/>
        <w:numPr>
          <w:ilvl w:val="0"/>
          <w:numId w:val="5"/>
        </w:numPr>
        <w:rPr>
          <w:rFonts w:ascii="Times New Roman" w:hAnsi="Times New Roman" w:cs="Times New Roman"/>
          <w:sz w:val="21"/>
          <w:szCs w:val="21"/>
        </w:rPr>
      </w:pPr>
      <w:r w:rsidRPr="0095546E">
        <w:rPr>
          <w:rFonts w:ascii="Times New Roman" w:hAnsi="Times New Roman" w:cs="Times New Roman"/>
          <w:sz w:val="21"/>
          <w:szCs w:val="21"/>
        </w:rPr>
        <w:t>Among different accounting periods for the same enterprise.</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Applicability of AS – 20</w:t>
      </w:r>
    </w:p>
    <w:p w:rsidR="008803D1" w:rsidRPr="0095546E" w:rsidRDefault="006C4DCF" w:rsidP="000C6978">
      <w:pPr>
        <w:pStyle w:val="PlainText"/>
        <w:jc w:val="center"/>
        <w:rPr>
          <w:rFonts w:ascii="Times New Roman" w:hAnsi="Times New Roman" w:cs="Times New Roman"/>
          <w:sz w:val="21"/>
          <w:szCs w:val="21"/>
        </w:rPr>
      </w:pPr>
      <w:r w:rsidRPr="006C4DCF">
        <w:rPr>
          <w:noProof/>
        </w:rPr>
        <w:pict>
          <v:line id="_x0000_s1027" style="position:absolute;left:0;text-align:left;z-index:1" from="18pt,10.6pt" to="459pt,10.6pt"/>
        </w:pict>
      </w:r>
      <w:r w:rsidRPr="006C4DCF">
        <w:rPr>
          <w:noProof/>
        </w:rPr>
        <w:pict>
          <v:line id="_x0000_s1028" style="position:absolute;left:0;text-align:left;z-index:4" from="459pt,10.6pt" to="459pt,28.6pt">
            <v:stroke endarrow="block"/>
          </v:line>
        </w:pict>
      </w:r>
      <w:r w:rsidRPr="006C4DCF">
        <w:rPr>
          <w:noProof/>
        </w:rPr>
        <w:pict>
          <v:line id="_x0000_s1029" style="position:absolute;left:0;text-align:left;z-index:3" from="3in,10.6pt" to="3in,28.6pt">
            <v:stroke endarrow="block"/>
          </v:line>
        </w:pict>
      </w:r>
      <w:r w:rsidRPr="006C4DCF">
        <w:rPr>
          <w:noProof/>
        </w:rPr>
        <w:pict>
          <v:line id="_x0000_s1030" style="position:absolute;left:0;text-align:left;z-index:2" from="18pt,10.6pt" to="18pt,28.6pt">
            <v:stroke endarrow="block"/>
          </v:line>
        </w:pict>
      </w:r>
    </w:p>
    <w:p w:rsidR="008803D1" w:rsidRPr="0095546E" w:rsidRDefault="008803D1" w:rsidP="000C6978">
      <w:pPr>
        <w:pStyle w:val="PlainText"/>
        <w:rPr>
          <w:rFonts w:ascii="Times New Roman" w:hAnsi="Times New Roman" w:cs="Times New Roman"/>
          <w:sz w:val="21"/>
          <w:szCs w:val="21"/>
        </w:rPr>
      </w:pPr>
    </w:p>
    <w:p w:rsidR="008803D1" w:rsidRPr="0095546E" w:rsidRDefault="006C4DCF" w:rsidP="000C6978">
      <w:pPr>
        <w:pStyle w:val="PlainText"/>
        <w:rPr>
          <w:rFonts w:ascii="Times New Roman" w:hAnsi="Times New Roman" w:cs="Times New Roman"/>
          <w:b/>
          <w:bCs/>
          <w:sz w:val="21"/>
          <w:szCs w:val="21"/>
        </w:rPr>
      </w:pPr>
      <w:r w:rsidRPr="006C4DCF">
        <w:rPr>
          <w:noProof/>
        </w:rPr>
        <w:pict>
          <v:rect id="_x0000_s1031" style="position:absolute;margin-left:378pt;margin-top:3.3pt;width:117.05pt;height:34.3pt;z-index:7">
            <v:textbox style="mso-next-textbox:#_x0000_s1031">
              <w:txbxContent>
                <w:p w:rsidR="00475C43" w:rsidRPr="00832BCD" w:rsidRDefault="00475C43" w:rsidP="000C6978">
                  <w:pPr>
                    <w:rPr>
                      <w:sz w:val="21"/>
                      <w:szCs w:val="21"/>
                    </w:rPr>
                  </w:pPr>
                  <w:r w:rsidRPr="00832BCD">
                    <w:rPr>
                      <w:sz w:val="21"/>
                      <w:szCs w:val="21"/>
                    </w:rPr>
                    <w:t>Consolidated financial statement</w:t>
                  </w:r>
                </w:p>
              </w:txbxContent>
            </v:textbox>
          </v:rect>
        </w:pict>
      </w:r>
      <w:r w:rsidRPr="006C4DCF">
        <w:rPr>
          <w:noProof/>
        </w:rPr>
        <w:pict>
          <v:rect id="_x0000_s1032" style="position:absolute;margin-left:171pt;margin-top:3.3pt;width:135pt;height:23.65pt;z-index:6">
            <v:textbox style="mso-next-textbox:#_x0000_s1032">
              <w:txbxContent>
                <w:p w:rsidR="00475C43" w:rsidRPr="00832BCD" w:rsidRDefault="00475C43" w:rsidP="000C6978">
                  <w:pPr>
                    <w:rPr>
                      <w:sz w:val="21"/>
                      <w:szCs w:val="21"/>
                    </w:rPr>
                  </w:pPr>
                  <w:r w:rsidRPr="00832BCD">
                    <w:rPr>
                      <w:sz w:val="21"/>
                      <w:szCs w:val="21"/>
                    </w:rPr>
                    <w:t>Unlisted companies</w:t>
                  </w:r>
                </w:p>
              </w:txbxContent>
            </v:textbox>
          </v:rect>
        </w:pict>
      </w:r>
      <w:r w:rsidRPr="006C4DCF">
        <w:rPr>
          <w:noProof/>
        </w:rPr>
        <w:pict>
          <v:rect id="_x0000_s1033" style="position:absolute;margin-left:-9pt;margin-top:3.3pt;width:135pt;height:49.9pt;z-index:5">
            <v:textbox style="mso-next-textbox:#_x0000_s1033">
              <w:txbxContent>
                <w:p w:rsidR="00475C43" w:rsidRPr="00832BCD" w:rsidRDefault="00475C43" w:rsidP="000C6978">
                  <w:pPr>
                    <w:rPr>
                      <w:sz w:val="21"/>
                      <w:szCs w:val="21"/>
                    </w:rPr>
                  </w:pPr>
                  <w:r w:rsidRPr="00832BCD">
                    <w:rPr>
                      <w:sz w:val="21"/>
                      <w:szCs w:val="21"/>
                    </w:rPr>
                    <w:t>Listed companies (i.e equity shares or potential equity shares are listed)</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34" style="position:absolute;z-index:8" from="234pt,5.2pt" to="234pt,41.2pt">
            <v:stroke endarrow="block"/>
          </v:line>
        </w:pict>
      </w: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35" style="position:absolute;z-index:26" from="468pt,1.35pt" to="468pt,227.7pt">
            <v:stroke endarrow="block"/>
          </v:line>
        </w:pict>
      </w: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36" style="position:absolute;z-index:14" from="36pt,6.9pt" to="36pt,159.9pt">
            <v:stroke endarrow="block"/>
          </v:line>
        </w:pict>
      </w: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37" style="position:absolute;z-index:11" from="369pt,6.05pt" to="369pt,24.05pt">
            <v:stroke endarrow="block"/>
          </v:line>
        </w:pict>
      </w:r>
      <w:r w:rsidRPr="006C4DCF">
        <w:rPr>
          <w:noProof/>
        </w:rPr>
        <w:pict>
          <v:line id="_x0000_s1038" style="position:absolute;z-index:10" from="2in,6.05pt" to="2in,24.05pt">
            <v:stroke endarrow="block"/>
          </v:line>
        </w:pict>
      </w:r>
      <w:r w:rsidRPr="006C4DCF">
        <w:rPr>
          <w:noProof/>
        </w:rPr>
        <w:pict>
          <v:line id="_x0000_s1039" style="position:absolute;z-index:9" from="2in,6.05pt" to="369pt,6.05p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6C4DCF" w:rsidP="000C6978">
      <w:pPr>
        <w:pStyle w:val="PlainText"/>
        <w:rPr>
          <w:rFonts w:ascii="Times New Roman" w:hAnsi="Times New Roman" w:cs="Times New Roman"/>
          <w:b/>
          <w:bCs/>
          <w:sz w:val="21"/>
          <w:szCs w:val="21"/>
        </w:rPr>
      </w:pPr>
      <w:r w:rsidRPr="006C4DCF">
        <w:rPr>
          <w:noProof/>
        </w:rPr>
        <w:pict>
          <v:rect id="_x0000_s1040" style="position:absolute;margin-left:4in;margin-top:4.75pt;width:117pt;height:47.9pt;z-index:13">
            <v:textbox style="mso-next-textbox:#_x0000_s1040">
              <w:txbxContent>
                <w:p w:rsidR="00475C43" w:rsidRPr="00832BCD" w:rsidRDefault="00475C43" w:rsidP="000C6978">
                  <w:pPr>
                    <w:rPr>
                      <w:sz w:val="21"/>
                      <w:szCs w:val="21"/>
                    </w:rPr>
                  </w:pPr>
                  <w:r w:rsidRPr="00832BCD">
                    <w:rPr>
                      <w:sz w:val="21"/>
                      <w:szCs w:val="21"/>
                    </w:rPr>
                    <w:t>Disclosure under part IV of schedule VI is not applicable</w:t>
                  </w:r>
                </w:p>
              </w:txbxContent>
            </v:textbox>
          </v:rect>
        </w:pict>
      </w:r>
      <w:r w:rsidRPr="006C4DCF">
        <w:rPr>
          <w:noProof/>
        </w:rPr>
        <w:pict>
          <v:rect id="_x0000_s1041" style="position:absolute;margin-left:99pt;margin-top:-.1pt;width:106.55pt;height:43.75pt;z-index:12">
            <v:textbox style="mso-next-textbox:#_x0000_s1041">
              <w:txbxContent>
                <w:p w:rsidR="00475C43" w:rsidRPr="00832BCD" w:rsidRDefault="00475C43" w:rsidP="000C6978">
                  <w:pPr>
                    <w:rPr>
                      <w:sz w:val="21"/>
                      <w:szCs w:val="21"/>
                    </w:rPr>
                  </w:pPr>
                  <w:r w:rsidRPr="00832BCD">
                    <w:rPr>
                      <w:sz w:val="21"/>
                      <w:szCs w:val="21"/>
                    </w:rPr>
                    <w:t>Disclosure under part IV of schedule VI is applicable</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42" style="position:absolute;z-index:15" from="162pt,8.25pt" to="162pt,107.25pt">
            <v:stroke endarrow="block"/>
          </v:line>
        </w:pict>
      </w: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43" style="position:absolute;z-index:16" from="333pt,5.15pt" to="333pt,23.15pt">
            <v:stroke endarrow="block"/>
          </v:line>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44" style="position:absolute;z-index:19" from="423pt,-.65pt" to="423pt,17.35pt">
            <v:stroke endarrow="block"/>
          </v:line>
        </w:pict>
      </w:r>
      <w:r w:rsidRPr="006C4DCF">
        <w:rPr>
          <w:noProof/>
        </w:rPr>
        <w:pict>
          <v:line id="_x0000_s1045" style="position:absolute;z-index:18" from="261pt,-.65pt" to="261pt,17.35pt">
            <v:stroke endarrow="block"/>
          </v:line>
        </w:pict>
      </w:r>
      <w:r w:rsidRPr="006C4DCF">
        <w:rPr>
          <w:noProof/>
        </w:rPr>
        <w:pict>
          <v:line id="_x0000_s1046" style="position:absolute;z-index:17" from="261pt,-.65pt" to="423pt,-.65pt"/>
        </w:pict>
      </w:r>
    </w:p>
    <w:p w:rsidR="008803D1" w:rsidRPr="0095546E" w:rsidRDefault="006C4DCF" w:rsidP="000C6978">
      <w:pPr>
        <w:pStyle w:val="PlainText"/>
        <w:rPr>
          <w:rFonts w:ascii="Times New Roman" w:hAnsi="Times New Roman" w:cs="Times New Roman"/>
          <w:b/>
          <w:bCs/>
          <w:sz w:val="21"/>
          <w:szCs w:val="21"/>
        </w:rPr>
      </w:pPr>
      <w:r w:rsidRPr="006C4DCF">
        <w:rPr>
          <w:noProof/>
        </w:rPr>
        <w:pict>
          <v:rect id="_x0000_s1047" style="position:absolute;margin-left:378pt;margin-top:5.3pt;width:1in;height:53.65pt;z-index:21">
            <v:textbox style="mso-next-textbox:#_x0000_s1047">
              <w:txbxContent>
                <w:p w:rsidR="00475C43" w:rsidRPr="00832BCD" w:rsidRDefault="00475C43" w:rsidP="000C6978">
                  <w:pPr>
                    <w:rPr>
                      <w:sz w:val="21"/>
                      <w:szCs w:val="21"/>
                    </w:rPr>
                  </w:pPr>
                  <w:r w:rsidRPr="00832BCD">
                    <w:rPr>
                      <w:sz w:val="21"/>
                      <w:szCs w:val="21"/>
                    </w:rPr>
                    <w:t>Company does not disclose EPS at all</w:t>
                  </w:r>
                </w:p>
              </w:txbxContent>
            </v:textbox>
          </v:rect>
        </w:pict>
      </w:r>
      <w:r w:rsidRPr="006C4DCF">
        <w:rPr>
          <w:noProof/>
        </w:rPr>
        <w:pict>
          <v:rect id="_x0000_s1048" style="position:absolute;margin-left:225pt;margin-top:5.3pt;width:1in;height:60.85pt;z-index:20">
            <v:textbox style="mso-next-textbox:#_x0000_s1048">
              <w:txbxContent>
                <w:p w:rsidR="00475C43" w:rsidRPr="00832BCD" w:rsidRDefault="00475C43" w:rsidP="000C6978">
                  <w:pPr>
                    <w:rPr>
                      <w:sz w:val="21"/>
                      <w:szCs w:val="21"/>
                    </w:rPr>
                  </w:pPr>
                  <w:r w:rsidRPr="00832BCD">
                    <w:rPr>
                      <w:sz w:val="21"/>
                      <w:szCs w:val="21"/>
                    </w:rPr>
                    <w:t>Company discloses EPS voluntarily</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6C4DCF" w:rsidP="000C6978">
      <w:pPr>
        <w:pStyle w:val="PlainText"/>
        <w:rPr>
          <w:rFonts w:ascii="Times New Roman" w:hAnsi="Times New Roman" w:cs="Times New Roman"/>
          <w:b/>
          <w:bCs/>
          <w:sz w:val="21"/>
          <w:szCs w:val="21"/>
        </w:rPr>
      </w:pPr>
      <w:r w:rsidRPr="006C4DCF">
        <w:rPr>
          <w:noProof/>
        </w:rPr>
        <w:pict>
          <v:rect id="_x0000_s1049" style="position:absolute;margin-left:-9pt;margin-top:2.9pt;width:126.8pt;height:27pt;z-index:22">
            <v:textbox style="mso-next-textbox:#_x0000_s1049">
              <w:txbxContent>
                <w:p w:rsidR="00475C43" w:rsidRPr="00832BCD" w:rsidRDefault="00475C43" w:rsidP="000C6978">
                  <w:pPr>
                    <w:rPr>
                      <w:sz w:val="21"/>
                      <w:szCs w:val="21"/>
                    </w:rPr>
                  </w:pPr>
                  <w:r w:rsidRPr="00832BCD">
                    <w:rPr>
                      <w:sz w:val="21"/>
                      <w:szCs w:val="21"/>
                    </w:rPr>
                    <w:t>AS – 20 is applicable</w:t>
                  </w:r>
                </w:p>
              </w:txbxContent>
            </v:textbox>
          </v:rect>
        </w:pict>
      </w: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50" style="position:absolute;z-index:24" from="405pt,10.7pt" to="405pt,28.7pt">
            <v:stroke endarrow="block"/>
          </v:line>
        </w:pict>
      </w:r>
      <w:r w:rsidRPr="006C4DCF">
        <w:rPr>
          <w:noProof/>
        </w:rPr>
        <w:pict>
          <v:line id="_x0000_s1051" style="position:absolute;flip:x;z-index:23" from="135pt,10.55pt" to="225pt,10.55pt">
            <v:stroke endarrow="block"/>
          </v:line>
        </w:pict>
      </w:r>
    </w:p>
    <w:p w:rsidR="008803D1" w:rsidRPr="0095546E" w:rsidRDefault="006C4DCF" w:rsidP="000C6978">
      <w:pPr>
        <w:pStyle w:val="PlainText"/>
        <w:rPr>
          <w:rFonts w:ascii="Times New Roman" w:hAnsi="Times New Roman" w:cs="Times New Roman"/>
          <w:b/>
          <w:bCs/>
          <w:sz w:val="21"/>
          <w:szCs w:val="21"/>
        </w:rPr>
      </w:pPr>
      <w:r w:rsidRPr="006C4DCF">
        <w:rPr>
          <w:noProof/>
        </w:rPr>
        <w:pict>
          <v:rect id="_x0000_s1052" style="position:absolute;margin-left:270pt;margin-top:10.5pt;width:1in;height:43.5pt;z-index:27">
            <v:textbox>
              <w:txbxContent>
                <w:p w:rsidR="00475C43" w:rsidRPr="00832BCD" w:rsidRDefault="00475C43" w:rsidP="000C6978">
                  <w:pPr>
                    <w:rPr>
                      <w:sz w:val="21"/>
                      <w:szCs w:val="21"/>
                    </w:rPr>
                  </w:pPr>
                  <w:r w:rsidRPr="00832BCD">
                    <w:rPr>
                      <w:sz w:val="21"/>
                      <w:szCs w:val="21"/>
                    </w:rPr>
                    <w:t>AS – 20 is not applicable</w:t>
                  </w:r>
                </w:p>
              </w:txbxContent>
            </v:textbox>
          </v:rect>
        </w:pict>
      </w: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53" style="position:absolute;flip:x;z-index:25" from="342pt,5.65pt" to="405pt,5.65pt">
            <v:stroke endarrow="block"/>
          </v:line>
        </w:pict>
      </w:r>
    </w:p>
    <w:p w:rsidR="008803D1" w:rsidRPr="0095546E" w:rsidRDefault="006C4DCF" w:rsidP="000C6978">
      <w:pPr>
        <w:pStyle w:val="PlainText"/>
        <w:rPr>
          <w:rFonts w:ascii="Times New Roman" w:hAnsi="Times New Roman" w:cs="Times New Roman"/>
          <w:b/>
          <w:bCs/>
          <w:sz w:val="21"/>
          <w:szCs w:val="21"/>
        </w:rPr>
      </w:pPr>
      <w:r w:rsidRPr="006C4DCF">
        <w:rPr>
          <w:noProof/>
        </w:rPr>
        <w:pict>
          <v:rect id="_x0000_s1054" style="position:absolute;margin-left:378pt;margin-top:10.4pt;width:108pt;height:55.5pt;z-index:28">
            <v:textbox>
              <w:txbxContent>
                <w:p w:rsidR="00475C43" w:rsidRPr="00832BCD" w:rsidRDefault="00475C43" w:rsidP="000C6978">
                  <w:pPr>
                    <w:rPr>
                      <w:sz w:val="21"/>
                      <w:szCs w:val="21"/>
                    </w:rPr>
                  </w:pPr>
                  <w:r w:rsidRPr="00832BCD">
                    <w:rPr>
                      <w:sz w:val="21"/>
                      <w:szCs w:val="21"/>
                    </w:rPr>
                    <w:t>AS – 20 is applicable (based on consolidated information)</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r w:rsidRPr="0095546E">
        <w:rPr>
          <w:rFonts w:ascii="Times New Roman" w:hAnsi="Times New Roman" w:cs="Times New Roman"/>
          <w:b/>
          <w:bCs/>
          <w:sz w:val="21"/>
          <w:szCs w:val="21"/>
        </w:rPr>
        <w:t xml:space="preserve">  IMPORTANT DEFINITIONS –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(1) Preference shares – A preference share is a share carrying preferential rights to dividends and repayment of capital.</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(2) Equity share – An equity share is a share other than a preference share. Equity shares participate in the net profit for the period only after preference shareholders are paid dividends. An enterprise may have more than one class of equity shares of the same class have the same right to receive dividends.</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(3) Share warrants – Share warrants or options are financial instruments that give the holder the right to acquire equity shares.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(4) Potential equity share – A potential equity share is a financial instrument or other contract that entitles or may entitle its holder to equity shares. Some examples are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(a) Debt instruments or preference shares those are convertible into equity shares.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(b) Share warrants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 Employees stock option plans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lastRenderedPageBreak/>
        <w:t>(d) Shares which would be issued upon the satisfaction or certain conditions resulting from contractual arrangement.</w:t>
      </w:r>
    </w:p>
    <w:p w:rsidR="008803D1" w:rsidRPr="0095546E" w:rsidRDefault="008803D1" w:rsidP="000C6978">
      <w:pPr>
        <w:pStyle w:val="PlainText"/>
        <w:numPr>
          <w:ilvl w:val="0"/>
          <w:numId w:val="6"/>
        </w:numPr>
        <w:rPr>
          <w:rFonts w:ascii="Times New Roman" w:hAnsi="Times New Roman" w:cs="Times New Roman"/>
          <w:sz w:val="21"/>
          <w:szCs w:val="21"/>
        </w:rPr>
      </w:pPr>
      <w:r w:rsidRPr="0095546E">
        <w:rPr>
          <w:rFonts w:ascii="Times New Roman" w:hAnsi="Times New Roman" w:cs="Times New Roman"/>
          <w:sz w:val="21"/>
          <w:szCs w:val="21"/>
        </w:rPr>
        <w:t>Shares issued for acquisition of business</w:t>
      </w:r>
    </w:p>
    <w:p w:rsidR="008803D1" w:rsidRPr="0095546E" w:rsidRDefault="008803D1" w:rsidP="000C6978">
      <w:pPr>
        <w:pStyle w:val="PlainText"/>
        <w:numPr>
          <w:ilvl w:val="0"/>
          <w:numId w:val="6"/>
        </w:numPr>
        <w:rPr>
          <w:rFonts w:ascii="Times New Roman" w:hAnsi="Times New Roman" w:cs="Times New Roman"/>
          <w:sz w:val="21"/>
          <w:szCs w:val="21"/>
        </w:rPr>
      </w:pPr>
      <w:r w:rsidRPr="0095546E">
        <w:rPr>
          <w:rFonts w:ascii="Times New Roman" w:hAnsi="Times New Roman" w:cs="Times New Roman"/>
          <w:sz w:val="21"/>
          <w:szCs w:val="21"/>
        </w:rPr>
        <w:t>Shares issued for acquisition of assets</w:t>
      </w:r>
    </w:p>
    <w:p w:rsidR="008803D1" w:rsidRPr="0095546E" w:rsidRDefault="008803D1" w:rsidP="000C6978">
      <w:pPr>
        <w:pStyle w:val="PlainText"/>
        <w:numPr>
          <w:ilvl w:val="0"/>
          <w:numId w:val="6"/>
        </w:numPr>
        <w:rPr>
          <w:rFonts w:ascii="Times New Roman" w:hAnsi="Times New Roman" w:cs="Times New Roman"/>
          <w:sz w:val="21"/>
          <w:szCs w:val="21"/>
        </w:rPr>
      </w:pPr>
      <w:r w:rsidRPr="0095546E">
        <w:rPr>
          <w:rFonts w:ascii="Times New Roman" w:hAnsi="Times New Roman" w:cs="Times New Roman"/>
          <w:sz w:val="21"/>
          <w:szCs w:val="21"/>
        </w:rPr>
        <w:t>Shares issuable under a loan contract upon default of payment of principal or interest, if contract so provides.</w:t>
      </w:r>
    </w:p>
    <w:p w:rsidR="008803D1" w:rsidRPr="0095546E" w:rsidRDefault="008803D1" w:rsidP="000C6978">
      <w:pPr>
        <w:pStyle w:val="PlainText"/>
        <w:numPr>
          <w:ilvl w:val="0"/>
          <w:numId w:val="6"/>
        </w:numPr>
        <w:rPr>
          <w:rFonts w:ascii="Times New Roman" w:hAnsi="Times New Roman" w:cs="Times New Roman"/>
          <w:sz w:val="21"/>
          <w:szCs w:val="21"/>
        </w:rPr>
      </w:pPr>
      <w:r w:rsidRPr="0095546E">
        <w:rPr>
          <w:rFonts w:ascii="Times New Roman" w:hAnsi="Times New Roman" w:cs="Times New Roman"/>
          <w:sz w:val="21"/>
          <w:szCs w:val="21"/>
        </w:rPr>
        <w:t>Share application money for pending allotment.</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b/>
          <w:bCs/>
          <w:sz w:val="21"/>
          <w:szCs w:val="21"/>
          <w:u w:val="single"/>
        </w:rPr>
      </w:pPr>
      <w:r w:rsidRPr="0095546E">
        <w:rPr>
          <w:rFonts w:ascii="Times New Roman" w:hAnsi="Times New Roman" w:cs="Times New Roman"/>
          <w:b/>
          <w:bCs/>
          <w:sz w:val="21"/>
          <w:szCs w:val="21"/>
          <w:u w:val="single"/>
        </w:rPr>
        <w:t>TYPES OF EARNING PER SHARE –</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(1) Basic Earning Per Share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7200"/>
      </w:tblGrid>
      <w:tr w:rsidR="008803D1" w:rsidRPr="0095546E">
        <w:trPr>
          <w:trHeight w:val="70"/>
        </w:trPr>
        <w:tc>
          <w:tcPr>
            <w:tcW w:w="2340" w:type="dxa"/>
            <w:vMerge w:val="restart"/>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BEPS</w:t>
            </w:r>
          </w:p>
          <w:p w:rsidR="008803D1" w:rsidRPr="0095546E" w:rsidRDefault="008803D1" w:rsidP="006F3FF8">
            <w:pPr>
              <w:pStyle w:val="PlainText"/>
              <w:rPr>
                <w:rFonts w:ascii="Times New Roman" w:hAnsi="Times New Roman" w:cs="Times New Roman"/>
                <w:b/>
                <w:bCs/>
                <w:sz w:val="21"/>
                <w:szCs w:val="21"/>
              </w:rPr>
            </w:pPr>
          </w:p>
        </w:tc>
        <w:tc>
          <w:tcPr>
            <w:tcW w:w="720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Earnings available to equity share holders</w:t>
            </w:r>
          </w:p>
        </w:tc>
      </w:tr>
      <w:tr w:rsidR="008803D1" w:rsidRPr="0095546E">
        <w:trPr>
          <w:trHeight w:val="225"/>
        </w:trPr>
        <w:tc>
          <w:tcPr>
            <w:tcW w:w="2340" w:type="dxa"/>
            <w:vMerge/>
          </w:tcPr>
          <w:p w:rsidR="008803D1" w:rsidRPr="0095546E" w:rsidRDefault="008803D1" w:rsidP="006F3FF8">
            <w:pPr>
              <w:pStyle w:val="PlainText"/>
              <w:rPr>
                <w:rFonts w:ascii="Times New Roman" w:hAnsi="Times New Roman" w:cs="Times New Roman"/>
                <w:b/>
                <w:bCs/>
                <w:sz w:val="21"/>
                <w:szCs w:val="21"/>
              </w:rPr>
            </w:pPr>
          </w:p>
        </w:tc>
        <w:tc>
          <w:tcPr>
            <w:tcW w:w="720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weighted average number of equity shares outstanding during the period</w:t>
            </w:r>
          </w:p>
        </w:tc>
      </w:tr>
    </w:tbl>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Calculation of earnings available to equity share holders: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Net profit/ loss for the period attributable to equity share holders is calculated after giving effect of the following items:</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Depreciation, Interest</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Profit/ Loss of all type of trade or non trade activities</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Tax expenses (Current tax + Deferred tax)</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Extraordinary items (if permitted by AS - 5)</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Prior period items (if permitted by AS – 5)</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Current year cumulative preference share dividend, whether declared or not</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Non – cumulative preference share dividend, if declared</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Corporate dividend tax</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Dividend in respect of previous periods will not be deducted from net profit for the period.</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Calculation of weighted average number of equity shares outstanding during the period – Weighted average number of shares means average according to time.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20"/>
        <w:gridCol w:w="4320"/>
      </w:tblGrid>
      <w:tr w:rsidR="008803D1" w:rsidRPr="0095546E">
        <w:trPr>
          <w:trHeight w:val="225"/>
        </w:trPr>
        <w:tc>
          <w:tcPr>
            <w:tcW w:w="5220" w:type="dxa"/>
          </w:tcPr>
          <w:p w:rsidR="008803D1" w:rsidRPr="0095546E" w:rsidRDefault="008803D1" w:rsidP="006F3FF8">
            <w:pPr>
              <w:pStyle w:val="PlainText"/>
              <w:rPr>
                <w:rFonts w:ascii="Times New Roman" w:hAnsi="Times New Roman" w:cs="Times New Roman"/>
                <w:b/>
                <w:bCs/>
                <w:sz w:val="21"/>
                <w:szCs w:val="21"/>
              </w:rPr>
            </w:pPr>
            <w:r w:rsidRPr="0095546E">
              <w:rPr>
                <w:rFonts w:ascii="Times New Roman" w:hAnsi="Times New Roman" w:cs="Times New Roman"/>
                <w:b/>
                <w:bCs/>
                <w:sz w:val="21"/>
                <w:szCs w:val="21"/>
              </w:rPr>
              <w:t>List of shares issued, which are to be adjusted</w:t>
            </w:r>
          </w:p>
        </w:tc>
        <w:tc>
          <w:tcPr>
            <w:tcW w:w="4320" w:type="dxa"/>
          </w:tcPr>
          <w:p w:rsidR="008803D1" w:rsidRPr="0095546E" w:rsidRDefault="008803D1" w:rsidP="006F3FF8">
            <w:pPr>
              <w:pStyle w:val="PlainText"/>
              <w:rPr>
                <w:rFonts w:ascii="Times New Roman" w:hAnsi="Times New Roman" w:cs="Times New Roman"/>
                <w:b/>
                <w:bCs/>
                <w:sz w:val="21"/>
                <w:szCs w:val="21"/>
              </w:rPr>
            </w:pPr>
            <w:r w:rsidRPr="0095546E">
              <w:rPr>
                <w:rFonts w:ascii="Times New Roman" w:hAnsi="Times New Roman" w:cs="Times New Roman"/>
                <w:b/>
                <w:bCs/>
                <w:sz w:val="21"/>
                <w:szCs w:val="21"/>
              </w:rPr>
              <w:t>Weight to be considered from</w:t>
            </w:r>
          </w:p>
        </w:tc>
      </w:tr>
      <w:tr w:rsidR="008803D1" w:rsidRPr="0095546E">
        <w:trPr>
          <w:trHeight w:val="150"/>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in exchange of cash</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of cash receivable (for exam – cash received)</w:t>
            </w:r>
          </w:p>
        </w:tc>
      </w:tr>
      <w:tr w:rsidR="008803D1" w:rsidRPr="0095546E">
        <w:trPr>
          <w:trHeight w:val="240"/>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against conversion of debt instrument</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Date of conversion </w:t>
            </w:r>
          </w:p>
        </w:tc>
      </w:tr>
      <w:tr w:rsidR="008803D1" w:rsidRPr="0095546E">
        <w:trPr>
          <w:trHeight w:val="165"/>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against interest or principal of any financial instrument</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when interest ceases to accrue</w:t>
            </w:r>
          </w:p>
        </w:tc>
      </w:tr>
      <w:tr w:rsidR="008803D1" w:rsidRPr="0095546E">
        <w:trPr>
          <w:trHeight w:val="255"/>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in exchange for the settlement of a liability of the enterprise</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on which settlement becomes effective</w:t>
            </w:r>
          </w:p>
        </w:tc>
      </w:tr>
      <w:tr w:rsidR="008803D1" w:rsidRPr="0095546E">
        <w:trPr>
          <w:trHeight w:val="165"/>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in consideration of acquisition of assets other than cash</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on which acquisition is recognised</w:t>
            </w:r>
          </w:p>
        </w:tc>
      </w:tr>
      <w:tr w:rsidR="008803D1" w:rsidRPr="0095546E">
        <w:trPr>
          <w:trHeight w:val="270"/>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against services rendered</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When service is rendered</w:t>
            </w:r>
          </w:p>
        </w:tc>
      </w:tr>
      <w:tr w:rsidR="008803D1" w:rsidRPr="0095546E">
        <w:trPr>
          <w:trHeight w:val="165"/>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Right issue</w:t>
            </w:r>
          </w:p>
          <w:p w:rsidR="008803D1" w:rsidRPr="0095546E" w:rsidRDefault="008803D1" w:rsidP="006F3FF8">
            <w:pPr>
              <w:pStyle w:val="PlainText"/>
              <w:numPr>
                <w:ilvl w:val="0"/>
                <w:numId w:val="8"/>
              </w:numPr>
              <w:rPr>
                <w:rFonts w:ascii="Times New Roman" w:hAnsi="Times New Roman" w:cs="Times New Roman"/>
                <w:sz w:val="21"/>
                <w:szCs w:val="21"/>
              </w:rPr>
            </w:pPr>
            <w:r w:rsidRPr="0095546E">
              <w:rPr>
                <w:rFonts w:ascii="Times New Roman" w:hAnsi="Times New Roman" w:cs="Times New Roman"/>
                <w:sz w:val="21"/>
                <w:szCs w:val="21"/>
              </w:rPr>
              <w:t>Bonus in right</w:t>
            </w:r>
          </w:p>
          <w:p w:rsidR="008803D1" w:rsidRPr="0095546E" w:rsidRDefault="008803D1" w:rsidP="006F3FF8">
            <w:pPr>
              <w:pStyle w:val="PlainText"/>
              <w:numPr>
                <w:ilvl w:val="0"/>
                <w:numId w:val="8"/>
              </w:numPr>
              <w:rPr>
                <w:rFonts w:ascii="Times New Roman" w:hAnsi="Times New Roman" w:cs="Times New Roman"/>
                <w:sz w:val="21"/>
                <w:szCs w:val="21"/>
              </w:rPr>
            </w:pPr>
            <w:r w:rsidRPr="0095546E">
              <w:rPr>
                <w:rFonts w:ascii="Times New Roman" w:hAnsi="Times New Roman" w:cs="Times New Roman"/>
                <w:sz w:val="21"/>
                <w:szCs w:val="21"/>
              </w:rPr>
              <w:t>Paid in right</w:t>
            </w:r>
          </w:p>
        </w:tc>
        <w:tc>
          <w:tcPr>
            <w:tcW w:w="4320" w:type="dxa"/>
          </w:tcPr>
          <w:p w:rsidR="008803D1" w:rsidRPr="0095546E"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From the beginning of the reporting period</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From the date of exercise of right</w:t>
            </w:r>
          </w:p>
        </w:tc>
      </w:tr>
      <w:tr w:rsidR="008803D1" w:rsidRPr="0095546E">
        <w:trPr>
          <w:trHeight w:val="270"/>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as consideration in amalgamation by way of:</w:t>
            </w:r>
          </w:p>
          <w:p w:rsidR="008803D1" w:rsidRPr="0095546E" w:rsidRDefault="008803D1" w:rsidP="006F3FF8">
            <w:pPr>
              <w:pStyle w:val="PlainText"/>
              <w:numPr>
                <w:ilvl w:val="0"/>
                <w:numId w:val="9"/>
              </w:numPr>
              <w:rPr>
                <w:rFonts w:ascii="Times New Roman" w:hAnsi="Times New Roman" w:cs="Times New Roman"/>
                <w:sz w:val="21"/>
                <w:szCs w:val="21"/>
              </w:rPr>
            </w:pPr>
            <w:r w:rsidRPr="0095546E">
              <w:rPr>
                <w:rFonts w:ascii="Times New Roman" w:hAnsi="Times New Roman" w:cs="Times New Roman"/>
                <w:sz w:val="21"/>
                <w:szCs w:val="21"/>
              </w:rPr>
              <w:t>Merger</w:t>
            </w:r>
          </w:p>
          <w:p w:rsidR="008803D1" w:rsidRPr="0095546E" w:rsidRDefault="008803D1" w:rsidP="006F3FF8">
            <w:pPr>
              <w:pStyle w:val="PlainText"/>
              <w:numPr>
                <w:ilvl w:val="0"/>
                <w:numId w:val="9"/>
              </w:numPr>
              <w:rPr>
                <w:rFonts w:ascii="Times New Roman" w:hAnsi="Times New Roman" w:cs="Times New Roman"/>
                <w:sz w:val="21"/>
                <w:szCs w:val="21"/>
              </w:rPr>
            </w:pPr>
            <w:r w:rsidRPr="0095546E">
              <w:rPr>
                <w:rFonts w:ascii="Times New Roman" w:hAnsi="Times New Roman" w:cs="Times New Roman"/>
                <w:sz w:val="21"/>
                <w:szCs w:val="21"/>
              </w:rPr>
              <w:t xml:space="preserve">Purchase </w:t>
            </w:r>
          </w:p>
        </w:tc>
        <w:tc>
          <w:tcPr>
            <w:tcW w:w="4320" w:type="dxa"/>
          </w:tcPr>
          <w:p w:rsidR="008803D1" w:rsidRPr="0095546E" w:rsidRDefault="008803D1" w:rsidP="006F3FF8">
            <w:pPr>
              <w:pStyle w:val="PlainText"/>
              <w:rPr>
                <w:rFonts w:cs="Times New Roman"/>
                <w:b/>
                <w:bCs/>
                <w:sz w:val="21"/>
                <w:szCs w:val="21"/>
              </w:rPr>
            </w:pPr>
          </w:p>
          <w:p w:rsidR="008803D1" w:rsidRPr="0095546E" w:rsidRDefault="008803D1" w:rsidP="006F3FF8">
            <w:pPr>
              <w:pStyle w:val="PlainText"/>
              <w:rPr>
                <w:rFonts w:cs="Times New Roman"/>
                <w:b/>
                <w:bCs/>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From the beginning of the reporting period</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of acquisition</w:t>
            </w:r>
          </w:p>
        </w:tc>
      </w:tr>
      <w:tr w:rsidR="008803D1" w:rsidRPr="0095546E">
        <w:trPr>
          <w:trHeight w:val="152"/>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Bonus shares</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From the beginning of the reporting period</w:t>
            </w:r>
          </w:p>
        </w:tc>
      </w:tr>
    </w:tbl>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b/>
          <w:bCs/>
          <w:sz w:val="21"/>
          <w:szCs w:val="21"/>
        </w:rPr>
      </w:pPr>
      <w:r>
        <w:rPr>
          <w:rFonts w:ascii="Times New Roman" w:hAnsi="Times New Roman" w:cs="Times New Roman"/>
          <w:b/>
          <w:bCs/>
          <w:sz w:val="21"/>
          <w:szCs w:val="21"/>
        </w:rPr>
        <w:lastRenderedPageBreak/>
        <w:t>Different situations regarding calculation of weighted average number of shares:</w:t>
      </w:r>
    </w:p>
    <w:p w:rsidR="008803D1" w:rsidRPr="0095546E" w:rsidRDefault="008803D1" w:rsidP="000C6978">
      <w:pPr>
        <w:pStyle w:val="PlainText"/>
        <w:rPr>
          <w:rFonts w:ascii="Times New Roman" w:hAnsi="Times New Roman" w:cs="Times New Roman"/>
          <w:b/>
          <w:bCs/>
          <w:sz w:val="21"/>
          <w:szCs w:val="21"/>
        </w:rPr>
      </w:pPr>
      <w:r>
        <w:rPr>
          <w:rFonts w:ascii="Times New Roman" w:hAnsi="Times New Roman" w:cs="Times New Roman"/>
          <w:b/>
          <w:bCs/>
          <w:sz w:val="21"/>
          <w:szCs w:val="21"/>
        </w:rPr>
        <w:t>Case: 1 Equity shares having equal nominal value and fully paid up</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Example 1: Calculate weighted average number of equity shares for the year 2007 – 08 from the following information:</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1.4.07</w:t>
      </w:r>
      <w:r>
        <w:rPr>
          <w:rFonts w:ascii="Times New Roman" w:hAnsi="Times New Roman" w:cs="Times New Roman"/>
          <w:sz w:val="21"/>
          <w:szCs w:val="21"/>
        </w:rPr>
        <w:tab/>
      </w:r>
      <w:r>
        <w:rPr>
          <w:rFonts w:ascii="Times New Roman" w:hAnsi="Times New Roman" w:cs="Times New Roman"/>
          <w:sz w:val="21"/>
          <w:szCs w:val="21"/>
        </w:rPr>
        <w:tab/>
        <w:t>Opening balance</w:t>
      </w:r>
      <w:r>
        <w:rPr>
          <w:rFonts w:ascii="Times New Roman" w:hAnsi="Times New Roman" w:cs="Times New Roman"/>
          <w:sz w:val="21"/>
          <w:szCs w:val="21"/>
        </w:rPr>
        <w:tab/>
      </w:r>
      <w:r>
        <w:rPr>
          <w:rFonts w:ascii="Times New Roman" w:hAnsi="Times New Roman" w:cs="Times New Roman"/>
          <w:sz w:val="21"/>
          <w:szCs w:val="21"/>
        </w:rPr>
        <w:tab/>
        <w:t>20,000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31.5.07</w:t>
      </w:r>
      <w:r>
        <w:rPr>
          <w:rFonts w:ascii="Times New Roman" w:hAnsi="Times New Roman" w:cs="Times New Roman"/>
          <w:sz w:val="21"/>
          <w:szCs w:val="21"/>
        </w:rPr>
        <w:tab/>
      </w:r>
      <w:r>
        <w:rPr>
          <w:rFonts w:ascii="Times New Roman" w:hAnsi="Times New Roman" w:cs="Times New Roman"/>
          <w:sz w:val="21"/>
          <w:szCs w:val="21"/>
        </w:rPr>
        <w:tab/>
        <w:t>Fresh issue of shares</w:t>
      </w:r>
      <w:r>
        <w:rPr>
          <w:rFonts w:ascii="Times New Roman" w:hAnsi="Times New Roman" w:cs="Times New Roman"/>
          <w:sz w:val="21"/>
          <w:szCs w:val="21"/>
        </w:rPr>
        <w:tab/>
        <w:t>10,000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30.11.07</w:t>
      </w:r>
      <w:r>
        <w:rPr>
          <w:rFonts w:ascii="Times New Roman" w:hAnsi="Times New Roman" w:cs="Times New Roman"/>
          <w:sz w:val="21"/>
          <w:szCs w:val="21"/>
        </w:rPr>
        <w:tab/>
        <w:t>Buy back of shares</w:t>
      </w:r>
      <w:r>
        <w:rPr>
          <w:rFonts w:ascii="Times New Roman" w:hAnsi="Times New Roman" w:cs="Times New Roman"/>
          <w:sz w:val="21"/>
          <w:szCs w:val="21"/>
        </w:rPr>
        <w:tab/>
        <w:t>2,000 shares</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1.1.08</w:t>
      </w:r>
      <w:r>
        <w:rPr>
          <w:rFonts w:ascii="Times New Roman" w:hAnsi="Times New Roman" w:cs="Times New Roman"/>
          <w:sz w:val="21"/>
          <w:szCs w:val="21"/>
        </w:rPr>
        <w:tab/>
      </w:r>
      <w:r>
        <w:rPr>
          <w:rFonts w:ascii="Times New Roman" w:hAnsi="Times New Roman" w:cs="Times New Roman"/>
          <w:sz w:val="21"/>
          <w:szCs w:val="21"/>
        </w:rPr>
        <w:tab/>
        <w:t>Fresh issue of shares</w:t>
      </w:r>
      <w:r>
        <w:rPr>
          <w:rFonts w:ascii="Times New Roman" w:hAnsi="Times New Roman" w:cs="Times New Roman"/>
          <w:sz w:val="21"/>
          <w:szCs w:val="21"/>
        </w:rPr>
        <w:tab/>
        <w:t>5,000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1.3.08</w:t>
      </w:r>
      <w:r>
        <w:rPr>
          <w:rFonts w:ascii="Times New Roman" w:hAnsi="Times New Roman" w:cs="Times New Roman"/>
          <w:sz w:val="21"/>
          <w:szCs w:val="21"/>
        </w:rPr>
        <w:tab/>
      </w:r>
      <w:r>
        <w:rPr>
          <w:rFonts w:ascii="Times New Roman" w:hAnsi="Times New Roman" w:cs="Times New Roman"/>
          <w:sz w:val="21"/>
          <w:szCs w:val="21"/>
        </w:rPr>
        <w:tab/>
        <w:t>Shares forfeited</w:t>
      </w:r>
      <w:r>
        <w:rPr>
          <w:rFonts w:ascii="Times New Roman" w:hAnsi="Times New Roman" w:cs="Times New Roman"/>
          <w:sz w:val="21"/>
          <w:szCs w:val="21"/>
        </w:rPr>
        <w:tab/>
      </w:r>
      <w:r>
        <w:rPr>
          <w:rFonts w:ascii="Times New Roman" w:hAnsi="Times New Roman" w:cs="Times New Roman"/>
          <w:sz w:val="21"/>
          <w:szCs w:val="21"/>
        </w:rPr>
        <w:tab/>
        <w:t>500 shares</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b/>
          <w:bCs/>
          <w:sz w:val="21"/>
          <w:szCs w:val="21"/>
        </w:rPr>
        <w:t xml:space="preserve">Case: 2 Equity shares having same nominal value but different paid up value – </w:t>
      </w:r>
      <w:r>
        <w:rPr>
          <w:rFonts w:ascii="Times New Roman" w:hAnsi="Times New Roman" w:cs="Times New Roman"/>
          <w:sz w:val="21"/>
          <w:szCs w:val="21"/>
        </w:rPr>
        <w:t>In this situation we have to calculate weighted average of equivalent number of equity shares.</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Example 2: Calculate weighted average number of equity shares for the year 2007 – 08 from the following information:</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1.4.07</w:t>
      </w:r>
      <w:r>
        <w:rPr>
          <w:rFonts w:ascii="Times New Roman" w:hAnsi="Times New Roman" w:cs="Times New Roman"/>
          <w:sz w:val="21"/>
          <w:szCs w:val="21"/>
        </w:rPr>
        <w:tab/>
      </w:r>
      <w:r>
        <w:rPr>
          <w:rFonts w:ascii="Times New Roman" w:hAnsi="Times New Roman" w:cs="Times New Roman"/>
          <w:sz w:val="21"/>
          <w:szCs w:val="21"/>
        </w:rPr>
        <w:tab/>
        <w:t>Opening balance</w:t>
      </w:r>
      <w:r>
        <w:rPr>
          <w:rFonts w:ascii="Times New Roman" w:hAnsi="Times New Roman" w:cs="Times New Roman"/>
          <w:sz w:val="21"/>
          <w:szCs w:val="21"/>
        </w:rPr>
        <w:tab/>
      </w:r>
      <w:r>
        <w:rPr>
          <w:rFonts w:ascii="Times New Roman" w:hAnsi="Times New Roman" w:cs="Times New Roman"/>
          <w:sz w:val="21"/>
          <w:szCs w:val="21"/>
        </w:rPr>
        <w:tab/>
        <w:t>20,000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31.5.07</w:t>
      </w:r>
      <w:r>
        <w:rPr>
          <w:rFonts w:ascii="Times New Roman" w:hAnsi="Times New Roman" w:cs="Times New Roman"/>
          <w:sz w:val="21"/>
          <w:szCs w:val="21"/>
        </w:rPr>
        <w:tab/>
      </w:r>
      <w:r>
        <w:rPr>
          <w:rFonts w:ascii="Times New Roman" w:hAnsi="Times New Roman" w:cs="Times New Roman"/>
          <w:sz w:val="21"/>
          <w:szCs w:val="21"/>
        </w:rPr>
        <w:tab/>
        <w:t>Fresh issue</w:t>
      </w:r>
      <w:r>
        <w:rPr>
          <w:rFonts w:ascii="Times New Roman" w:hAnsi="Times New Roman" w:cs="Times New Roman"/>
          <w:sz w:val="21"/>
          <w:szCs w:val="21"/>
        </w:rPr>
        <w:tab/>
      </w:r>
      <w:r>
        <w:rPr>
          <w:rFonts w:ascii="Times New Roman" w:hAnsi="Times New Roman" w:cs="Times New Roman"/>
          <w:sz w:val="21"/>
          <w:szCs w:val="21"/>
        </w:rPr>
        <w:tab/>
        <w:t>10,000 shares @ Rs. 10 each, Rs. 7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30.11.07</w:t>
      </w:r>
      <w:r>
        <w:rPr>
          <w:rFonts w:ascii="Times New Roman" w:hAnsi="Times New Roman" w:cs="Times New Roman"/>
          <w:sz w:val="21"/>
          <w:szCs w:val="21"/>
        </w:rPr>
        <w:tab/>
        <w:t xml:space="preserve">Buy back </w:t>
      </w:r>
      <w:r>
        <w:rPr>
          <w:rFonts w:ascii="Times New Roman" w:hAnsi="Times New Roman" w:cs="Times New Roman"/>
          <w:sz w:val="21"/>
          <w:szCs w:val="21"/>
        </w:rPr>
        <w:tab/>
      </w:r>
      <w:r>
        <w:rPr>
          <w:rFonts w:ascii="Times New Roman" w:hAnsi="Times New Roman" w:cs="Times New Roman"/>
          <w:sz w:val="21"/>
          <w:szCs w:val="21"/>
        </w:rPr>
        <w:tab/>
        <w:t>2,000 shares</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1.1.08</w:t>
      </w:r>
      <w:r>
        <w:rPr>
          <w:rFonts w:ascii="Times New Roman" w:hAnsi="Times New Roman" w:cs="Times New Roman"/>
          <w:sz w:val="21"/>
          <w:szCs w:val="21"/>
        </w:rPr>
        <w:tab/>
      </w:r>
      <w:r>
        <w:rPr>
          <w:rFonts w:ascii="Times New Roman" w:hAnsi="Times New Roman" w:cs="Times New Roman"/>
          <w:sz w:val="21"/>
          <w:szCs w:val="21"/>
        </w:rPr>
        <w:tab/>
        <w:t>Fresh issue</w:t>
      </w:r>
      <w:r>
        <w:rPr>
          <w:rFonts w:ascii="Times New Roman" w:hAnsi="Times New Roman" w:cs="Times New Roman"/>
          <w:sz w:val="21"/>
          <w:szCs w:val="21"/>
        </w:rPr>
        <w:tab/>
      </w:r>
      <w:r>
        <w:rPr>
          <w:rFonts w:ascii="Times New Roman" w:hAnsi="Times New Roman" w:cs="Times New Roman"/>
          <w:sz w:val="21"/>
          <w:szCs w:val="21"/>
        </w:rPr>
        <w:tab/>
        <w:t>5,000 shares @ Rs. 10 each, Rs. 5 paid up</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b/>
          <w:bCs/>
          <w:sz w:val="21"/>
          <w:szCs w:val="21"/>
        </w:rPr>
        <w:t>Case: 3 Equity shares having different nominal value and fully paid up</w:t>
      </w:r>
      <w:r>
        <w:rPr>
          <w:rFonts w:ascii="Times New Roman" w:hAnsi="Times New Roman" w:cs="Times New Roman"/>
          <w:sz w:val="21"/>
          <w:szCs w:val="21"/>
        </w:rPr>
        <w:t xml:space="preserve"> – </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1 Calculate weighted average equivalent number of equity shares (i.e. convert all shares in equal denomination)</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2 Calculate basic earnings per share for that denomination.</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3 Calculate basic earnings per share for all categories of shares.</w:t>
      </w:r>
    </w:p>
    <w:tbl>
      <w:tblPr>
        <w:tblW w:w="99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0"/>
        <w:gridCol w:w="5622"/>
        <w:gridCol w:w="2448"/>
      </w:tblGrid>
      <w:tr w:rsidR="008803D1">
        <w:trPr>
          <w:trHeight w:val="192"/>
        </w:trPr>
        <w:tc>
          <w:tcPr>
            <w:tcW w:w="1890" w:type="dxa"/>
            <w:vMerge w:val="restart"/>
          </w:tcPr>
          <w:p w:rsidR="008803D1" w:rsidRDefault="008803D1" w:rsidP="00F3131A">
            <w:pPr>
              <w:pStyle w:val="PlainText"/>
              <w:ind w:left="-1"/>
              <w:rPr>
                <w:rFonts w:ascii="Times New Roman" w:hAnsi="Times New Roman" w:cs="Times New Roman"/>
                <w:sz w:val="21"/>
                <w:szCs w:val="21"/>
              </w:rPr>
            </w:pPr>
            <w:r>
              <w:rPr>
                <w:rFonts w:ascii="Times New Roman" w:hAnsi="Times New Roman" w:cs="Times New Roman"/>
                <w:sz w:val="21"/>
                <w:szCs w:val="21"/>
              </w:rPr>
              <w:t>BEPS =</w:t>
            </w:r>
          </w:p>
        </w:tc>
        <w:tc>
          <w:tcPr>
            <w:tcW w:w="5622" w:type="dxa"/>
          </w:tcPr>
          <w:p w:rsidR="008803D1" w:rsidRDefault="008803D1" w:rsidP="00F3131A">
            <w:pPr>
              <w:pStyle w:val="PlainText"/>
              <w:jc w:val="center"/>
              <w:rPr>
                <w:rFonts w:ascii="Times New Roman" w:hAnsi="Times New Roman" w:cs="Times New Roman"/>
                <w:sz w:val="21"/>
                <w:szCs w:val="21"/>
              </w:rPr>
            </w:pPr>
            <w:r>
              <w:rPr>
                <w:rFonts w:ascii="Times New Roman" w:hAnsi="Times New Roman" w:cs="Times New Roman"/>
                <w:sz w:val="21"/>
                <w:szCs w:val="21"/>
              </w:rPr>
              <w:t>BEPS calculated as per Step 2</w:t>
            </w:r>
          </w:p>
        </w:tc>
        <w:tc>
          <w:tcPr>
            <w:tcW w:w="2448" w:type="dxa"/>
            <w:vMerge w:val="restart"/>
          </w:tcPr>
          <w:p w:rsidR="008803D1" w:rsidRDefault="008803D1" w:rsidP="00F3131A">
            <w:pPr>
              <w:pStyle w:val="PlainText"/>
              <w:rPr>
                <w:rFonts w:ascii="Times New Roman" w:hAnsi="Times New Roman" w:cs="Times New Roman"/>
                <w:sz w:val="21"/>
                <w:szCs w:val="21"/>
              </w:rPr>
            </w:pPr>
            <w:r>
              <w:rPr>
                <w:rFonts w:ascii="Times New Roman" w:hAnsi="Times New Roman" w:cs="Times New Roman"/>
                <w:sz w:val="21"/>
                <w:szCs w:val="21"/>
              </w:rPr>
              <w:t>X Paid up value of each class of share</w:t>
            </w:r>
          </w:p>
        </w:tc>
      </w:tr>
      <w:tr w:rsidR="008803D1">
        <w:trPr>
          <w:trHeight w:val="70"/>
        </w:trPr>
        <w:tc>
          <w:tcPr>
            <w:tcW w:w="1890" w:type="dxa"/>
            <w:vMerge/>
          </w:tcPr>
          <w:p w:rsidR="008803D1" w:rsidRDefault="008803D1" w:rsidP="00F3131A">
            <w:pPr>
              <w:pStyle w:val="PlainText"/>
              <w:rPr>
                <w:rFonts w:ascii="Times New Roman" w:hAnsi="Times New Roman" w:cs="Times New Roman"/>
                <w:sz w:val="21"/>
                <w:szCs w:val="21"/>
              </w:rPr>
            </w:pPr>
          </w:p>
        </w:tc>
        <w:tc>
          <w:tcPr>
            <w:tcW w:w="5622" w:type="dxa"/>
          </w:tcPr>
          <w:p w:rsidR="008803D1" w:rsidRPr="00F3131A" w:rsidRDefault="008803D1" w:rsidP="00F3131A">
            <w:pPr>
              <w:pStyle w:val="PlainText"/>
              <w:jc w:val="center"/>
              <w:rPr>
                <w:rFonts w:ascii="Times New Roman" w:hAnsi="Times New Roman" w:cs="Times New Roman"/>
                <w:sz w:val="21"/>
                <w:szCs w:val="21"/>
              </w:rPr>
            </w:pPr>
            <w:r>
              <w:rPr>
                <w:rFonts w:ascii="Times New Roman" w:hAnsi="Times New Roman" w:cs="Times New Roman"/>
                <w:sz w:val="21"/>
                <w:szCs w:val="21"/>
              </w:rPr>
              <w:t>calculated denomination</w:t>
            </w:r>
          </w:p>
        </w:tc>
        <w:tc>
          <w:tcPr>
            <w:tcW w:w="2448" w:type="dxa"/>
            <w:vMerge/>
          </w:tcPr>
          <w:p w:rsidR="008803D1" w:rsidRDefault="008803D1" w:rsidP="00F3131A">
            <w:pPr>
              <w:pStyle w:val="PlainText"/>
              <w:rPr>
                <w:rFonts w:cs="Times New Roman"/>
                <w:sz w:val="21"/>
                <w:szCs w:val="21"/>
              </w:rPr>
            </w:pPr>
          </w:p>
        </w:tc>
      </w:tr>
    </w:tbl>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Example 3: Calculate weighted average number of equity shares for the year 2007 – 08 from the following information:</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1.4.07</w:t>
      </w:r>
      <w:r>
        <w:rPr>
          <w:rFonts w:ascii="Times New Roman" w:hAnsi="Times New Roman" w:cs="Times New Roman"/>
          <w:sz w:val="21"/>
          <w:szCs w:val="21"/>
        </w:rPr>
        <w:tab/>
      </w:r>
      <w:r>
        <w:rPr>
          <w:rFonts w:ascii="Times New Roman" w:hAnsi="Times New Roman" w:cs="Times New Roman"/>
          <w:sz w:val="21"/>
          <w:szCs w:val="21"/>
        </w:rPr>
        <w:tab/>
        <w:t>Opening balance</w:t>
      </w:r>
      <w:r>
        <w:rPr>
          <w:rFonts w:ascii="Times New Roman" w:hAnsi="Times New Roman" w:cs="Times New Roman"/>
          <w:sz w:val="21"/>
          <w:szCs w:val="21"/>
        </w:rPr>
        <w:tab/>
      </w:r>
      <w:r>
        <w:rPr>
          <w:rFonts w:ascii="Times New Roman" w:hAnsi="Times New Roman" w:cs="Times New Roman"/>
          <w:sz w:val="21"/>
          <w:szCs w:val="21"/>
        </w:rPr>
        <w:tab/>
        <w:t>50,000 shares @ Rs. 25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1.7.07</w:t>
      </w:r>
      <w:r>
        <w:rPr>
          <w:rFonts w:ascii="Times New Roman" w:hAnsi="Times New Roman" w:cs="Times New Roman"/>
          <w:sz w:val="21"/>
          <w:szCs w:val="21"/>
        </w:rPr>
        <w:tab/>
      </w:r>
      <w:r>
        <w:rPr>
          <w:rFonts w:ascii="Times New Roman" w:hAnsi="Times New Roman" w:cs="Times New Roman"/>
          <w:sz w:val="21"/>
          <w:szCs w:val="21"/>
        </w:rPr>
        <w:tab/>
        <w:t>Fresh issue</w:t>
      </w:r>
      <w:r>
        <w:rPr>
          <w:rFonts w:ascii="Times New Roman" w:hAnsi="Times New Roman" w:cs="Times New Roman"/>
          <w:sz w:val="21"/>
          <w:szCs w:val="21"/>
        </w:rPr>
        <w:tab/>
      </w:r>
      <w:r>
        <w:rPr>
          <w:rFonts w:ascii="Times New Roman" w:hAnsi="Times New Roman" w:cs="Times New Roman"/>
          <w:sz w:val="21"/>
          <w:szCs w:val="21"/>
        </w:rPr>
        <w:tab/>
        <w:t>30,000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1.9.07</w:t>
      </w:r>
      <w:r>
        <w:rPr>
          <w:rFonts w:ascii="Times New Roman" w:hAnsi="Times New Roman" w:cs="Times New Roman"/>
          <w:sz w:val="21"/>
          <w:szCs w:val="21"/>
        </w:rPr>
        <w:tab/>
      </w:r>
      <w:r>
        <w:rPr>
          <w:rFonts w:ascii="Times New Roman" w:hAnsi="Times New Roman" w:cs="Times New Roman"/>
          <w:sz w:val="21"/>
          <w:szCs w:val="21"/>
        </w:rPr>
        <w:tab/>
        <w:t>Fresh issue</w:t>
      </w:r>
      <w:r>
        <w:rPr>
          <w:rFonts w:ascii="Times New Roman" w:hAnsi="Times New Roman" w:cs="Times New Roman"/>
          <w:sz w:val="21"/>
          <w:szCs w:val="21"/>
        </w:rPr>
        <w:tab/>
      </w:r>
      <w:r>
        <w:rPr>
          <w:rFonts w:ascii="Times New Roman" w:hAnsi="Times New Roman" w:cs="Times New Roman"/>
          <w:sz w:val="21"/>
          <w:szCs w:val="21"/>
        </w:rPr>
        <w:tab/>
        <w:t>20,000 shares @ Rs. 5 each, fully paid up</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b/>
          <w:bCs/>
          <w:sz w:val="21"/>
          <w:szCs w:val="21"/>
        </w:rPr>
        <w:t>Case: 4 Equity shares having different nominal value and different paid up value</w:t>
      </w:r>
      <w:r>
        <w:rPr>
          <w:rFonts w:ascii="Times New Roman" w:hAnsi="Times New Roman" w:cs="Times New Roman"/>
          <w:sz w:val="21"/>
          <w:szCs w:val="21"/>
        </w:rPr>
        <w:t xml:space="preserve"> – </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1 Calculate weighted average share capital (in rupee terms)</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2 Calculate earnings per rupee of capital.</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3 Calculate earnings per share for each class of share.</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BEPS = Earnings per rupee * Paid up value per share</w:t>
      </w:r>
    </w:p>
    <w:p w:rsidR="008803D1" w:rsidRDefault="008803D1" w:rsidP="002566BE">
      <w:pPr>
        <w:pStyle w:val="PlainText"/>
        <w:rPr>
          <w:rFonts w:ascii="Times New Roman" w:hAnsi="Times New Roman" w:cs="Times New Roman"/>
          <w:b/>
          <w:bCs/>
          <w:sz w:val="21"/>
          <w:szCs w:val="21"/>
        </w:rPr>
      </w:pPr>
    </w:p>
    <w:p w:rsidR="008803D1" w:rsidRPr="00384E3C" w:rsidRDefault="008803D1" w:rsidP="002566BE">
      <w:pPr>
        <w:pStyle w:val="PlainText"/>
        <w:rPr>
          <w:rFonts w:ascii="Times New Roman" w:hAnsi="Times New Roman" w:cs="Times New Roman"/>
          <w:b/>
          <w:bCs/>
          <w:sz w:val="21"/>
          <w:szCs w:val="21"/>
        </w:rPr>
      </w:pPr>
      <w:r w:rsidRPr="00384E3C">
        <w:rPr>
          <w:rFonts w:ascii="Times New Roman" w:hAnsi="Times New Roman" w:cs="Times New Roman"/>
          <w:b/>
          <w:bCs/>
          <w:sz w:val="21"/>
          <w:szCs w:val="21"/>
        </w:rPr>
        <w:t>Calculation of earnings attributable to equity share holders: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0"/>
        <w:gridCol w:w="1260"/>
      </w:tblGrid>
      <w:tr w:rsidR="008803D1" w:rsidRPr="00384E3C">
        <w:trPr>
          <w:trHeight w:val="195"/>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Profit before interest and tax</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12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Interest on debentures</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4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 xml:space="preserve">Less / Add: extraordinary items of permitted by AS – 5 </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165"/>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Add: prior period items if permitted by AS – 5</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55"/>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Tax (current + deferred tax)</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jc w:val="center"/>
              <w:rPr>
                <w:rFonts w:ascii="Times New Roman" w:hAnsi="Times New Roman" w:cs="Times New Roman"/>
                <w:sz w:val="21"/>
                <w:szCs w:val="21"/>
              </w:rPr>
            </w:pPr>
            <w:r w:rsidRPr="00384E3C">
              <w:rPr>
                <w:rFonts w:ascii="Times New Roman" w:hAnsi="Times New Roman" w:cs="Times New Roman"/>
                <w:sz w:val="21"/>
                <w:szCs w:val="21"/>
              </w:rPr>
              <w:t>Profit after tax</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Preference dividend:</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lastRenderedPageBreak/>
              <w:t>Cumulative preference dividend (always deducted whether declared or not)</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Non – cumulative preference dividend (deducted if declared by the company)</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Corporate dividend tax</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384E3C">
            <w:pPr>
              <w:pStyle w:val="PlainText"/>
              <w:jc w:val="center"/>
              <w:rPr>
                <w:rFonts w:ascii="Times New Roman" w:hAnsi="Times New Roman" w:cs="Times New Roman"/>
                <w:sz w:val="21"/>
                <w:szCs w:val="21"/>
              </w:rPr>
            </w:pPr>
            <w:r w:rsidRPr="00384E3C">
              <w:rPr>
                <w:rFonts w:ascii="Times New Roman" w:hAnsi="Times New Roman" w:cs="Times New Roman"/>
                <w:sz w:val="21"/>
                <w:szCs w:val="21"/>
              </w:rPr>
              <w:t>Earnings attributable to equity share holders</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bl>
    <w:p w:rsidR="008803D1" w:rsidRPr="00384E3C" w:rsidRDefault="008803D1" w:rsidP="002566BE">
      <w:pPr>
        <w:pStyle w:val="PlainText"/>
        <w:jc w:val="center"/>
        <w:rPr>
          <w:rFonts w:ascii="Times New Roman" w:hAnsi="Times New Roman" w:cs="Times New Roman"/>
          <w:b/>
          <w:bCs/>
          <w:sz w:val="21"/>
          <w:szCs w:val="21"/>
        </w:rPr>
      </w:pPr>
    </w:p>
    <w:p w:rsidR="008803D1" w:rsidRPr="0095546E" w:rsidRDefault="008803D1" w:rsidP="00384E3C">
      <w:pPr>
        <w:pStyle w:val="PlainText"/>
        <w:jc w:val="center"/>
        <w:rPr>
          <w:rFonts w:ascii="Times New Roman" w:hAnsi="Times New Roman" w:cs="Times New Roman"/>
          <w:sz w:val="21"/>
          <w:szCs w:val="21"/>
        </w:rPr>
      </w:pPr>
      <w:r w:rsidRPr="0095546E">
        <w:rPr>
          <w:rFonts w:ascii="Times New Roman" w:hAnsi="Times New Roman" w:cs="Times New Roman"/>
          <w:b/>
          <w:bCs/>
          <w:sz w:val="21"/>
          <w:szCs w:val="21"/>
        </w:rPr>
        <w:t>Treatment of partly paid up shares</w:t>
      </w:r>
    </w:p>
    <w:p w:rsidR="008803D1" w:rsidRPr="0095546E" w:rsidRDefault="006C4DCF" w:rsidP="000C6978">
      <w:pPr>
        <w:pStyle w:val="PlainText"/>
        <w:jc w:val="center"/>
        <w:rPr>
          <w:rFonts w:ascii="Times New Roman" w:hAnsi="Times New Roman" w:cs="Times New Roman"/>
          <w:sz w:val="21"/>
          <w:szCs w:val="21"/>
        </w:rPr>
      </w:pPr>
      <w:r w:rsidRPr="006C4DCF">
        <w:rPr>
          <w:noProof/>
        </w:rPr>
        <w:pict>
          <v:line id="_x0000_s1055" style="position:absolute;left:0;text-align:left;z-index:29" from="3in,2.05pt" to="3in,16.85pt">
            <v:stroke endarrow="block"/>
          </v:line>
        </w:pict>
      </w:r>
    </w:p>
    <w:p w:rsidR="008803D1" w:rsidRPr="0095546E" w:rsidRDefault="006C4DCF" w:rsidP="000C6978">
      <w:pPr>
        <w:pStyle w:val="PlainText"/>
        <w:rPr>
          <w:rFonts w:ascii="Times New Roman" w:hAnsi="Times New Roman" w:cs="Times New Roman"/>
          <w:b/>
          <w:bCs/>
          <w:sz w:val="21"/>
          <w:szCs w:val="21"/>
        </w:rPr>
      </w:pPr>
      <w:r w:rsidRPr="006C4DCF">
        <w:rPr>
          <w:noProof/>
        </w:rPr>
        <w:pict>
          <v:line id="_x0000_s1056" style="position:absolute;z-index:32" from="477pt,5.3pt" to="477pt,23.3pt">
            <v:stroke endarrow="block"/>
          </v:line>
        </w:pict>
      </w:r>
      <w:r w:rsidRPr="006C4DCF">
        <w:rPr>
          <w:noProof/>
        </w:rPr>
        <w:pict>
          <v:line id="_x0000_s1057" style="position:absolute;z-index:31" from="0,4.55pt" to="0,22.55pt">
            <v:stroke endarrow="block"/>
          </v:line>
        </w:pict>
      </w:r>
      <w:r w:rsidRPr="006C4DCF">
        <w:rPr>
          <w:noProof/>
        </w:rPr>
        <w:pict>
          <v:line id="_x0000_s1058" style="position:absolute;z-index:30" from="0,4.55pt" to="477pt,4.55pt"/>
        </w:pict>
      </w:r>
    </w:p>
    <w:p w:rsidR="008803D1" w:rsidRPr="0095546E" w:rsidRDefault="006C4DCF" w:rsidP="000C6978">
      <w:pPr>
        <w:pStyle w:val="PlainText"/>
        <w:rPr>
          <w:rFonts w:ascii="Times New Roman" w:hAnsi="Times New Roman" w:cs="Times New Roman"/>
          <w:b/>
          <w:bCs/>
          <w:sz w:val="21"/>
          <w:szCs w:val="21"/>
        </w:rPr>
      </w:pPr>
      <w:r w:rsidRPr="006C4DCF">
        <w:rPr>
          <w:noProof/>
        </w:rPr>
        <w:pict>
          <v:rect id="_x0000_s1059" style="position:absolute;margin-left:261pt;margin-top:10.5pt;width:234pt;height:92.8pt;z-index:34">
            <v:textbox>
              <w:txbxContent>
                <w:p w:rsidR="00475C43" w:rsidRPr="00832BCD" w:rsidRDefault="00475C43" w:rsidP="000C6978">
                  <w:pPr>
                    <w:rPr>
                      <w:sz w:val="21"/>
                      <w:szCs w:val="21"/>
                    </w:rPr>
                  </w:pPr>
                  <w:r w:rsidRPr="00832BCD">
                    <w:rPr>
                      <w:sz w:val="21"/>
                      <w:szCs w:val="21"/>
                    </w:rPr>
                    <w:t>Treatment of shares having different nominal value and paid up value –</w:t>
                  </w:r>
                </w:p>
                <w:p w:rsidR="00475C43" w:rsidRPr="00832BCD" w:rsidRDefault="00475C43" w:rsidP="000C6978">
                  <w:pPr>
                    <w:rPr>
                      <w:sz w:val="21"/>
                      <w:szCs w:val="21"/>
                    </w:rPr>
                  </w:pPr>
                  <w:r w:rsidRPr="00832BCD">
                    <w:rPr>
                      <w:sz w:val="21"/>
                      <w:szCs w:val="21"/>
                    </w:rPr>
                    <w:t>Step: 1 Calculate weighted average number of shares in Re. terms</w:t>
                  </w:r>
                </w:p>
                <w:p w:rsidR="00475C43" w:rsidRPr="00832BCD" w:rsidRDefault="00475C43" w:rsidP="000C6978">
                  <w:pPr>
                    <w:rPr>
                      <w:sz w:val="21"/>
                      <w:szCs w:val="21"/>
                    </w:rPr>
                  </w:pPr>
                  <w:r w:rsidRPr="00832BCD">
                    <w:rPr>
                      <w:sz w:val="21"/>
                      <w:szCs w:val="21"/>
                    </w:rPr>
                    <w:t>Step: 2 Calculate BEPS per Re.</w:t>
                  </w:r>
                </w:p>
                <w:p w:rsidR="00475C43" w:rsidRPr="00832BCD" w:rsidRDefault="00475C43" w:rsidP="000C6978">
                  <w:pPr>
                    <w:rPr>
                      <w:sz w:val="21"/>
                      <w:szCs w:val="21"/>
                    </w:rPr>
                  </w:pPr>
                  <w:r w:rsidRPr="00832BCD">
                    <w:rPr>
                      <w:sz w:val="21"/>
                      <w:szCs w:val="21"/>
                    </w:rPr>
                    <w:t>Step: 3 Calculate BEPS for each class of shares</w:t>
                  </w:r>
                </w:p>
                <w:p w:rsidR="00475C43" w:rsidRPr="00832BCD" w:rsidRDefault="00475C43" w:rsidP="000C6978">
                  <w:pPr>
                    <w:rPr>
                      <w:sz w:val="21"/>
                      <w:szCs w:val="21"/>
                    </w:rPr>
                  </w:pPr>
                  <w:r w:rsidRPr="00832BCD">
                    <w:rPr>
                      <w:sz w:val="21"/>
                      <w:szCs w:val="21"/>
                    </w:rPr>
                    <w:t>BEPS = BEPS per Re. X paid up value per share</w:t>
                  </w:r>
                </w:p>
              </w:txbxContent>
            </v:textbox>
          </v:rect>
        </w:pict>
      </w:r>
      <w:r w:rsidRPr="006C4DCF">
        <w:rPr>
          <w:noProof/>
        </w:rPr>
        <w:pict>
          <v:rect id="_x0000_s1060" style="position:absolute;margin-left:-18pt;margin-top:11.25pt;width:234pt;height:81.55pt;z-index:33">
            <v:textbox>
              <w:txbxContent>
                <w:p w:rsidR="00475C43" w:rsidRPr="00DB6924" w:rsidRDefault="00475C43" w:rsidP="000C6978">
                  <w:pPr>
                    <w:rPr>
                      <w:sz w:val="21"/>
                      <w:szCs w:val="21"/>
                    </w:rPr>
                  </w:pPr>
                  <w:r w:rsidRPr="00DB6924">
                    <w:rPr>
                      <w:sz w:val="21"/>
                      <w:szCs w:val="21"/>
                    </w:rPr>
                    <w:t>If the shares are having same nominal value but different paid up value, then to calculate weighted average number of equity shares, equivalent number of equity shares should be calculated. After calculating equivalent number of equity shares BEPS will be calculated as usual.</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tbl>
      <w:tblPr>
        <w:tblW w:w="100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420"/>
        <w:gridCol w:w="3555"/>
        <w:gridCol w:w="1178"/>
        <w:gridCol w:w="1507"/>
        <w:gridCol w:w="150"/>
        <w:gridCol w:w="1830"/>
      </w:tblGrid>
      <w:tr w:rsidR="008803D1" w:rsidRPr="0095546E" w:rsidTr="00523B0F">
        <w:trPr>
          <w:trHeight w:val="4635"/>
        </w:trPr>
        <w:tc>
          <w:tcPr>
            <w:tcW w:w="10080" w:type="dxa"/>
            <w:gridSpan w:val="7"/>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Q.1 Calculate weighted average number of equity shares for calculation of basic EPS, from the following information:</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Accounting year –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January, 2008 to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December, 2008</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outstanding on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January, 2008 – 1,800 shares fully paid up</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New equity share issued foe cash on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May, 2008 – 600 shares fully paid up</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Buy – back of shares on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November, 2008 – 300 shares.</w:t>
            </w:r>
          </w:p>
          <w:p w:rsidR="00523B0F" w:rsidRPr="00817D5B" w:rsidRDefault="00523B0F" w:rsidP="00523B0F">
            <w:pPr>
              <w:pStyle w:val="PlainText"/>
              <w:rPr>
                <w:rFonts w:ascii="Times New Roman" w:hAnsi="Times New Roman" w:cs="Times New Roman"/>
                <w:b/>
                <w:sz w:val="21"/>
                <w:szCs w:val="21"/>
              </w:rPr>
            </w:pPr>
            <w:r w:rsidRPr="00817D5B">
              <w:rPr>
                <w:rFonts w:ascii="Times New Roman" w:hAnsi="Times New Roman" w:cs="Times New Roman"/>
                <w:b/>
                <w:sz w:val="21"/>
                <w:szCs w:val="21"/>
              </w:rPr>
              <w:t>[Ans. – 2,100 shares]</w:t>
            </w:r>
          </w:p>
          <w:p w:rsidR="008803D1" w:rsidRPr="0095546E"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Q.2 Yati Ltd. follows the calendar year for reporting purposes. During a year, it issued Rs. 80 lakhs equity capital at par on 15</w:t>
            </w:r>
            <w:r w:rsidRPr="0095546E">
              <w:rPr>
                <w:rFonts w:ascii="Times New Roman" w:hAnsi="Times New Roman" w:cs="Times New Roman"/>
                <w:sz w:val="21"/>
                <w:szCs w:val="21"/>
                <w:vertAlign w:val="superscript"/>
              </w:rPr>
              <w:t>th</w:t>
            </w:r>
            <w:r w:rsidRPr="0095546E">
              <w:rPr>
                <w:rFonts w:ascii="Times New Roman" w:hAnsi="Times New Roman" w:cs="Times New Roman"/>
                <w:sz w:val="21"/>
                <w:szCs w:val="21"/>
              </w:rPr>
              <w:t xml:space="preserve"> September. It had also bought back Rs. 20 lakhs equity capital (at par) on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December. The equity capital was Rs. 150 lakhs at the end of the year. Calculate the weighted average number of equity shares outstanding during the period, if the price of each share is Rs. 100. Also calculate BEPS if the net profit attributable to equity shareholders is Rs. 100. Also calculate BEPS if the net profit attributable to equity shareholders is Rs. 10 lakhs.</w:t>
            </w:r>
          </w:p>
          <w:p w:rsidR="00523B0F" w:rsidRDefault="00523B0F" w:rsidP="00523B0F">
            <w:pPr>
              <w:pStyle w:val="PlainText"/>
              <w:rPr>
                <w:rFonts w:ascii="Times New Roman" w:hAnsi="Times New Roman" w:cs="Times New Roman"/>
                <w:b/>
                <w:sz w:val="21"/>
                <w:szCs w:val="21"/>
              </w:rPr>
            </w:pPr>
            <w:r w:rsidRPr="00817D5B">
              <w:rPr>
                <w:rFonts w:ascii="Times New Roman" w:hAnsi="Times New Roman" w:cs="Times New Roman"/>
                <w:b/>
                <w:sz w:val="21"/>
                <w:szCs w:val="21"/>
              </w:rPr>
              <w:t>Solution:</w:t>
            </w:r>
          </w:p>
          <w:p w:rsidR="00523B0F" w:rsidRDefault="00523B0F" w:rsidP="00523B0F">
            <w:pPr>
              <w:pStyle w:val="PlainText"/>
              <w:rPr>
                <w:rFonts w:ascii="Times New Roman" w:hAnsi="Times New Roman" w:cs="Times New Roman"/>
                <w:sz w:val="21"/>
                <w:szCs w:val="21"/>
              </w:rPr>
            </w:pPr>
            <w:r>
              <w:rPr>
                <w:rFonts w:ascii="Times New Roman" w:hAnsi="Times New Roman" w:cs="Times New Roman"/>
                <w:sz w:val="21"/>
                <w:szCs w:val="21"/>
              </w:rPr>
              <w:t>Calculation of opening balance of equity share capital:</w:t>
            </w:r>
          </w:p>
          <w:p w:rsidR="00523B0F" w:rsidRDefault="00523B0F" w:rsidP="00523B0F">
            <w:pPr>
              <w:pStyle w:val="PlainText"/>
              <w:rPr>
                <w:rFonts w:ascii="Times New Roman" w:hAnsi="Times New Roman" w:cs="Times New Roman"/>
                <w:sz w:val="21"/>
                <w:szCs w:val="21"/>
              </w:rPr>
            </w:pPr>
            <w:r>
              <w:rPr>
                <w:rFonts w:ascii="Times New Roman" w:hAnsi="Times New Roman" w:cs="Times New Roman"/>
                <w:sz w:val="21"/>
                <w:szCs w:val="21"/>
              </w:rPr>
              <w:t>Opening Capital + Fresh issue – Buy back = Closing capital</w:t>
            </w:r>
          </w:p>
          <w:p w:rsidR="00523B0F" w:rsidRDefault="00523B0F" w:rsidP="00523B0F">
            <w:pPr>
              <w:pStyle w:val="PlainText"/>
              <w:rPr>
                <w:rFonts w:ascii="Times New Roman" w:hAnsi="Times New Roman" w:cs="Times New Roman"/>
                <w:sz w:val="21"/>
                <w:szCs w:val="21"/>
              </w:rPr>
            </w:pPr>
            <w:r>
              <w:rPr>
                <w:rFonts w:ascii="Times New Roman" w:hAnsi="Times New Roman" w:cs="Times New Roman"/>
                <w:sz w:val="21"/>
                <w:szCs w:val="21"/>
              </w:rPr>
              <w:t>Hence, Opening capital = Closing capital + Buy back – Fresh issue</w:t>
            </w:r>
          </w:p>
          <w:p w:rsidR="00523B0F" w:rsidRDefault="00523B0F" w:rsidP="00523B0F">
            <w:pPr>
              <w:pStyle w:val="PlainText"/>
              <w:rPr>
                <w:rFonts w:ascii="Times New Roman" w:hAnsi="Times New Roman" w:cs="Times New Roman"/>
                <w:sz w:val="21"/>
                <w:szCs w:val="21"/>
              </w:rPr>
            </w:pPr>
            <w:r>
              <w:rPr>
                <w:rFonts w:ascii="Times New Roman" w:hAnsi="Times New Roman" w:cs="Times New Roman"/>
                <w:sz w:val="21"/>
                <w:szCs w:val="21"/>
              </w:rPr>
              <w:t>150 + 20 – 80 = 90 lakhs</w:t>
            </w:r>
          </w:p>
          <w:p w:rsidR="008803D1" w:rsidRPr="0095546E" w:rsidRDefault="00523B0F" w:rsidP="006F3FF8">
            <w:pPr>
              <w:pStyle w:val="PlainText"/>
              <w:rPr>
                <w:rFonts w:ascii="Times New Roman" w:hAnsi="Times New Roman" w:cs="Times New Roman"/>
                <w:b/>
                <w:bCs/>
                <w:sz w:val="21"/>
                <w:szCs w:val="21"/>
              </w:rPr>
            </w:pPr>
            <w:r>
              <w:rPr>
                <w:rFonts w:ascii="Times New Roman" w:hAnsi="Times New Roman" w:cs="Times New Roman"/>
                <w:sz w:val="21"/>
                <w:szCs w:val="21"/>
              </w:rPr>
              <w:t>Calculation of weighted average number of shares:</w:t>
            </w:r>
          </w:p>
        </w:tc>
      </w:tr>
      <w:tr w:rsidR="00523B0F" w:rsidRPr="0095546E" w:rsidTr="00523B0F">
        <w:trPr>
          <w:trHeight w:val="219"/>
        </w:trPr>
        <w:tc>
          <w:tcPr>
            <w:tcW w:w="1860" w:type="dxa"/>
            <w:gridSpan w:val="2"/>
          </w:tcPr>
          <w:p w:rsidR="00523B0F" w:rsidRPr="00682BE6" w:rsidRDefault="00523B0F" w:rsidP="00523B0F">
            <w:pPr>
              <w:pStyle w:val="PlainText"/>
              <w:rPr>
                <w:rFonts w:ascii="Times New Roman" w:hAnsi="Times New Roman" w:cs="Times New Roman"/>
                <w:sz w:val="21"/>
                <w:szCs w:val="21"/>
              </w:rPr>
            </w:pPr>
            <w:r>
              <w:rPr>
                <w:rFonts w:ascii="Times New Roman" w:hAnsi="Times New Roman" w:cs="Times New Roman"/>
                <w:sz w:val="21"/>
                <w:szCs w:val="21"/>
              </w:rPr>
              <w:t xml:space="preserve">Date </w:t>
            </w:r>
          </w:p>
        </w:tc>
        <w:tc>
          <w:tcPr>
            <w:tcW w:w="4733" w:type="dxa"/>
            <w:gridSpan w:val="2"/>
          </w:tcPr>
          <w:p w:rsidR="00523B0F" w:rsidRPr="00682BE6" w:rsidRDefault="00523B0F" w:rsidP="00523B0F">
            <w:pPr>
              <w:pStyle w:val="PlainText"/>
              <w:rPr>
                <w:rFonts w:ascii="Times New Roman" w:hAnsi="Times New Roman" w:cs="Times New Roman"/>
                <w:sz w:val="21"/>
                <w:szCs w:val="21"/>
              </w:rPr>
            </w:pPr>
            <w:r>
              <w:rPr>
                <w:rFonts w:ascii="Times New Roman" w:hAnsi="Times New Roman" w:cs="Times New Roman"/>
                <w:sz w:val="21"/>
                <w:szCs w:val="21"/>
              </w:rPr>
              <w:t>Number of shares</w:t>
            </w:r>
          </w:p>
        </w:tc>
        <w:tc>
          <w:tcPr>
            <w:tcW w:w="3487" w:type="dxa"/>
            <w:gridSpan w:val="3"/>
          </w:tcPr>
          <w:p w:rsidR="00523B0F" w:rsidRPr="00682BE6" w:rsidRDefault="00523B0F" w:rsidP="00523B0F">
            <w:pPr>
              <w:pStyle w:val="PlainText"/>
              <w:rPr>
                <w:rFonts w:ascii="Times New Roman" w:hAnsi="Times New Roman" w:cs="Times New Roman"/>
                <w:sz w:val="21"/>
                <w:szCs w:val="21"/>
              </w:rPr>
            </w:pPr>
            <w:r>
              <w:rPr>
                <w:rFonts w:ascii="Times New Roman" w:hAnsi="Times New Roman" w:cs="Times New Roman"/>
                <w:sz w:val="21"/>
                <w:szCs w:val="21"/>
              </w:rPr>
              <w:t>Weighted average number of shares</w:t>
            </w:r>
          </w:p>
        </w:tc>
      </w:tr>
      <w:tr w:rsidR="003E0F01" w:rsidRPr="0095546E" w:rsidTr="00523B0F">
        <w:trPr>
          <w:trHeight w:val="180"/>
        </w:trPr>
        <w:tc>
          <w:tcPr>
            <w:tcW w:w="1860" w:type="dxa"/>
            <w:gridSpan w:val="2"/>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1</w:t>
            </w:r>
            <w:r w:rsidRPr="00817D5B">
              <w:rPr>
                <w:rFonts w:ascii="Times New Roman" w:hAnsi="Times New Roman" w:cs="Times New Roman"/>
                <w:sz w:val="21"/>
                <w:szCs w:val="21"/>
                <w:vertAlign w:val="superscript"/>
              </w:rPr>
              <w:t>st</w:t>
            </w:r>
            <w:r>
              <w:rPr>
                <w:rFonts w:ascii="Times New Roman" w:hAnsi="Times New Roman" w:cs="Times New Roman"/>
                <w:sz w:val="21"/>
                <w:szCs w:val="21"/>
              </w:rPr>
              <w:t xml:space="preserve"> January</w:t>
            </w:r>
          </w:p>
        </w:tc>
        <w:tc>
          <w:tcPr>
            <w:tcW w:w="4733" w:type="dxa"/>
            <w:gridSpan w:val="2"/>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90,00,000 / 100 = 90,000 shares</w:t>
            </w:r>
          </w:p>
        </w:tc>
        <w:tc>
          <w:tcPr>
            <w:tcW w:w="3487" w:type="dxa"/>
            <w:gridSpan w:val="3"/>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90,000* 12/12 = 90,000</w:t>
            </w:r>
          </w:p>
        </w:tc>
      </w:tr>
      <w:tr w:rsidR="003E0F01" w:rsidRPr="0095546E" w:rsidTr="00523B0F">
        <w:trPr>
          <w:trHeight w:val="165"/>
        </w:trPr>
        <w:tc>
          <w:tcPr>
            <w:tcW w:w="1860" w:type="dxa"/>
            <w:gridSpan w:val="2"/>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15th September</w:t>
            </w:r>
          </w:p>
        </w:tc>
        <w:tc>
          <w:tcPr>
            <w:tcW w:w="4733" w:type="dxa"/>
            <w:gridSpan w:val="2"/>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80,00,000 / 100 = 80,000 shares</w:t>
            </w:r>
          </w:p>
        </w:tc>
        <w:tc>
          <w:tcPr>
            <w:tcW w:w="3487" w:type="dxa"/>
            <w:gridSpan w:val="3"/>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80,000 * 3.5/12 = 23,333</w:t>
            </w:r>
          </w:p>
        </w:tc>
      </w:tr>
      <w:tr w:rsidR="003E0F01" w:rsidRPr="0095546E" w:rsidTr="00523B0F">
        <w:trPr>
          <w:trHeight w:val="135"/>
        </w:trPr>
        <w:tc>
          <w:tcPr>
            <w:tcW w:w="1860" w:type="dxa"/>
            <w:gridSpan w:val="2"/>
          </w:tcPr>
          <w:p w:rsidR="003E0F01" w:rsidRPr="00817D5B" w:rsidRDefault="003E0F01" w:rsidP="003E75A3">
            <w:pPr>
              <w:pStyle w:val="PlainText"/>
              <w:rPr>
                <w:rFonts w:ascii="Times New Roman" w:hAnsi="Times New Roman" w:cs="Times New Roman"/>
                <w:sz w:val="21"/>
                <w:szCs w:val="21"/>
              </w:rPr>
            </w:pPr>
            <w:r w:rsidRPr="00817D5B">
              <w:rPr>
                <w:rFonts w:ascii="Times New Roman" w:hAnsi="Times New Roman" w:cs="Times New Roman"/>
                <w:sz w:val="21"/>
                <w:szCs w:val="21"/>
              </w:rPr>
              <w:t>1</w:t>
            </w:r>
            <w:r w:rsidRPr="00817D5B">
              <w:rPr>
                <w:rFonts w:ascii="Times New Roman" w:hAnsi="Times New Roman" w:cs="Times New Roman"/>
                <w:sz w:val="21"/>
                <w:szCs w:val="21"/>
                <w:vertAlign w:val="superscript"/>
              </w:rPr>
              <w:t>st</w:t>
            </w:r>
            <w:r w:rsidRPr="00817D5B">
              <w:rPr>
                <w:rFonts w:ascii="Times New Roman" w:hAnsi="Times New Roman" w:cs="Times New Roman"/>
                <w:sz w:val="21"/>
                <w:szCs w:val="21"/>
              </w:rPr>
              <w:t xml:space="preserve"> December</w:t>
            </w:r>
          </w:p>
        </w:tc>
        <w:tc>
          <w:tcPr>
            <w:tcW w:w="4733" w:type="dxa"/>
            <w:gridSpan w:val="2"/>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20,00,000/ 100 = 20,000 shares</w:t>
            </w:r>
          </w:p>
        </w:tc>
        <w:tc>
          <w:tcPr>
            <w:tcW w:w="3487" w:type="dxa"/>
            <w:gridSpan w:val="3"/>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20,000 * 1/12 = (1,667)</w:t>
            </w:r>
          </w:p>
        </w:tc>
      </w:tr>
      <w:tr w:rsidR="003E0F01" w:rsidRPr="0095546E" w:rsidTr="00523B0F">
        <w:trPr>
          <w:trHeight w:val="101"/>
        </w:trPr>
        <w:tc>
          <w:tcPr>
            <w:tcW w:w="1860" w:type="dxa"/>
            <w:gridSpan w:val="2"/>
          </w:tcPr>
          <w:p w:rsidR="003E0F01" w:rsidRDefault="003E0F01" w:rsidP="006F3FF8">
            <w:pPr>
              <w:pStyle w:val="PlainText"/>
              <w:rPr>
                <w:rFonts w:ascii="Times New Roman" w:hAnsi="Times New Roman" w:cs="Times New Roman"/>
                <w:sz w:val="21"/>
                <w:szCs w:val="21"/>
              </w:rPr>
            </w:pPr>
          </w:p>
        </w:tc>
        <w:tc>
          <w:tcPr>
            <w:tcW w:w="4733" w:type="dxa"/>
            <w:gridSpan w:val="2"/>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Weighted average number of shares</w:t>
            </w:r>
          </w:p>
        </w:tc>
        <w:tc>
          <w:tcPr>
            <w:tcW w:w="3487" w:type="dxa"/>
            <w:gridSpan w:val="3"/>
          </w:tcPr>
          <w:p w:rsidR="003E0F01" w:rsidRPr="00817D5B" w:rsidRDefault="003E0F01" w:rsidP="003E75A3">
            <w:pPr>
              <w:pStyle w:val="PlainText"/>
              <w:rPr>
                <w:rFonts w:ascii="Times New Roman" w:hAnsi="Times New Roman" w:cs="Times New Roman"/>
                <w:sz w:val="21"/>
                <w:szCs w:val="21"/>
              </w:rPr>
            </w:pPr>
            <w:r>
              <w:rPr>
                <w:rFonts w:ascii="Times New Roman" w:hAnsi="Times New Roman" w:cs="Times New Roman"/>
                <w:sz w:val="21"/>
                <w:szCs w:val="21"/>
              </w:rPr>
              <w:t>1,11,666</w:t>
            </w:r>
          </w:p>
        </w:tc>
      </w:tr>
      <w:tr w:rsidR="003E0F01" w:rsidRPr="0095546E">
        <w:trPr>
          <w:trHeight w:val="300"/>
        </w:trPr>
        <w:tc>
          <w:tcPr>
            <w:tcW w:w="10080" w:type="dxa"/>
            <w:gridSpan w:val="7"/>
          </w:tcPr>
          <w:p w:rsidR="003E0F01" w:rsidRDefault="003E0F01" w:rsidP="003E0F01">
            <w:pPr>
              <w:pStyle w:val="PlainText"/>
              <w:rPr>
                <w:rFonts w:ascii="Times New Roman" w:hAnsi="Times New Roman" w:cs="Times New Roman"/>
                <w:sz w:val="21"/>
                <w:szCs w:val="21"/>
              </w:rPr>
            </w:pPr>
            <w:r>
              <w:rPr>
                <w:rFonts w:ascii="Times New Roman" w:hAnsi="Times New Roman" w:cs="Times New Roman"/>
                <w:sz w:val="21"/>
                <w:szCs w:val="21"/>
              </w:rPr>
              <w:t>BEPS = Net profit attributable to equity share holders / Weighted average number of equity shares</w:t>
            </w:r>
          </w:p>
          <w:p w:rsidR="003E0F01" w:rsidRDefault="003E0F01" w:rsidP="003E0F01">
            <w:pPr>
              <w:pStyle w:val="PlainText"/>
              <w:rPr>
                <w:rFonts w:ascii="Times New Roman" w:hAnsi="Times New Roman" w:cs="Times New Roman"/>
                <w:sz w:val="21"/>
                <w:szCs w:val="21"/>
              </w:rPr>
            </w:pPr>
            <w:r>
              <w:rPr>
                <w:rFonts w:ascii="Times New Roman" w:hAnsi="Times New Roman" w:cs="Times New Roman"/>
                <w:sz w:val="21"/>
                <w:szCs w:val="21"/>
              </w:rPr>
              <w:t>10,00,000 / 1,11,666 = Rs. 8.96 per share</w:t>
            </w:r>
          </w:p>
          <w:p w:rsidR="003E0F01" w:rsidRDefault="003E0F01" w:rsidP="006F3FF8">
            <w:pPr>
              <w:pStyle w:val="PlainText"/>
              <w:rPr>
                <w:rFonts w:ascii="Times New Roman" w:hAnsi="Times New Roman" w:cs="Times New Roman"/>
                <w:sz w:val="21"/>
                <w:szCs w:val="21"/>
              </w:rPr>
            </w:pPr>
          </w:p>
          <w:p w:rsidR="003E0F01"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Q.3 Compute BEPS for financial year ending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March from the following data:</w:t>
            </w:r>
          </w:p>
        </w:tc>
      </w:tr>
      <w:tr w:rsidR="003E0F01" w:rsidRPr="0095546E">
        <w:trPr>
          <w:trHeight w:val="180"/>
        </w:trPr>
        <w:tc>
          <w:tcPr>
            <w:tcW w:w="1440" w:type="dxa"/>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April</w:t>
            </w:r>
          </w:p>
        </w:tc>
        <w:tc>
          <w:tcPr>
            <w:tcW w:w="6660" w:type="dxa"/>
            <w:gridSpan w:val="4"/>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outstanding – Face value Rs. 100 each fully paid</w:t>
            </w:r>
          </w:p>
        </w:tc>
        <w:tc>
          <w:tcPr>
            <w:tcW w:w="1980" w:type="dxa"/>
            <w:gridSpan w:val="2"/>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10,000</w:t>
            </w:r>
          </w:p>
        </w:tc>
      </w:tr>
      <w:tr w:rsidR="003E0F01" w:rsidRPr="0095546E">
        <w:trPr>
          <w:trHeight w:val="270"/>
        </w:trPr>
        <w:tc>
          <w:tcPr>
            <w:tcW w:w="1440" w:type="dxa"/>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June</w:t>
            </w:r>
          </w:p>
        </w:tc>
        <w:tc>
          <w:tcPr>
            <w:tcW w:w="6660" w:type="dxa"/>
            <w:gridSpan w:val="4"/>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Issue of shares – Face value Rs. 100, paid up amount Rs. 70</w:t>
            </w:r>
          </w:p>
        </w:tc>
        <w:tc>
          <w:tcPr>
            <w:tcW w:w="1980" w:type="dxa"/>
            <w:gridSpan w:val="2"/>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10,000</w:t>
            </w:r>
          </w:p>
        </w:tc>
      </w:tr>
      <w:tr w:rsidR="003E0F01" w:rsidRPr="0095546E">
        <w:trPr>
          <w:trHeight w:val="180"/>
        </w:trPr>
        <w:tc>
          <w:tcPr>
            <w:tcW w:w="1440" w:type="dxa"/>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July</w:t>
            </w:r>
          </w:p>
        </w:tc>
        <w:tc>
          <w:tcPr>
            <w:tcW w:w="6660" w:type="dxa"/>
            <w:gridSpan w:val="4"/>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Buy – back of shares (fully paid)</w:t>
            </w:r>
          </w:p>
        </w:tc>
        <w:tc>
          <w:tcPr>
            <w:tcW w:w="1980" w:type="dxa"/>
            <w:gridSpan w:val="2"/>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4,000</w:t>
            </w:r>
          </w:p>
        </w:tc>
      </w:tr>
      <w:tr w:rsidR="003E0F01" w:rsidRPr="0095546E">
        <w:trPr>
          <w:trHeight w:val="270"/>
        </w:trPr>
        <w:tc>
          <w:tcPr>
            <w:tcW w:w="1440" w:type="dxa"/>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Nov.</w:t>
            </w:r>
          </w:p>
        </w:tc>
        <w:tc>
          <w:tcPr>
            <w:tcW w:w="6660" w:type="dxa"/>
            <w:gridSpan w:val="4"/>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Issue of shares – Face value Rs. 100 each fully paid</w:t>
            </w:r>
          </w:p>
        </w:tc>
        <w:tc>
          <w:tcPr>
            <w:tcW w:w="1980" w:type="dxa"/>
            <w:gridSpan w:val="2"/>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6,000</w:t>
            </w:r>
          </w:p>
        </w:tc>
      </w:tr>
      <w:tr w:rsidR="003E0F01" w:rsidRPr="0095546E">
        <w:trPr>
          <w:trHeight w:val="180"/>
        </w:trPr>
        <w:tc>
          <w:tcPr>
            <w:tcW w:w="1440" w:type="dxa"/>
          </w:tcPr>
          <w:p w:rsidR="003E0F01" w:rsidRPr="0095546E" w:rsidRDefault="003E0F01" w:rsidP="006F3FF8">
            <w:pPr>
              <w:pStyle w:val="PlainText"/>
              <w:ind w:left="180"/>
              <w:rPr>
                <w:rFonts w:ascii="Times New Roman" w:hAnsi="Times New Roman" w:cs="Times New Roman"/>
                <w:sz w:val="21"/>
                <w:szCs w:val="21"/>
              </w:rPr>
            </w:pPr>
          </w:p>
        </w:tc>
        <w:tc>
          <w:tcPr>
            <w:tcW w:w="6660" w:type="dxa"/>
            <w:gridSpan w:val="4"/>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Net profit before tax for the year (Tax rate = 35 %)</w:t>
            </w:r>
          </w:p>
        </w:tc>
        <w:tc>
          <w:tcPr>
            <w:tcW w:w="1980" w:type="dxa"/>
            <w:gridSpan w:val="2"/>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Rs. 12 lakhs</w:t>
            </w:r>
          </w:p>
        </w:tc>
      </w:tr>
      <w:tr w:rsidR="003E0F01" w:rsidRPr="0095546E">
        <w:trPr>
          <w:trHeight w:val="270"/>
        </w:trPr>
        <w:tc>
          <w:tcPr>
            <w:tcW w:w="1440" w:type="dxa"/>
          </w:tcPr>
          <w:p w:rsidR="003E0F01" w:rsidRPr="0095546E" w:rsidRDefault="003E0F01" w:rsidP="006F3FF8">
            <w:pPr>
              <w:pStyle w:val="PlainText"/>
              <w:ind w:left="180"/>
              <w:rPr>
                <w:rFonts w:ascii="Times New Roman" w:hAnsi="Times New Roman" w:cs="Times New Roman"/>
                <w:b/>
                <w:bCs/>
                <w:sz w:val="21"/>
                <w:szCs w:val="21"/>
              </w:rPr>
            </w:pPr>
          </w:p>
        </w:tc>
        <w:tc>
          <w:tcPr>
            <w:tcW w:w="6660" w:type="dxa"/>
            <w:gridSpan w:val="4"/>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Preference dividend (Dividend distribution tax = 12. 5 %)</w:t>
            </w:r>
          </w:p>
        </w:tc>
        <w:tc>
          <w:tcPr>
            <w:tcW w:w="1980" w:type="dxa"/>
            <w:gridSpan w:val="2"/>
          </w:tcPr>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Rs.  5 lakhs</w:t>
            </w:r>
          </w:p>
        </w:tc>
      </w:tr>
      <w:tr w:rsidR="003E0F01" w:rsidRPr="00682BE6" w:rsidTr="003E75A3">
        <w:trPr>
          <w:trHeight w:val="500"/>
        </w:trPr>
        <w:tc>
          <w:tcPr>
            <w:tcW w:w="10080" w:type="dxa"/>
            <w:gridSpan w:val="7"/>
          </w:tcPr>
          <w:p w:rsidR="003E0F01" w:rsidRDefault="003E0F01" w:rsidP="003E75A3">
            <w:pPr>
              <w:pStyle w:val="PlainText"/>
              <w:rPr>
                <w:rFonts w:ascii="Times New Roman" w:hAnsi="Times New Roman" w:cs="Times New Roman"/>
                <w:b/>
                <w:bCs/>
                <w:sz w:val="21"/>
                <w:szCs w:val="21"/>
              </w:rPr>
            </w:pPr>
            <w:r>
              <w:rPr>
                <w:rFonts w:ascii="Times New Roman" w:hAnsi="Times New Roman" w:cs="Times New Roman"/>
                <w:b/>
                <w:bCs/>
                <w:sz w:val="21"/>
                <w:szCs w:val="21"/>
              </w:rPr>
              <w:lastRenderedPageBreak/>
              <w:t>Solution:</w:t>
            </w:r>
          </w:p>
          <w:p w:rsidR="003E0F01" w:rsidRPr="00682BE6" w:rsidRDefault="003E0F01" w:rsidP="003E75A3">
            <w:pPr>
              <w:pStyle w:val="PlainText"/>
              <w:rPr>
                <w:rFonts w:ascii="Times New Roman" w:hAnsi="Times New Roman" w:cs="Times New Roman"/>
                <w:sz w:val="21"/>
                <w:szCs w:val="21"/>
              </w:rPr>
            </w:pPr>
            <w:r>
              <w:rPr>
                <w:rFonts w:ascii="Times New Roman" w:hAnsi="Times New Roman" w:cs="Times New Roman"/>
                <w:bCs/>
                <w:sz w:val="21"/>
                <w:szCs w:val="21"/>
              </w:rPr>
              <w:t>Calculation of weighted average number of equity shares:</w:t>
            </w:r>
          </w:p>
        </w:tc>
      </w:tr>
      <w:tr w:rsidR="003E0F01" w:rsidTr="003E75A3">
        <w:trPr>
          <w:trHeight w:val="227"/>
        </w:trPr>
        <w:tc>
          <w:tcPr>
            <w:tcW w:w="1860" w:type="dxa"/>
            <w:gridSpan w:val="2"/>
          </w:tcPr>
          <w:p w:rsidR="003E0F01" w:rsidRDefault="003E0F01" w:rsidP="003E75A3">
            <w:pPr>
              <w:pStyle w:val="PlainText"/>
              <w:rPr>
                <w:rFonts w:ascii="Times New Roman" w:hAnsi="Times New Roman" w:cs="Times New Roman"/>
                <w:b/>
                <w:bCs/>
                <w:sz w:val="21"/>
                <w:szCs w:val="21"/>
              </w:rPr>
            </w:pPr>
          </w:p>
        </w:tc>
        <w:tc>
          <w:tcPr>
            <w:tcW w:w="3555" w:type="dxa"/>
          </w:tcPr>
          <w:p w:rsidR="003E0F01" w:rsidRDefault="003E0F01" w:rsidP="003E75A3">
            <w:pPr>
              <w:pStyle w:val="PlainText"/>
              <w:rPr>
                <w:rFonts w:ascii="Times New Roman" w:hAnsi="Times New Roman" w:cs="Times New Roman"/>
                <w:b/>
                <w:bCs/>
                <w:sz w:val="21"/>
                <w:szCs w:val="21"/>
              </w:rPr>
            </w:pPr>
          </w:p>
        </w:tc>
        <w:tc>
          <w:tcPr>
            <w:tcW w:w="4665" w:type="dxa"/>
            <w:gridSpan w:val="4"/>
          </w:tcPr>
          <w:p w:rsidR="003E0F01" w:rsidRDefault="003E0F01" w:rsidP="003E75A3">
            <w:pPr>
              <w:pStyle w:val="PlainText"/>
              <w:rPr>
                <w:rFonts w:ascii="Times New Roman" w:hAnsi="Times New Roman" w:cs="Times New Roman"/>
                <w:b/>
                <w:bCs/>
                <w:sz w:val="21"/>
                <w:szCs w:val="21"/>
              </w:rPr>
            </w:pPr>
          </w:p>
        </w:tc>
      </w:tr>
      <w:tr w:rsidR="003E0F01" w:rsidRPr="00EF1E61" w:rsidTr="003E75A3">
        <w:trPr>
          <w:trHeight w:val="175"/>
        </w:trPr>
        <w:tc>
          <w:tcPr>
            <w:tcW w:w="1860" w:type="dxa"/>
            <w:gridSpan w:val="2"/>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1</w:t>
            </w:r>
            <w:r w:rsidRPr="00EF1E61">
              <w:rPr>
                <w:rFonts w:ascii="Times New Roman" w:hAnsi="Times New Roman" w:cs="Times New Roman"/>
                <w:bCs/>
                <w:sz w:val="21"/>
                <w:szCs w:val="21"/>
                <w:vertAlign w:val="superscript"/>
              </w:rPr>
              <w:t>st</w:t>
            </w:r>
            <w:r>
              <w:rPr>
                <w:rFonts w:ascii="Times New Roman" w:hAnsi="Times New Roman" w:cs="Times New Roman"/>
                <w:bCs/>
                <w:sz w:val="21"/>
                <w:szCs w:val="21"/>
              </w:rPr>
              <w:t xml:space="preserve"> April</w:t>
            </w:r>
          </w:p>
        </w:tc>
        <w:tc>
          <w:tcPr>
            <w:tcW w:w="3555" w:type="dxa"/>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10,000 shares</w:t>
            </w:r>
          </w:p>
        </w:tc>
        <w:tc>
          <w:tcPr>
            <w:tcW w:w="4665" w:type="dxa"/>
            <w:gridSpan w:val="4"/>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10,000 * 12/12 = 10,000</w:t>
            </w:r>
          </w:p>
        </w:tc>
      </w:tr>
      <w:tr w:rsidR="003E0F01" w:rsidRPr="00EF1E61" w:rsidTr="003E75A3">
        <w:trPr>
          <w:trHeight w:val="135"/>
        </w:trPr>
        <w:tc>
          <w:tcPr>
            <w:tcW w:w="1860" w:type="dxa"/>
            <w:gridSpan w:val="2"/>
          </w:tcPr>
          <w:p w:rsidR="003E0F01" w:rsidRPr="00EF1E61" w:rsidRDefault="003E0F01" w:rsidP="003E75A3">
            <w:pPr>
              <w:pStyle w:val="PlainText"/>
              <w:rPr>
                <w:rFonts w:ascii="Times New Roman" w:hAnsi="Times New Roman" w:cs="Times New Roman"/>
                <w:bCs/>
                <w:sz w:val="21"/>
                <w:szCs w:val="21"/>
              </w:rPr>
            </w:pPr>
            <w:r w:rsidRPr="00EF1E61">
              <w:rPr>
                <w:rFonts w:ascii="Times New Roman" w:hAnsi="Times New Roman" w:cs="Times New Roman"/>
                <w:bCs/>
                <w:sz w:val="21"/>
                <w:szCs w:val="21"/>
              </w:rPr>
              <w:t>1</w:t>
            </w:r>
            <w:r w:rsidRPr="00EF1E61">
              <w:rPr>
                <w:rFonts w:ascii="Times New Roman" w:hAnsi="Times New Roman" w:cs="Times New Roman"/>
                <w:bCs/>
                <w:sz w:val="21"/>
                <w:szCs w:val="21"/>
                <w:vertAlign w:val="superscript"/>
              </w:rPr>
              <w:t>st</w:t>
            </w:r>
            <w:r w:rsidRPr="00EF1E61">
              <w:rPr>
                <w:rFonts w:ascii="Times New Roman" w:hAnsi="Times New Roman" w:cs="Times New Roman"/>
                <w:bCs/>
                <w:sz w:val="21"/>
                <w:szCs w:val="21"/>
              </w:rPr>
              <w:t xml:space="preserve"> June </w:t>
            </w:r>
          </w:p>
        </w:tc>
        <w:tc>
          <w:tcPr>
            <w:tcW w:w="3555" w:type="dxa"/>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10,000 * 70 / 100 = 7,000 shares</w:t>
            </w:r>
          </w:p>
        </w:tc>
        <w:tc>
          <w:tcPr>
            <w:tcW w:w="4665" w:type="dxa"/>
            <w:gridSpan w:val="4"/>
          </w:tcPr>
          <w:p w:rsidR="003E0F01" w:rsidRPr="00EF1E61" w:rsidRDefault="003E0F01" w:rsidP="003E75A3">
            <w:pPr>
              <w:pStyle w:val="PlainText"/>
              <w:rPr>
                <w:rFonts w:ascii="Times New Roman" w:hAnsi="Times New Roman" w:cs="Times New Roman"/>
                <w:bCs/>
                <w:sz w:val="21"/>
                <w:szCs w:val="21"/>
              </w:rPr>
            </w:pPr>
            <w:r w:rsidRPr="00EF1E61">
              <w:rPr>
                <w:rFonts w:ascii="Times New Roman" w:hAnsi="Times New Roman" w:cs="Times New Roman"/>
                <w:bCs/>
                <w:sz w:val="21"/>
                <w:szCs w:val="21"/>
              </w:rPr>
              <w:t>7,000 *</w:t>
            </w:r>
            <w:r>
              <w:rPr>
                <w:rFonts w:ascii="Times New Roman" w:hAnsi="Times New Roman" w:cs="Times New Roman"/>
                <w:bCs/>
                <w:sz w:val="21"/>
                <w:szCs w:val="21"/>
              </w:rPr>
              <w:t xml:space="preserve"> 10/12 = 5,833</w:t>
            </w:r>
          </w:p>
        </w:tc>
      </w:tr>
      <w:tr w:rsidR="003E0F01" w:rsidRPr="00EF1E61" w:rsidTr="003E75A3">
        <w:trPr>
          <w:trHeight w:val="195"/>
        </w:trPr>
        <w:tc>
          <w:tcPr>
            <w:tcW w:w="1860" w:type="dxa"/>
            <w:gridSpan w:val="2"/>
          </w:tcPr>
          <w:p w:rsidR="003E0F01" w:rsidRPr="00EF1E61" w:rsidRDefault="003E0F01" w:rsidP="003E75A3">
            <w:pPr>
              <w:pStyle w:val="PlainText"/>
              <w:rPr>
                <w:rFonts w:ascii="Times New Roman" w:hAnsi="Times New Roman" w:cs="Times New Roman"/>
                <w:bCs/>
                <w:sz w:val="21"/>
                <w:szCs w:val="21"/>
              </w:rPr>
            </w:pPr>
            <w:r w:rsidRPr="00EF1E61">
              <w:rPr>
                <w:rFonts w:ascii="Times New Roman" w:hAnsi="Times New Roman" w:cs="Times New Roman"/>
                <w:bCs/>
                <w:sz w:val="21"/>
                <w:szCs w:val="21"/>
              </w:rPr>
              <w:t>1</w:t>
            </w:r>
            <w:r w:rsidRPr="00EF1E61">
              <w:rPr>
                <w:rFonts w:ascii="Times New Roman" w:hAnsi="Times New Roman" w:cs="Times New Roman"/>
                <w:bCs/>
                <w:sz w:val="21"/>
                <w:szCs w:val="21"/>
                <w:vertAlign w:val="superscript"/>
              </w:rPr>
              <w:t>st</w:t>
            </w:r>
            <w:r w:rsidRPr="00EF1E61">
              <w:rPr>
                <w:rFonts w:ascii="Times New Roman" w:hAnsi="Times New Roman" w:cs="Times New Roman"/>
                <w:bCs/>
                <w:sz w:val="21"/>
                <w:szCs w:val="21"/>
              </w:rPr>
              <w:t xml:space="preserve"> July</w:t>
            </w:r>
          </w:p>
        </w:tc>
        <w:tc>
          <w:tcPr>
            <w:tcW w:w="3555" w:type="dxa"/>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4,000 shares</w:t>
            </w:r>
          </w:p>
        </w:tc>
        <w:tc>
          <w:tcPr>
            <w:tcW w:w="4665" w:type="dxa"/>
            <w:gridSpan w:val="4"/>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4,000 * 9 /12 = (3,000)</w:t>
            </w:r>
          </w:p>
        </w:tc>
      </w:tr>
      <w:tr w:rsidR="003E0F01" w:rsidTr="003E75A3">
        <w:trPr>
          <w:trHeight w:val="195"/>
        </w:trPr>
        <w:tc>
          <w:tcPr>
            <w:tcW w:w="1860" w:type="dxa"/>
            <w:gridSpan w:val="2"/>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1</w:t>
            </w:r>
            <w:r w:rsidRPr="00EF1E61">
              <w:rPr>
                <w:rFonts w:ascii="Times New Roman" w:hAnsi="Times New Roman" w:cs="Times New Roman"/>
                <w:bCs/>
                <w:sz w:val="21"/>
                <w:szCs w:val="21"/>
                <w:vertAlign w:val="superscript"/>
              </w:rPr>
              <w:t>st</w:t>
            </w:r>
            <w:r>
              <w:rPr>
                <w:rFonts w:ascii="Times New Roman" w:hAnsi="Times New Roman" w:cs="Times New Roman"/>
                <w:bCs/>
                <w:sz w:val="21"/>
                <w:szCs w:val="21"/>
              </w:rPr>
              <w:t xml:space="preserve"> November</w:t>
            </w:r>
          </w:p>
        </w:tc>
        <w:tc>
          <w:tcPr>
            <w:tcW w:w="3555" w:type="dxa"/>
          </w:tcPr>
          <w:p w:rsidR="003E0F0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6,000 shares</w:t>
            </w:r>
          </w:p>
        </w:tc>
        <w:tc>
          <w:tcPr>
            <w:tcW w:w="4665" w:type="dxa"/>
            <w:gridSpan w:val="4"/>
          </w:tcPr>
          <w:p w:rsidR="003E0F0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6,000 * 5/12 = 2,500</w:t>
            </w:r>
          </w:p>
        </w:tc>
      </w:tr>
      <w:tr w:rsidR="003E0F01" w:rsidRPr="00EF1E61" w:rsidTr="003E75A3">
        <w:trPr>
          <w:trHeight w:val="70"/>
        </w:trPr>
        <w:tc>
          <w:tcPr>
            <w:tcW w:w="1860" w:type="dxa"/>
            <w:gridSpan w:val="2"/>
          </w:tcPr>
          <w:p w:rsidR="003E0F01" w:rsidRDefault="003E0F01" w:rsidP="003E75A3">
            <w:pPr>
              <w:pStyle w:val="PlainText"/>
              <w:rPr>
                <w:rFonts w:ascii="Times New Roman" w:hAnsi="Times New Roman" w:cs="Times New Roman"/>
                <w:b/>
                <w:bCs/>
                <w:sz w:val="21"/>
                <w:szCs w:val="21"/>
              </w:rPr>
            </w:pPr>
          </w:p>
        </w:tc>
        <w:tc>
          <w:tcPr>
            <w:tcW w:w="3555" w:type="dxa"/>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Weighted average no. of shares</w:t>
            </w:r>
          </w:p>
        </w:tc>
        <w:tc>
          <w:tcPr>
            <w:tcW w:w="4665" w:type="dxa"/>
            <w:gridSpan w:val="4"/>
          </w:tcPr>
          <w:p w:rsidR="003E0F01" w:rsidRPr="00EF1E61" w:rsidRDefault="003E0F01" w:rsidP="003E75A3">
            <w:pPr>
              <w:pStyle w:val="PlainText"/>
              <w:ind w:left="720" w:hanging="720"/>
              <w:rPr>
                <w:rFonts w:ascii="Times New Roman" w:hAnsi="Times New Roman" w:cs="Times New Roman"/>
                <w:bCs/>
                <w:sz w:val="21"/>
                <w:szCs w:val="21"/>
              </w:rPr>
            </w:pPr>
            <w:r w:rsidRPr="00EF1E61">
              <w:rPr>
                <w:rFonts w:ascii="Times New Roman" w:hAnsi="Times New Roman" w:cs="Times New Roman"/>
                <w:bCs/>
                <w:sz w:val="21"/>
                <w:szCs w:val="21"/>
              </w:rPr>
              <w:t>15,333</w:t>
            </w:r>
          </w:p>
        </w:tc>
      </w:tr>
      <w:tr w:rsidR="003E0F01" w:rsidTr="003E75A3">
        <w:trPr>
          <w:trHeight w:val="281"/>
        </w:trPr>
        <w:tc>
          <w:tcPr>
            <w:tcW w:w="10080" w:type="dxa"/>
            <w:gridSpan w:val="7"/>
          </w:tcPr>
          <w:p w:rsidR="003E0F01" w:rsidRDefault="003E0F01" w:rsidP="003E75A3">
            <w:pPr>
              <w:pStyle w:val="PlainText"/>
              <w:rPr>
                <w:rFonts w:ascii="Times New Roman" w:hAnsi="Times New Roman" w:cs="Times New Roman"/>
                <w:b/>
                <w:bCs/>
                <w:sz w:val="21"/>
                <w:szCs w:val="21"/>
              </w:rPr>
            </w:pPr>
            <w:r>
              <w:rPr>
                <w:rFonts w:ascii="Times New Roman" w:hAnsi="Times New Roman" w:cs="Times New Roman"/>
                <w:bCs/>
                <w:sz w:val="21"/>
                <w:szCs w:val="21"/>
              </w:rPr>
              <w:t>Calculation of earnings:</w:t>
            </w:r>
          </w:p>
        </w:tc>
      </w:tr>
      <w:tr w:rsidR="003E0F01" w:rsidTr="003E75A3">
        <w:trPr>
          <w:trHeight w:val="205"/>
        </w:trPr>
        <w:tc>
          <w:tcPr>
            <w:tcW w:w="8250" w:type="dxa"/>
            <w:gridSpan w:val="6"/>
          </w:tcPr>
          <w:p w:rsidR="003E0F0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Net profit before tax</w:t>
            </w:r>
          </w:p>
        </w:tc>
        <w:tc>
          <w:tcPr>
            <w:tcW w:w="1830" w:type="dxa"/>
          </w:tcPr>
          <w:p w:rsidR="003E0F0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12,00,000</w:t>
            </w:r>
          </w:p>
        </w:tc>
      </w:tr>
      <w:tr w:rsidR="003E0F01" w:rsidRPr="00EF1E61" w:rsidTr="003E75A3">
        <w:trPr>
          <w:trHeight w:val="149"/>
        </w:trPr>
        <w:tc>
          <w:tcPr>
            <w:tcW w:w="8250" w:type="dxa"/>
            <w:gridSpan w:val="6"/>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Less: Tax @ 35 %</w:t>
            </w:r>
          </w:p>
        </w:tc>
        <w:tc>
          <w:tcPr>
            <w:tcW w:w="1830" w:type="dxa"/>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4,20,000</w:t>
            </w:r>
          </w:p>
        </w:tc>
      </w:tr>
      <w:tr w:rsidR="003E0F01" w:rsidRPr="00EF1E61" w:rsidTr="003E75A3">
        <w:trPr>
          <w:trHeight w:val="150"/>
        </w:trPr>
        <w:tc>
          <w:tcPr>
            <w:tcW w:w="8250" w:type="dxa"/>
            <w:gridSpan w:val="6"/>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Profit after tax</w:t>
            </w:r>
          </w:p>
        </w:tc>
        <w:tc>
          <w:tcPr>
            <w:tcW w:w="1830" w:type="dxa"/>
          </w:tcPr>
          <w:p w:rsidR="003E0F01" w:rsidRPr="00EF1E61" w:rsidRDefault="003E0F01" w:rsidP="003E75A3">
            <w:pPr>
              <w:pStyle w:val="PlainText"/>
              <w:rPr>
                <w:rFonts w:ascii="Times New Roman" w:hAnsi="Times New Roman" w:cs="Times New Roman"/>
                <w:bCs/>
                <w:sz w:val="21"/>
                <w:szCs w:val="21"/>
              </w:rPr>
            </w:pPr>
            <w:r w:rsidRPr="00EF1E61">
              <w:rPr>
                <w:rFonts w:ascii="Times New Roman" w:hAnsi="Times New Roman" w:cs="Times New Roman"/>
                <w:bCs/>
                <w:sz w:val="21"/>
                <w:szCs w:val="21"/>
              </w:rPr>
              <w:t>7,80,000</w:t>
            </w:r>
          </w:p>
        </w:tc>
      </w:tr>
      <w:tr w:rsidR="003E0F01" w:rsidTr="003E75A3">
        <w:trPr>
          <w:trHeight w:val="165"/>
        </w:trPr>
        <w:tc>
          <w:tcPr>
            <w:tcW w:w="8250" w:type="dxa"/>
            <w:gridSpan w:val="6"/>
          </w:tcPr>
          <w:p w:rsidR="003E0F01" w:rsidRPr="00EF1E61" w:rsidRDefault="003E0F01" w:rsidP="003E75A3">
            <w:pPr>
              <w:pStyle w:val="PlainText"/>
              <w:tabs>
                <w:tab w:val="right" w:pos="8034"/>
              </w:tabs>
              <w:rPr>
                <w:rFonts w:ascii="Times New Roman" w:hAnsi="Times New Roman" w:cs="Times New Roman"/>
                <w:bCs/>
                <w:sz w:val="21"/>
                <w:szCs w:val="21"/>
              </w:rPr>
            </w:pPr>
            <w:r>
              <w:rPr>
                <w:rFonts w:ascii="Times New Roman" w:hAnsi="Times New Roman" w:cs="Times New Roman"/>
                <w:bCs/>
                <w:sz w:val="21"/>
                <w:szCs w:val="21"/>
              </w:rPr>
              <w:t>Less: Preference dividend</w:t>
            </w:r>
            <w:r>
              <w:rPr>
                <w:rFonts w:ascii="Times New Roman" w:hAnsi="Times New Roman" w:cs="Times New Roman"/>
                <w:bCs/>
                <w:sz w:val="21"/>
                <w:szCs w:val="21"/>
              </w:rPr>
              <w:tab/>
              <w:t>5,00,000</w:t>
            </w:r>
          </w:p>
        </w:tc>
        <w:tc>
          <w:tcPr>
            <w:tcW w:w="1830" w:type="dxa"/>
          </w:tcPr>
          <w:p w:rsidR="003E0F01" w:rsidRDefault="003E0F01" w:rsidP="003E75A3">
            <w:pPr>
              <w:pStyle w:val="PlainText"/>
              <w:rPr>
                <w:bCs/>
                <w:sz w:val="21"/>
                <w:szCs w:val="21"/>
              </w:rPr>
            </w:pPr>
          </w:p>
        </w:tc>
      </w:tr>
      <w:tr w:rsidR="003E0F01" w:rsidRPr="00EF1E61" w:rsidTr="003E75A3">
        <w:trPr>
          <w:trHeight w:val="270"/>
        </w:trPr>
        <w:tc>
          <w:tcPr>
            <w:tcW w:w="8250" w:type="dxa"/>
            <w:gridSpan w:val="6"/>
          </w:tcPr>
          <w:p w:rsidR="003E0F01" w:rsidRPr="00EF1E61" w:rsidRDefault="003E0F01" w:rsidP="003E75A3">
            <w:pPr>
              <w:pStyle w:val="PlainText"/>
              <w:tabs>
                <w:tab w:val="right" w:pos="8034"/>
              </w:tabs>
              <w:rPr>
                <w:rFonts w:ascii="Times New Roman" w:hAnsi="Times New Roman" w:cs="Times New Roman"/>
                <w:bCs/>
                <w:sz w:val="21"/>
                <w:szCs w:val="21"/>
              </w:rPr>
            </w:pPr>
            <w:r>
              <w:rPr>
                <w:rFonts w:ascii="Times New Roman" w:hAnsi="Times New Roman" w:cs="Times New Roman"/>
                <w:bCs/>
                <w:sz w:val="21"/>
                <w:szCs w:val="21"/>
              </w:rPr>
              <w:t>Dividend distribution tax (5,00,000 * 12.5 %)</w:t>
            </w:r>
            <w:r>
              <w:rPr>
                <w:rFonts w:ascii="Times New Roman" w:hAnsi="Times New Roman" w:cs="Times New Roman"/>
                <w:bCs/>
                <w:sz w:val="21"/>
                <w:szCs w:val="21"/>
              </w:rPr>
              <w:tab/>
              <w:t>62,500</w:t>
            </w:r>
          </w:p>
        </w:tc>
        <w:tc>
          <w:tcPr>
            <w:tcW w:w="1830" w:type="dxa"/>
          </w:tcPr>
          <w:p w:rsidR="003E0F01" w:rsidRPr="00EF1E61" w:rsidRDefault="003E0F01" w:rsidP="003E75A3">
            <w:pPr>
              <w:pStyle w:val="PlainText"/>
              <w:rPr>
                <w:rFonts w:ascii="Times New Roman" w:hAnsi="Times New Roman" w:cs="Times New Roman"/>
                <w:bCs/>
                <w:sz w:val="21"/>
                <w:szCs w:val="21"/>
              </w:rPr>
            </w:pPr>
            <w:r w:rsidRPr="00EF1E61">
              <w:rPr>
                <w:rFonts w:ascii="Times New Roman" w:hAnsi="Times New Roman" w:cs="Times New Roman"/>
                <w:bCs/>
                <w:sz w:val="21"/>
                <w:szCs w:val="21"/>
              </w:rPr>
              <w:t>5,62,500</w:t>
            </w:r>
          </w:p>
        </w:tc>
      </w:tr>
      <w:tr w:rsidR="003E0F01" w:rsidRPr="00EF1E61" w:rsidTr="003E75A3">
        <w:trPr>
          <w:trHeight w:val="198"/>
        </w:trPr>
        <w:tc>
          <w:tcPr>
            <w:tcW w:w="8250" w:type="dxa"/>
            <w:gridSpan w:val="6"/>
          </w:tcPr>
          <w:p w:rsidR="003E0F01" w:rsidRDefault="003E0F01" w:rsidP="003E75A3">
            <w:pPr>
              <w:pStyle w:val="PlainText"/>
              <w:tabs>
                <w:tab w:val="right" w:pos="8034"/>
              </w:tabs>
              <w:rPr>
                <w:rFonts w:ascii="Times New Roman" w:hAnsi="Times New Roman" w:cs="Times New Roman"/>
                <w:bCs/>
                <w:sz w:val="21"/>
                <w:szCs w:val="21"/>
              </w:rPr>
            </w:pPr>
            <w:r>
              <w:rPr>
                <w:rFonts w:ascii="Times New Roman" w:hAnsi="Times New Roman" w:cs="Times New Roman"/>
                <w:bCs/>
                <w:sz w:val="21"/>
                <w:szCs w:val="21"/>
              </w:rPr>
              <w:t>Earnings attributable to equity share holders</w:t>
            </w:r>
          </w:p>
        </w:tc>
        <w:tc>
          <w:tcPr>
            <w:tcW w:w="1830" w:type="dxa"/>
          </w:tcPr>
          <w:p w:rsidR="003E0F01" w:rsidRPr="00EF1E61" w:rsidRDefault="003E0F01" w:rsidP="003E75A3">
            <w:pPr>
              <w:pStyle w:val="PlainText"/>
              <w:rPr>
                <w:rFonts w:ascii="Times New Roman" w:hAnsi="Times New Roman" w:cs="Times New Roman"/>
                <w:bCs/>
                <w:sz w:val="21"/>
                <w:szCs w:val="21"/>
              </w:rPr>
            </w:pPr>
            <w:r>
              <w:rPr>
                <w:rFonts w:ascii="Times New Roman" w:hAnsi="Times New Roman" w:cs="Times New Roman"/>
                <w:bCs/>
                <w:sz w:val="21"/>
                <w:szCs w:val="21"/>
              </w:rPr>
              <w:t>2,17,500</w:t>
            </w:r>
          </w:p>
        </w:tc>
      </w:tr>
      <w:tr w:rsidR="003E0F01" w:rsidRPr="0095546E">
        <w:trPr>
          <w:trHeight w:val="585"/>
        </w:trPr>
        <w:tc>
          <w:tcPr>
            <w:tcW w:w="10080" w:type="dxa"/>
            <w:gridSpan w:val="7"/>
          </w:tcPr>
          <w:p w:rsidR="003E0F01" w:rsidRDefault="003E0F01" w:rsidP="003E0F01">
            <w:pPr>
              <w:pStyle w:val="PlainText"/>
              <w:rPr>
                <w:rFonts w:ascii="Times New Roman" w:hAnsi="Times New Roman" w:cs="Times New Roman"/>
                <w:sz w:val="21"/>
                <w:szCs w:val="21"/>
              </w:rPr>
            </w:pPr>
            <w:r>
              <w:rPr>
                <w:rFonts w:ascii="Times New Roman" w:hAnsi="Times New Roman" w:cs="Times New Roman"/>
                <w:sz w:val="21"/>
                <w:szCs w:val="21"/>
              </w:rPr>
              <w:t>BEPS = 2,17,500 / 15,333 = 14.19</w:t>
            </w:r>
          </w:p>
          <w:p w:rsidR="003E0F01" w:rsidRDefault="003E0F01" w:rsidP="006F3FF8">
            <w:pPr>
              <w:pStyle w:val="PlainText"/>
              <w:rPr>
                <w:rFonts w:ascii="Times New Roman" w:hAnsi="Times New Roman" w:cs="Times New Roman"/>
                <w:b/>
                <w:bCs/>
                <w:sz w:val="21"/>
                <w:szCs w:val="21"/>
              </w:rPr>
            </w:pP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Q.4 Calculate weighted average number of shares for calculation of basic EPS, from the following information:</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Accounting year –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January, 2007 to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December, 2007</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 Rs. 10 each outstanding on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January 2007 – 1800 shares fully paid up. New equity shares @ Rs. 10 each issued for cash on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October, 2007 – 600 shares Rs. 5 paid up.</w:t>
            </w:r>
          </w:p>
          <w:p w:rsidR="00711059" w:rsidRPr="00EF1E61" w:rsidRDefault="00711059" w:rsidP="00711059">
            <w:pPr>
              <w:pStyle w:val="PlainText"/>
              <w:rPr>
                <w:rFonts w:ascii="Times New Roman" w:hAnsi="Times New Roman" w:cs="Times New Roman"/>
                <w:b/>
                <w:sz w:val="21"/>
                <w:szCs w:val="21"/>
              </w:rPr>
            </w:pPr>
            <w:r w:rsidRPr="00EF1E61">
              <w:rPr>
                <w:rFonts w:ascii="Times New Roman" w:hAnsi="Times New Roman" w:cs="Times New Roman"/>
                <w:b/>
                <w:sz w:val="21"/>
                <w:szCs w:val="21"/>
              </w:rPr>
              <w:t>[Ans: 1850 shares]</w:t>
            </w:r>
          </w:p>
          <w:p w:rsidR="003E0F01" w:rsidRPr="0095546E" w:rsidRDefault="003E0F01" w:rsidP="006F3FF8">
            <w:pPr>
              <w:pStyle w:val="PlainText"/>
              <w:rPr>
                <w:rFonts w:ascii="Times New Roman" w:hAnsi="Times New Roman" w:cs="Times New Roman"/>
                <w:sz w:val="21"/>
                <w:szCs w:val="21"/>
              </w:rPr>
            </w:pP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Q.5 Profit </w:t>
            </w:r>
            <w:r>
              <w:rPr>
                <w:rFonts w:ascii="Times New Roman" w:hAnsi="Times New Roman" w:cs="Times New Roman"/>
                <w:sz w:val="21"/>
                <w:szCs w:val="21"/>
              </w:rPr>
              <w:t>after</w:t>
            </w:r>
            <w:r w:rsidRPr="0095546E">
              <w:rPr>
                <w:rFonts w:ascii="Times New Roman" w:hAnsi="Times New Roman" w:cs="Times New Roman"/>
                <w:sz w:val="21"/>
                <w:szCs w:val="21"/>
              </w:rPr>
              <w:t xml:space="preserve"> tax</w:t>
            </w:r>
            <w:r>
              <w:rPr>
                <w:rFonts w:ascii="Times New Roman" w:hAnsi="Times New Roman" w:cs="Times New Roman"/>
                <w:sz w:val="21"/>
                <w:szCs w:val="21"/>
              </w:rPr>
              <w:t xml:space="preserve"> for the year 2008 – 09 </w:t>
            </w:r>
            <w:r w:rsidRPr="0095546E">
              <w:rPr>
                <w:rFonts w:ascii="Times New Roman" w:hAnsi="Times New Roman" w:cs="Times New Roman"/>
                <w:sz w:val="21"/>
                <w:szCs w:val="21"/>
              </w:rPr>
              <w:t xml:space="preserve"> – Rs. 10,00,000</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6 % cumulative preference shares – Rs. 5,00,000</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8 % non – cumulative preference shares – Rs. 8,00,000</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10 % corporate dividend tax</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Share capital on 1.4.2008 – 10,000 shares @ Rs. 10 each</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Public issue on 1.7.2008 – 6,000 shares of Rs. 10 each issued at Rs. 12 each.</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Calculate Basic Earnings per share.  </w:t>
            </w:r>
          </w:p>
          <w:p w:rsidR="00711059" w:rsidRPr="002135B8" w:rsidRDefault="00711059" w:rsidP="00711059">
            <w:pPr>
              <w:pStyle w:val="PlainText"/>
              <w:rPr>
                <w:rFonts w:ascii="Times New Roman" w:hAnsi="Times New Roman" w:cs="Times New Roman"/>
                <w:b/>
                <w:sz w:val="21"/>
                <w:szCs w:val="21"/>
              </w:rPr>
            </w:pPr>
            <w:r w:rsidRPr="002135B8">
              <w:rPr>
                <w:rFonts w:ascii="Times New Roman" w:hAnsi="Times New Roman" w:cs="Times New Roman"/>
                <w:b/>
                <w:sz w:val="21"/>
                <w:szCs w:val="21"/>
              </w:rPr>
              <w:t>[Ans. Earnings – 9,67,000; weighted average no. of shares – 14,500; BEPS = 66.69]</w:t>
            </w:r>
          </w:p>
          <w:p w:rsidR="003E0F01" w:rsidRDefault="003E0F01" w:rsidP="006F3FF8">
            <w:pPr>
              <w:pStyle w:val="PlainText"/>
              <w:rPr>
                <w:rFonts w:ascii="Times New Roman" w:hAnsi="Times New Roman" w:cs="Times New Roman"/>
                <w:sz w:val="21"/>
                <w:szCs w:val="21"/>
              </w:rPr>
            </w:pP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Q.6 Calculate BEPS from the following informations:</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 Earnings – Rs. 7,00,000</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1.4.2008 – opening balance – 20,000 shares @ Rs. 10  - Rs. 2,00,000</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1.8.2008 – Public issue – 3,000 shares @ Rs. 10 each – Rs. 30,000</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1.11.2008 – Buyback – 500 shares @ Rs. 10 each – Rs. 5,000</w:t>
            </w:r>
          </w:p>
          <w:p w:rsidR="00711059" w:rsidRPr="002135B8" w:rsidRDefault="00711059" w:rsidP="00711059">
            <w:pPr>
              <w:pStyle w:val="PlainText"/>
              <w:rPr>
                <w:rFonts w:ascii="Times New Roman" w:hAnsi="Times New Roman" w:cs="Times New Roman"/>
                <w:b/>
                <w:sz w:val="21"/>
                <w:szCs w:val="21"/>
              </w:rPr>
            </w:pPr>
            <w:r w:rsidRPr="002135B8">
              <w:rPr>
                <w:rFonts w:ascii="Times New Roman" w:hAnsi="Times New Roman" w:cs="Times New Roman"/>
                <w:b/>
                <w:sz w:val="21"/>
                <w:szCs w:val="21"/>
              </w:rPr>
              <w:t>[Ans. Weighted average no. of equity shares – 21,792; BEPS -  32.12]</w:t>
            </w:r>
          </w:p>
          <w:p w:rsidR="003E0F01" w:rsidRDefault="003E0F01" w:rsidP="006F3FF8">
            <w:pPr>
              <w:pStyle w:val="PlainText"/>
              <w:rPr>
                <w:rFonts w:ascii="Times New Roman" w:hAnsi="Times New Roman" w:cs="Times New Roman"/>
                <w:sz w:val="21"/>
                <w:szCs w:val="21"/>
              </w:rPr>
            </w:pP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Q.7 During the year ended March 31, 2008 Dishita Ltd. makes a public issue of 1,00,000 shares of Rs. 10 each. The issue was fully subscribed and the calls were made as –</w:t>
            </w:r>
          </w:p>
          <w:p w:rsidR="003E0F01" w:rsidRPr="0095546E" w:rsidRDefault="003E0F01" w:rsidP="006F3FF8">
            <w:pPr>
              <w:pStyle w:val="PlainText"/>
              <w:numPr>
                <w:ilvl w:val="0"/>
                <w:numId w:val="10"/>
              </w:numPr>
              <w:rPr>
                <w:rFonts w:ascii="Times New Roman" w:hAnsi="Times New Roman" w:cs="Times New Roman"/>
                <w:sz w:val="21"/>
                <w:szCs w:val="21"/>
              </w:rPr>
            </w:pPr>
            <w:r w:rsidRPr="0095546E">
              <w:rPr>
                <w:rFonts w:ascii="Times New Roman" w:hAnsi="Times New Roman" w:cs="Times New Roman"/>
                <w:sz w:val="21"/>
                <w:szCs w:val="21"/>
              </w:rPr>
              <w:t>Rs. 5 on application and allotment made on July 1, 2007</w:t>
            </w:r>
          </w:p>
          <w:p w:rsidR="003E0F01" w:rsidRPr="0095546E" w:rsidRDefault="003E0F01" w:rsidP="006F3FF8">
            <w:pPr>
              <w:pStyle w:val="PlainText"/>
              <w:numPr>
                <w:ilvl w:val="0"/>
                <w:numId w:val="10"/>
              </w:numPr>
              <w:rPr>
                <w:rFonts w:ascii="Times New Roman" w:hAnsi="Times New Roman" w:cs="Times New Roman"/>
                <w:sz w:val="21"/>
                <w:szCs w:val="21"/>
              </w:rPr>
            </w:pPr>
            <w:r w:rsidRPr="0095546E">
              <w:rPr>
                <w:rFonts w:ascii="Times New Roman" w:hAnsi="Times New Roman" w:cs="Times New Roman"/>
                <w:sz w:val="21"/>
                <w:szCs w:val="21"/>
              </w:rPr>
              <w:t>Rs. 2 on first call made on September 30, 2007</w:t>
            </w:r>
          </w:p>
          <w:p w:rsidR="003E0F01" w:rsidRPr="0095546E" w:rsidRDefault="003E0F01" w:rsidP="006F3FF8">
            <w:pPr>
              <w:pStyle w:val="PlainText"/>
              <w:numPr>
                <w:ilvl w:val="0"/>
                <w:numId w:val="10"/>
              </w:numPr>
              <w:rPr>
                <w:rFonts w:ascii="Times New Roman" w:hAnsi="Times New Roman" w:cs="Times New Roman"/>
                <w:sz w:val="21"/>
                <w:szCs w:val="21"/>
              </w:rPr>
            </w:pPr>
            <w:r w:rsidRPr="0095546E">
              <w:rPr>
                <w:rFonts w:ascii="Times New Roman" w:hAnsi="Times New Roman" w:cs="Times New Roman"/>
                <w:sz w:val="21"/>
                <w:szCs w:val="21"/>
              </w:rPr>
              <w:t>Rs. 3 on second and final call made on January 1, 2008</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Partly paid shares are entitled to participate in the dividend to the extent of amount paid. The company had 5,00,000 shares outstanding at the year end, apart from the public issue of shares made above. There were no other additions to or reduction from share capital. Calculate the weighted average number of shares for computation of BEPS.</w:t>
            </w:r>
          </w:p>
          <w:p w:rsidR="003E0F01" w:rsidRPr="009F4102" w:rsidRDefault="009F4102" w:rsidP="006F3FF8">
            <w:pPr>
              <w:pStyle w:val="PlainText"/>
              <w:rPr>
                <w:rFonts w:ascii="Times New Roman" w:hAnsi="Times New Roman" w:cs="Times New Roman"/>
                <w:b/>
                <w:sz w:val="21"/>
                <w:szCs w:val="21"/>
              </w:rPr>
            </w:pPr>
            <w:r w:rsidRPr="009F4102">
              <w:rPr>
                <w:rFonts w:ascii="Times New Roman" w:hAnsi="Times New Roman" w:cs="Times New Roman"/>
                <w:b/>
                <w:sz w:val="21"/>
                <w:szCs w:val="21"/>
              </w:rPr>
              <w:t>[Ans. Weighted average no. of shares – 5,55,000]</w:t>
            </w:r>
          </w:p>
          <w:p w:rsidR="009F4102" w:rsidRDefault="009F4102" w:rsidP="006F3FF8">
            <w:pPr>
              <w:pStyle w:val="PlainText"/>
              <w:rPr>
                <w:rFonts w:ascii="Times New Roman" w:hAnsi="Times New Roman" w:cs="Times New Roman"/>
                <w:sz w:val="21"/>
                <w:szCs w:val="21"/>
              </w:rPr>
            </w:pP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Q.8 Earnings – Rs. 7,00,000</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1.4.08 – Opening balance – 10,000 shares @ Rs. 10 each, Rs. 6 paid up</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1.4.08 – Opening balance – 15,000 shares @ Rs. 20 each, Rs. 7 paid up</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lastRenderedPageBreak/>
              <w:t>1.6.08 – Public issue – 20,000 shares @ Rs. 10 each, Rs. 8 paid up</w:t>
            </w:r>
          </w:p>
          <w:p w:rsidR="003E0F01" w:rsidRPr="0095546E"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1.10.08 – Received call from 15,000 shares @ Rs. 20 each – Rs. 5 per share as call</w:t>
            </w:r>
          </w:p>
          <w:p w:rsidR="003E0F01" w:rsidRDefault="003E0F0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Calculate BEPS, assuming partly paid shares are entitled to dividend.  </w:t>
            </w:r>
          </w:p>
          <w:p w:rsidR="009F4102" w:rsidRPr="009F4102" w:rsidRDefault="009F4102" w:rsidP="006F3FF8">
            <w:pPr>
              <w:pStyle w:val="PlainText"/>
              <w:rPr>
                <w:rFonts w:ascii="Times New Roman" w:hAnsi="Times New Roman" w:cs="Times New Roman"/>
                <w:b/>
                <w:sz w:val="21"/>
                <w:szCs w:val="21"/>
              </w:rPr>
            </w:pPr>
            <w:r w:rsidRPr="009F4102">
              <w:rPr>
                <w:rFonts w:ascii="Times New Roman" w:hAnsi="Times New Roman" w:cs="Times New Roman"/>
                <w:b/>
                <w:sz w:val="21"/>
                <w:szCs w:val="21"/>
              </w:rPr>
              <w:t>[Ans. Weighted average capital – 3,35,833/ Earnings per Re. of capital – 2.08/ EPS – 12.48; 24.96; 16.64]</w:t>
            </w:r>
          </w:p>
        </w:tc>
      </w:tr>
    </w:tbl>
    <w:p w:rsidR="008803D1"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 xml:space="preserve">Treatment of bonus issue – </w:t>
      </w:r>
      <w:r w:rsidRPr="0095546E">
        <w:rPr>
          <w:rFonts w:ascii="Times New Roman" w:hAnsi="Times New Roman" w:cs="Times New Roman"/>
          <w:sz w:val="21"/>
          <w:szCs w:val="21"/>
        </w:rPr>
        <w:t>Whenever shares are issued without consideration such shares are called bonus shares.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[Bonus is always fully paid up and cannot be issued at discount or premium]</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Since bonus is without considerations hence date of issue of bonus shares are irrelevant.</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Note – Whenever, there is bonus issue previous year BEPS will be restated by including bonus shares in its denominator.</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Note – Above treatment of bonus is also applicable for share split or consolidation.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5"/>
      </w:tblGrid>
      <w:tr w:rsidR="008803D1" w:rsidRPr="0095546E">
        <w:trPr>
          <w:trHeight w:val="1700"/>
        </w:trPr>
        <w:tc>
          <w:tcPr>
            <w:tcW w:w="9645" w:type="dxa"/>
          </w:tcPr>
          <w:p w:rsidR="008803D1" w:rsidRPr="0095546E" w:rsidRDefault="008803D1" w:rsidP="006F3FF8">
            <w:pPr>
              <w:pStyle w:val="PlainText"/>
              <w:ind w:left="14"/>
              <w:rPr>
                <w:rFonts w:ascii="Times New Roman" w:hAnsi="Times New Roman" w:cs="Times New Roman"/>
                <w:sz w:val="21"/>
                <w:szCs w:val="21"/>
              </w:rPr>
            </w:pPr>
            <w:r>
              <w:rPr>
                <w:rFonts w:ascii="Times New Roman" w:hAnsi="Times New Roman" w:cs="Times New Roman"/>
                <w:sz w:val="21"/>
                <w:szCs w:val="21"/>
              </w:rPr>
              <w:t>Q.9</w:t>
            </w:r>
            <w:r w:rsidRPr="0095546E">
              <w:rPr>
                <w:rFonts w:ascii="Times New Roman" w:hAnsi="Times New Roman" w:cs="Times New Roman"/>
                <w:sz w:val="21"/>
                <w:szCs w:val="21"/>
              </w:rPr>
              <w:t xml:space="preserve"> Net profit for the year 2000 Rs. 18,00,000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Net profit for the year 2001 Rs. 60,00,000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No. of equity shares outstanding until 30</w:t>
            </w:r>
            <w:r w:rsidRPr="0095546E">
              <w:rPr>
                <w:rFonts w:ascii="Times New Roman" w:hAnsi="Times New Roman" w:cs="Times New Roman"/>
                <w:sz w:val="21"/>
                <w:szCs w:val="21"/>
                <w:vertAlign w:val="superscript"/>
              </w:rPr>
              <w:t>th</w:t>
            </w:r>
            <w:r w:rsidRPr="0095546E">
              <w:rPr>
                <w:rFonts w:ascii="Times New Roman" w:hAnsi="Times New Roman" w:cs="Times New Roman"/>
                <w:sz w:val="21"/>
                <w:szCs w:val="21"/>
              </w:rPr>
              <w:t xml:space="preserve"> September 2001 – 20,00,000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Bonus issue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October 2001 – 2 equity shares for each equity share outstanding at 30</w:t>
            </w:r>
            <w:r w:rsidRPr="0095546E">
              <w:rPr>
                <w:rFonts w:ascii="Times New Roman" w:hAnsi="Times New Roman" w:cs="Times New Roman"/>
                <w:sz w:val="21"/>
                <w:szCs w:val="21"/>
                <w:vertAlign w:val="superscript"/>
              </w:rPr>
              <w:t>th</w:t>
            </w:r>
            <w:r w:rsidRPr="0095546E">
              <w:rPr>
                <w:rFonts w:ascii="Times New Roman" w:hAnsi="Times New Roman" w:cs="Times New Roman"/>
                <w:sz w:val="21"/>
                <w:szCs w:val="21"/>
              </w:rPr>
              <w:t xml:space="preserve"> September, 2001.</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Calculate BEPS from the above information.</w:t>
            </w:r>
          </w:p>
          <w:p w:rsidR="008803D1" w:rsidRPr="00E36DF0" w:rsidRDefault="00E36DF0" w:rsidP="006F3FF8">
            <w:pPr>
              <w:pStyle w:val="PlainText"/>
              <w:ind w:left="14"/>
              <w:rPr>
                <w:rFonts w:ascii="Times New Roman" w:hAnsi="Times New Roman" w:cs="Times New Roman"/>
                <w:b/>
                <w:sz w:val="21"/>
                <w:szCs w:val="21"/>
              </w:rPr>
            </w:pPr>
            <w:r w:rsidRPr="00E36DF0">
              <w:rPr>
                <w:rFonts w:ascii="Times New Roman" w:hAnsi="Times New Roman" w:cs="Times New Roman"/>
                <w:b/>
                <w:sz w:val="21"/>
                <w:szCs w:val="21"/>
              </w:rPr>
              <w:t>[Ans. BEPS (2007) – 0.90/ BEPS (2,001) – 1/ Restated BEPS (2000) – 0.30]</w:t>
            </w:r>
          </w:p>
          <w:p w:rsidR="00E36DF0" w:rsidRDefault="00E36DF0" w:rsidP="006F3FF8">
            <w:pPr>
              <w:pStyle w:val="PlainText"/>
              <w:ind w:left="14"/>
              <w:rPr>
                <w:rFonts w:ascii="Times New Roman" w:hAnsi="Times New Roman" w:cs="Times New Roman"/>
                <w:sz w:val="21"/>
                <w:szCs w:val="21"/>
              </w:rPr>
            </w:pPr>
          </w:p>
          <w:p w:rsidR="008803D1" w:rsidRPr="0095546E" w:rsidRDefault="008803D1" w:rsidP="006F3FF8">
            <w:pPr>
              <w:pStyle w:val="PlainText"/>
              <w:ind w:left="14"/>
              <w:rPr>
                <w:rFonts w:ascii="Times New Roman" w:hAnsi="Times New Roman" w:cs="Times New Roman"/>
                <w:sz w:val="21"/>
                <w:szCs w:val="21"/>
              </w:rPr>
            </w:pPr>
            <w:r>
              <w:rPr>
                <w:rFonts w:ascii="Times New Roman" w:hAnsi="Times New Roman" w:cs="Times New Roman"/>
                <w:sz w:val="21"/>
                <w:szCs w:val="21"/>
              </w:rPr>
              <w:t>Q.10</w:t>
            </w:r>
            <w:r w:rsidRPr="0095546E">
              <w:rPr>
                <w:rFonts w:ascii="Times New Roman" w:hAnsi="Times New Roman" w:cs="Times New Roman"/>
                <w:sz w:val="21"/>
                <w:szCs w:val="21"/>
              </w:rPr>
              <w:t xml:space="preserve"> Earnings of the company – Rs. 6,00,000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1.4.08 – Opening balance – 20,000 shares @ Rs. 10 each – Rs. 2,00,000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1.10.08 – Bonus issue – 10,000 shares @ Rs. 10 each.</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Calculate BEPS.</w:t>
            </w:r>
          </w:p>
          <w:p w:rsidR="008803D1" w:rsidRPr="00E36DF0" w:rsidRDefault="00E36DF0" w:rsidP="006F3FF8">
            <w:pPr>
              <w:pStyle w:val="PlainText"/>
              <w:rPr>
                <w:rFonts w:ascii="Times New Roman" w:hAnsi="Times New Roman" w:cs="Times New Roman"/>
                <w:b/>
                <w:sz w:val="21"/>
                <w:szCs w:val="21"/>
              </w:rPr>
            </w:pPr>
            <w:r w:rsidRPr="00E36DF0">
              <w:rPr>
                <w:rFonts w:ascii="Times New Roman" w:hAnsi="Times New Roman" w:cs="Times New Roman"/>
                <w:b/>
                <w:sz w:val="21"/>
                <w:szCs w:val="21"/>
              </w:rPr>
              <w:t>[Ans. BEPS – Rs. 20]</w:t>
            </w:r>
          </w:p>
          <w:p w:rsidR="00E36DF0" w:rsidRDefault="00E36DF0"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Pr>
                <w:rFonts w:ascii="Times New Roman" w:hAnsi="Times New Roman" w:cs="Times New Roman"/>
                <w:sz w:val="21"/>
                <w:szCs w:val="21"/>
              </w:rPr>
              <w:t>Q.11</w:t>
            </w:r>
            <w:r w:rsidRPr="0095546E">
              <w:rPr>
                <w:rFonts w:ascii="Times New Roman" w:hAnsi="Times New Roman" w:cs="Times New Roman"/>
                <w:sz w:val="21"/>
                <w:szCs w:val="21"/>
              </w:rPr>
              <w:t xml:space="preserve"> Earnings for the year 2007 – 08 – Rs. 8,00,000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Earnings for the year 2008 – 09 – Rs. 9,00,000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1.4.07 – Opening balance – 20,000 shares</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1.5.07 – Public issue – 10,000 shares</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1.6.08 – Public issue – 15,000 shares</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1.10.08 – Bonus issue – 7,000 shares</w:t>
            </w:r>
          </w:p>
          <w:p w:rsidR="008803D1"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 xml:space="preserve">Calculate BEPS for 07 – 08; 08 – 09 and restated BEPS for 2007 – 08. </w:t>
            </w:r>
          </w:p>
          <w:p w:rsidR="00E36DF0" w:rsidRPr="00E36DF0" w:rsidRDefault="00E36DF0" w:rsidP="006F3FF8">
            <w:pPr>
              <w:pStyle w:val="PlainText"/>
              <w:ind w:left="14"/>
              <w:rPr>
                <w:rFonts w:ascii="Times New Roman" w:hAnsi="Times New Roman" w:cs="Times New Roman"/>
                <w:b/>
                <w:sz w:val="21"/>
                <w:szCs w:val="21"/>
              </w:rPr>
            </w:pPr>
            <w:r w:rsidRPr="00E36DF0">
              <w:rPr>
                <w:rFonts w:ascii="Times New Roman" w:hAnsi="Times New Roman" w:cs="Times New Roman"/>
                <w:b/>
                <w:sz w:val="21"/>
                <w:szCs w:val="21"/>
              </w:rPr>
              <w:t>[Ans. BEPS (2007 - 08) – 27.43/ BEPS (08 - 09) – 18.18/ Restated BEPS (07 - 08) – 22.12]</w:t>
            </w:r>
          </w:p>
        </w:tc>
      </w:tr>
    </w:tbl>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Treatment of right shares</w:t>
      </w:r>
      <w:r w:rsidRPr="0095546E">
        <w:rPr>
          <w:rFonts w:ascii="Times New Roman" w:hAnsi="Times New Roman" w:cs="Times New Roman"/>
          <w:sz w:val="21"/>
          <w:szCs w:val="21"/>
        </w:rPr>
        <w:t xml:space="preserve"> – If a company issues right shares, the right issue is generally made at a price lower than fair value of share. Therefore, a right issue usually includes a bonus element. When there is a bonus element in right issue, BEPS (Basic earnings per share) will be restated for earliest period reported. Thus, we can say that right issue includes –</w:t>
      </w:r>
    </w:p>
    <w:p w:rsidR="008803D1" w:rsidRDefault="006C4DCF" w:rsidP="000C6978">
      <w:pPr>
        <w:pStyle w:val="PlainText"/>
        <w:rPr>
          <w:rFonts w:ascii="Times New Roman" w:hAnsi="Times New Roman" w:cs="Times New Roman"/>
          <w:sz w:val="21"/>
          <w:szCs w:val="21"/>
        </w:rPr>
      </w:pPr>
      <w:r w:rsidRPr="006C4DCF">
        <w:rPr>
          <w:noProof/>
        </w:rPr>
        <w:pict>
          <v:oval id="_x0000_s1061" style="position:absolute;margin-left:141.8pt;margin-top:3.95pt;width:145.5pt;height:25.1pt;z-index:35">
            <v:textbox>
              <w:txbxContent>
                <w:p w:rsidR="00475C43" w:rsidRPr="00DB6924" w:rsidRDefault="00475C43" w:rsidP="000C6978">
                  <w:pPr>
                    <w:jc w:val="center"/>
                    <w:rPr>
                      <w:sz w:val="21"/>
                      <w:szCs w:val="21"/>
                    </w:rPr>
                  </w:pPr>
                  <w:r w:rsidRPr="00DB6924">
                    <w:rPr>
                      <w:sz w:val="21"/>
                      <w:szCs w:val="21"/>
                    </w:rPr>
                    <w:t>Right issue</w:t>
                  </w:r>
                </w:p>
              </w:txbxContent>
            </v:textbox>
          </v:oval>
        </w:pict>
      </w:r>
    </w:p>
    <w:p w:rsidR="008803D1" w:rsidRDefault="008803D1" w:rsidP="000C6978">
      <w:pPr>
        <w:pStyle w:val="PlainText"/>
        <w:rPr>
          <w:rFonts w:ascii="Times New Roman" w:hAnsi="Times New Roman" w:cs="Times New Roman"/>
          <w:sz w:val="21"/>
          <w:szCs w:val="21"/>
        </w:rPr>
      </w:pPr>
    </w:p>
    <w:p w:rsidR="008803D1" w:rsidRPr="0095546E" w:rsidRDefault="006C4DCF" w:rsidP="000C6978">
      <w:pPr>
        <w:pStyle w:val="PlainText"/>
        <w:rPr>
          <w:rFonts w:ascii="Times New Roman" w:hAnsi="Times New Roman" w:cs="Times New Roman"/>
          <w:b/>
          <w:bCs/>
          <w:sz w:val="21"/>
          <w:szCs w:val="21"/>
        </w:rPr>
      </w:pPr>
      <w:r w:rsidRPr="006C4DCF">
        <w:rPr>
          <w:noProof/>
        </w:rPr>
        <w:pict>
          <v:shapetype id="_x0000_t32" coordsize="21600,21600" o:spt="32" o:oned="t" path="m,l21600,21600e" filled="f">
            <v:path arrowok="t" fillok="f" o:connecttype="none"/>
            <o:lock v:ext="edit" shapetype="t"/>
          </v:shapetype>
          <v:shape id="_x0000_s1062" type="#_x0000_t32" style="position:absolute;margin-left:198.05pt;margin-top:4.9pt;width:93.75pt;height:18.85pt;z-index:37" o:connectortype="straight">
            <v:stroke endarrow="block"/>
          </v:shape>
        </w:pict>
      </w:r>
      <w:r w:rsidRPr="006C4DCF">
        <w:rPr>
          <w:noProof/>
        </w:rPr>
        <w:pict>
          <v:shape id="_x0000_s1063" type="#_x0000_t32" style="position:absolute;margin-left:151.55pt;margin-top:4.9pt;width:46.5pt;height:30pt;flip:x;z-index:36" o:connectortype="straight">
            <v:stroke endarrow="block"/>
          </v:shape>
        </w:pict>
      </w:r>
    </w:p>
    <w:p w:rsidR="008803D1" w:rsidRPr="0095546E" w:rsidRDefault="006C4DCF" w:rsidP="000C6978">
      <w:pPr>
        <w:pStyle w:val="PlainText"/>
        <w:rPr>
          <w:rFonts w:ascii="Times New Roman" w:hAnsi="Times New Roman" w:cs="Times New Roman"/>
          <w:b/>
          <w:bCs/>
          <w:sz w:val="21"/>
          <w:szCs w:val="21"/>
        </w:rPr>
      </w:pPr>
      <w:r w:rsidRPr="006C4DCF">
        <w:rPr>
          <w:noProof/>
        </w:rPr>
        <w:pict>
          <v:oval id="_x0000_s1064" style="position:absolute;margin-left:254.3pt;margin-top:11.7pt;width:116.25pt;height:28.5pt;z-index:39">
            <v:textbox>
              <w:txbxContent>
                <w:p w:rsidR="00475C43" w:rsidRPr="00DB6924" w:rsidRDefault="00475C43" w:rsidP="000C6978">
                  <w:pPr>
                    <w:rPr>
                      <w:sz w:val="21"/>
                      <w:szCs w:val="21"/>
                    </w:rPr>
                  </w:pPr>
                  <w:r w:rsidRPr="00DB6924">
                    <w:rPr>
                      <w:sz w:val="21"/>
                      <w:szCs w:val="21"/>
                    </w:rPr>
                    <w:t>Bonus part</w:t>
                  </w:r>
                </w:p>
              </w:txbxContent>
            </v:textbox>
          </v:oval>
        </w:pict>
      </w:r>
    </w:p>
    <w:p w:rsidR="008803D1" w:rsidRPr="0095546E" w:rsidRDefault="006C4DCF" w:rsidP="000C6978">
      <w:pPr>
        <w:pStyle w:val="PlainText"/>
        <w:rPr>
          <w:rFonts w:ascii="Times New Roman" w:hAnsi="Times New Roman" w:cs="Times New Roman"/>
          <w:b/>
          <w:bCs/>
          <w:sz w:val="21"/>
          <w:szCs w:val="21"/>
        </w:rPr>
      </w:pPr>
      <w:r w:rsidRPr="006C4DCF">
        <w:rPr>
          <w:noProof/>
        </w:rPr>
        <w:pict>
          <v:oval id="_x0000_s1065" style="position:absolute;margin-left:56.3pt;margin-top:9.6pt;width:114pt;height:31.5pt;z-index:38">
            <v:textbox>
              <w:txbxContent>
                <w:p w:rsidR="00475C43" w:rsidRPr="00DB6924" w:rsidRDefault="00475C43" w:rsidP="000C6978">
                  <w:pPr>
                    <w:rPr>
                      <w:sz w:val="21"/>
                      <w:szCs w:val="21"/>
                    </w:rPr>
                  </w:pPr>
                  <w:r>
                    <w:rPr>
                      <w:sz w:val="21"/>
                      <w:szCs w:val="21"/>
                    </w:rPr>
                    <w:t xml:space="preserve">   </w:t>
                  </w:r>
                  <w:r w:rsidRPr="00DB6924">
                    <w:rPr>
                      <w:sz w:val="21"/>
                      <w:szCs w:val="21"/>
                    </w:rPr>
                    <w:t xml:space="preserve">Paid part </w:t>
                  </w:r>
                  <w:r w:rsidRPr="00DB6924">
                    <w:rPr>
                      <w:sz w:val="21"/>
                      <w:szCs w:val="21"/>
                    </w:rPr>
                    <w:tab/>
                  </w:r>
                </w:p>
              </w:txbxContent>
            </v:textbox>
          </v:oval>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Calculation of basic earnings per share in case of right issue – Following steps are to be considered for calculating EPS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Step: 1Calculate Fair value ex – right for paid part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70"/>
      </w:tblGrid>
      <w:tr w:rsidR="008803D1" w:rsidRPr="0095546E">
        <w:trPr>
          <w:trHeight w:val="107"/>
        </w:trPr>
        <w:tc>
          <w:tcPr>
            <w:tcW w:w="897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(No. of shares before right issue X Price before right) + (No. of right shares X Right price)</w:t>
            </w:r>
          </w:p>
        </w:tc>
      </w:tr>
      <w:tr w:rsidR="008803D1" w:rsidRPr="0095546E">
        <w:trPr>
          <w:trHeight w:val="107"/>
        </w:trPr>
        <w:tc>
          <w:tcPr>
            <w:tcW w:w="8970" w:type="dxa"/>
          </w:tcPr>
          <w:p w:rsidR="008803D1" w:rsidRPr="0095546E" w:rsidRDefault="008803D1" w:rsidP="006F3FF8">
            <w:pPr>
              <w:pStyle w:val="PlainText"/>
              <w:ind w:left="-46"/>
              <w:jc w:val="center"/>
              <w:rPr>
                <w:rFonts w:ascii="Times New Roman" w:hAnsi="Times New Roman" w:cs="Times New Roman"/>
                <w:sz w:val="21"/>
                <w:szCs w:val="21"/>
              </w:rPr>
            </w:pPr>
            <w:r w:rsidRPr="0095546E">
              <w:rPr>
                <w:rFonts w:ascii="Times New Roman" w:hAnsi="Times New Roman" w:cs="Times New Roman"/>
                <w:sz w:val="21"/>
                <w:szCs w:val="21"/>
              </w:rPr>
              <w:t>No. of shares before right issue + Right shares</w:t>
            </w:r>
          </w:p>
        </w:tc>
      </w:tr>
    </w:tbl>
    <w:p w:rsidR="008803D1" w:rsidRPr="0095546E" w:rsidRDefault="008803D1" w:rsidP="000C6978">
      <w:pPr>
        <w:pStyle w:val="PlainText"/>
        <w:rPr>
          <w:rFonts w:ascii="Times New Roman" w:hAnsi="Times New Roman" w:cs="Times New Roman"/>
          <w:sz w:val="21"/>
          <w:szCs w:val="21"/>
        </w:rPr>
      </w:pPr>
    </w:p>
    <w:p w:rsidR="00E36DF0" w:rsidRDefault="00E36DF0"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lastRenderedPageBreak/>
        <w:t xml:space="preserve">Step:2 Calculate paid part in right issue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7200"/>
      </w:tblGrid>
      <w:tr w:rsidR="008803D1" w:rsidRPr="0095546E">
        <w:trPr>
          <w:trHeight w:val="143"/>
        </w:trPr>
        <w:tc>
          <w:tcPr>
            <w:tcW w:w="1755" w:type="dxa"/>
            <w:vMerge w:val="restart"/>
          </w:tcPr>
          <w:p w:rsidR="008803D1" w:rsidRPr="0095546E" w:rsidRDefault="008803D1" w:rsidP="006F3FF8">
            <w:pPr>
              <w:pStyle w:val="PlainText"/>
              <w:ind w:left="14"/>
              <w:rPr>
                <w:rFonts w:ascii="Times New Roman" w:hAnsi="Times New Roman" w:cs="Times New Roman"/>
                <w:b/>
                <w:bCs/>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Paid part</w:t>
            </w:r>
          </w:p>
        </w:tc>
        <w:tc>
          <w:tcPr>
            <w:tcW w:w="720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Right shares X Right price</w:t>
            </w:r>
          </w:p>
        </w:tc>
      </w:tr>
      <w:tr w:rsidR="008803D1" w:rsidRPr="0095546E">
        <w:trPr>
          <w:trHeight w:val="152"/>
        </w:trPr>
        <w:tc>
          <w:tcPr>
            <w:tcW w:w="1755" w:type="dxa"/>
            <w:vMerge/>
          </w:tcPr>
          <w:p w:rsidR="008803D1" w:rsidRPr="0095546E" w:rsidRDefault="008803D1" w:rsidP="006F3FF8">
            <w:pPr>
              <w:pStyle w:val="PlainText"/>
              <w:ind w:left="14"/>
              <w:rPr>
                <w:rFonts w:ascii="Times New Roman" w:hAnsi="Times New Roman" w:cs="Times New Roman"/>
                <w:b/>
                <w:bCs/>
                <w:sz w:val="21"/>
                <w:szCs w:val="21"/>
              </w:rPr>
            </w:pPr>
          </w:p>
        </w:tc>
        <w:tc>
          <w:tcPr>
            <w:tcW w:w="720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Fair value ex – right</w:t>
            </w:r>
          </w:p>
        </w:tc>
      </w:tr>
    </w:tbl>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Step: 3 Calculate bonus part in right issue</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Bonus part = Right issue – Paid part</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Step: 4 Calculate basic earnings per share by considering</w:t>
      </w:r>
    </w:p>
    <w:p w:rsidR="008803D1" w:rsidRPr="0095546E" w:rsidRDefault="008803D1" w:rsidP="000C6978">
      <w:pPr>
        <w:pStyle w:val="PlainText"/>
        <w:numPr>
          <w:ilvl w:val="0"/>
          <w:numId w:val="11"/>
        </w:numPr>
        <w:rPr>
          <w:rFonts w:ascii="Times New Roman" w:hAnsi="Times New Roman" w:cs="Times New Roman"/>
          <w:sz w:val="21"/>
          <w:szCs w:val="21"/>
        </w:rPr>
      </w:pPr>
      <w:r w:rsidRPr="0095546E">
        <w:rPr>
          <w:rFonts w:ascii="Times New Roman" w:hAnsi="Times New Roman" w:cs="Times New Roman"/>
          <w:sz w:val="21"/>
          <w:szCs w:val="21"/>
        </w:rPr>
        <w:t xml:space="preserve">Bonus part from the beginning </w:t>
      </w:r>
    </w:p>
    <w:p w:rsidR="008803D1" w:rsidRPr="0095546E" w:rsidRDefault="008803D1" w:rsidP="000C6978">
      <w:pPr>
        <w:pStyle w:val="PlainText"/>
        <w:numPr>
          <w:ilvl w:val="0"/>
          <w:numId w:val="11"/>
        </w:numPr>
        <w:rPr>
          <w:rFonts w:ascii="Times New Roman" w:hAnsi="Times New Roman" w:cs="Times New Roman"/>
          <w:sz w:val="21"/>
          <w:szCs w:val="21"/>
        </w:rPr>
      </w:pPr>
      <w:r w:rsidRPr="0095546E">
        <w:rPr>
          <w:rFonts w:ascii="Times New Roman" w:hAnsi="Times New Roman" w:cs="Times New Roman"/>
          <w:sz w:val="21"/>
          <w:szCs w:val="21"/>
        </w:rPr>
        <w:t>Paid part from the date of issue</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Step: 5 Restated the BEPS for the earlier period by considering bonus issue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0"/>
        <w:gridCol w:w="7635"/>
      </w:tblGrid>
      <w:tr w:rsidR="008803D1" w:rsidRPr="0095546E">
        <w:trPr>
          <w:trHeight w:val="225"/>
        </w:trPr>
        <w:tc>
          <w:tcPr>
            <w:tcW w:w="1830" w:type="dxa"/>
            <w:vMerge w:val="restart"/>
          </w:tcPr>
          <w:p w:rsidR="008803D1" w:rsidRPr="0095546E" w:rsidRDefault="008803D1" w:rsidP="006F3FF8">
            <w:pPr>
              <w:pStyle w:val="PlainText"/>
              <w:ind w:left="-46"/>
              <w:rPr>
                <w:rFonts w:ascii="Times New Roman" w:hAnsi="Times New Roman" w:cs="Times New Roman"/>
                <w:sz w:val="21"/>
                <w:szCs w:val="21"/>
              </w:rPr>
            </w:pPr>
            <w:r w:rsidRPr="0095546E">
              <w:rPr>
                <w:rFonts w:ascii="Times New Roman" w:hAnsi="Times New Roman" w:cs="Times New Roman"/>
                <w:sz w:val="21"/>
                <w:szCs w:val="21"/>
              </w:rPr>
              <w:t>BEPS</w:t>
            </w:r>
          </w:p>
        </w:tc>
        <w:tc>
          <w:tcPr>
            <w:tcW w:w="7635" w:type="dxa"/>
          </w:tcPr>
          <w:p w:rsidR="008803D1" w:rsidRPr="0095546E" w:rsidRDefault="008803D1" w:rsidP="006F3FF8">
            <w:pPr>
              <w:pStyle w:val="PlainText"/>
              <w:ind w:left="-46"/>
              <w:jc w:val="center"/>
              <w:rPr>
                <w:rFonts w:ascii="Times New Roman" w:hAnsi="Times New Roman" w:cs="Times New Roman"/>
                <w:sz w:val="21"/>
                <w:szCs w:val="21"/>
              </w:rPr>
            </w:pPr>
            <w:r w:rsidRPr="0095546E">
              <w:rPr>
                <w:rFonts w:ascii="Times New Roman" w:hAnsi="Times New Roman" w:cs="Times New Roman"/>
                <w:sz w:val="21"/>
                <w:szCs w:val="21"/>
              </w:rPr>
              <w:t>Earnings of the earlier period</w:t>
            </w:r>
          </w:p>
        </w:tc>
      </w:tr>
      <w:tr w:rsidR="008803D1" w:rsidRPr="0095546E">
        <w:trPr>
          <w:trHeight w:val="152"/>
        </w:trPr>
        <w:tc>
          <w:tcPr>
            <w:tcW w:w="1830" w:type="dxa"/>
            <w:vMerge/>
          </w:tcPr>
          <w:p w:rsidR="008803D1" w:rsidRPr="0095546E" w:rsidRDefault="008803D1" w:rsidP="006F3FF8">
            <w:pPr>
              <w:pStyle w:val="PlainText"/>
              <w:ind w:left="-46"/>
              <w:rPr>
                <w:rFonts w:ascii="Times New Roman" w:hAnsi="Times New Roman" w:cs="Times New Roman"/>
                <w:sz w:val="21"/>
                <w:szCs w:val="21"/>
              </w:rPr>
            </w:pPr>
          </w:p>
        </w:tc>
        <w:tc>
          <w:tcPr>
            <w:tcW w:w="7635" w:type="dxa"/>
          </w:tcPr>
          <w:p w:rsidR="008803D1" w:rsidRPr="0095546E" w:rsidRDefault="008803D1" w:rsidP="006F3FF8">
            <w:pPr>
              <w:pStyle w:val="PlainText"/>
              <w:ind w:left="-46"/>
              <w:jc w:val="center"/>
              <w:rPr>
                <w:rFonts w:ascii="Times New Roman" w:hAnsi="Times New Roman" w:cs="Times New Roman"/>
                <w:sz w:val="21"/>
                <w:szCs w:val="21"/>
              </w:rPr>
            </w:pPr>
            <w:r w:rsidRPr="0095546E">
              <w:rPr>
                <w:rFonts w:ascii="Times New Roman" w:hAnsi="Times New Roman" w:cs="Times New Roman"/>
                <w:sz w:val="21"/>
                <w:szCs w:val="21"/>
              </w:rPr>
              <w:t>Shares issued in earlier period + Bonus issue of current year</w:t>
            </w:r>
          </w:p>
        </w:tc>
      </w:tr>
    </w:tbl>
    <w:p w:rsidR="008803D1" w:rsidRPr="0095546E" w:rsidRDefault="008803D1" w:rsidP="000C6978">
      <w:pPr>
        <w:pStyle w:val="PlainText"/>
        <w:rPr>
          <w:rFonts w:ascii="Times New Roman" w:hAnsi="Times New Roman" w:cs="Times New Roman"/>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50"/>
      </w:tblGrid>
      <w:tr w:rsidR="008803D1" w:rsidRPr="0095546E">
        <w:trPr>
          <w:trHeight w:val="2025"/>
        </w:trPr>
        <w:tc>
          <w:tcPr>
            <w:tcW w:w="9450" w:type="dxa"/>
          </w:tcPr>
          <w:p w:rsidR="008803D1" w:rsidRDefault="008803D1" w:rsidP="006F3FF8">
            <w:pPr>
              <w:pStyle w:val="PlainText"/>
              <w:ind w:left="-16"/>
              <w:rPr>
                <w:rFonts w:ascii="Times New Roman" w:hAnsi="Times New Roman" w:cs="Times New Roman"/>
                <w:sz w:val="21"/>
                <w:szCs w:val="21"/>
              </w:rPr>
            </w:pPr>
            <w:r w:rsidRPr="0095546E">
              <w:rPr>
                <w:rFonts w:ascii="Times New Roman" w:hAnsi="Times New Roman" w:cs="Times New Roman"/>
                <w:sz w:val="21"/>
                <w:szCs w:val="21"/>
              </w:rPr>
              <w:t>Q.1</w:t>
            </w:r>
            <w:r>
              <w:rPr>
                <w:rFonts w:ascii="Times New Roman" w:hAnsi="Times New Roman" w:cs="Times New Roman"/>
                <w:sz w:val="21"/>
                <w:szCs w:val="21"/>
              </w:rPr>
              <w:t>2 X Co. Ltd. supplied the following information. You are required to compute the Basic EPS for the year 2002, year 2003 and restated EPS for the year 2002.</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Net profit for the accounting year 2002 and 2003 – Rs. 20,00,000 and Rs. 30,00,000 respectively.</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No. of shares outstanding prior to right issue = 10,00,000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Right issue = One new share for each four shares outstanding i.e 2,50,000.</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Right issue price – Rs. 20; Last date for exercise of right is 31.3.2003</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Fair rate of one equity share immediately prior to exercise of right on 31.3.2003 = Rs. 25.</w:t>
            </w: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sz w:val="21"/>
                <w:szCs w:val="21"/>
              </w:rPr>
              <w:tab/>
              <w:t xml:space="preserve">        [Nov. 2004 (F)]</w:t>
            </w:r>
          </w:p>
          <w:p w:rsidR="00E36DF0" w:rsidRPr="00E36DF0" w:rsidRDefault="00E36DF0" w:rsidP="006F3FF8">
            <w:pPr>
              <w:pStyle w:val="PlainText"/>
              <w:tabs>
                <w:tab w:val="left" w:pos="6630"/>
              </w:tabs>
              <w:ind w:left="-16"/>
              <w:rPr>
                <w:rFonts w:ascii="Times New Roman" w:hAnsi="Times New Roman" w:cs="Times New Roman"/>
                <w:b/>
                <w:sz w:val="21"/>
                <w:szCs w:val="21"/>
              </w:rPr>
            </w:pPr>
            <w:r w:rsidRPr="00E36DF0">
              <w:rPr>
                <w:rFonts w:ascii="Times New Roman" w:hAnsi="Times New Roman" w:cs="Times New Roman"/>
                <w:b/>
                <w:sz w:val="21"/>
                <w:szCs w:val="21"/>
              </w:rPr>
              <w:t>[Ans. BEPS (2002) – 2/BEPS (2003) – 2.50/ Restated BEPS (2002) – 1.92 ]</w:t>
            </w:r>
          </w:p>
          <w:p w:rsidR="00E36DF0" w:rsidRDefault="00E36DF0" w:rsidP="006F3FF8">
            <w:pPr>
              <w:pStyle w:val="PlainText"/>
              <w:tabs>
                <w:tab w:val="left" w:pos="6630"/>
              </w:tabs>
              <w:ind w:left="-16"/>
              <w:rPr>
                <w:rFonts w:ascii="Times New Roman" w:hAnsi="Times New Roman" w:cs="Times New Roman"/>
                <w:sz w:val="21"/>
                <w:szCs w:val="21"/>
              </w:rPr>
            </w:pP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Q.13 On 1.1.2001 Yati Ltd. had 5,00,000 shares outstanding. On 1.3.2001, it issued one new share for each five shares outstanding at Rs. 15. Fair value of one equity share immediately before right issue was Rs. 21. Net profit for the year 2000 was Rs. 11,00,000 and for 2001 Rs. 15,00,000. Calculate the basic EPS for 2001 and restated EPS for 2000.</w:t>
            </w:r>
          </w:p>
          <w:p w:rsidR="008803D1" w:rsidRPr="00E36DF0" w:rsidRDefault="00E36DF0" w:rsidP="006F3FF8">
            <w:pPr>
              <w:pStyle w:val="PlainText"/>
              <w:tabs>
                <w:tab w:val="left" w:pos="6630"/>
              </w:tabs>
              <w:ind w:left="-16"/>
              <w:rPr>
                <w:rFonts w:ascii="Times New Roman" w:hAnsi="Times New Roman" w:cs="Times New Roman"/>
                <w:b/>
                <w:sz w:val="21"/>
                <w:szCs w:val="21"/>
              </w:rPr>
            </w:pPr>
            <w:r w:rsidRPr="00E36DF0">
              <w:rPr>
                <w:rFonts w:ascii="Times New Roman" w:hAnsi="Times New Roman" w:cs="Times New Roman"/>
                <w:b/>
                <w:sz w:val="21"/>
                <w:szCs w:val="21"/>
              </w:rPr>
              <w:t>[Ans. BEPS (2001 – 2.55)/ Restated BEPS (2000) – 2.095]</w:t>
            </w:r>
          </w:p>
          <w:p w:rsidR="00E36DF0" w:rsidRDefault="00E36DF0" w:rsidP="006F3FF8">
            <w:pPr>
              <w:pStyle w:val="PlainText"/>
              <w:tabs>
                <w:tab w:val="left" w:pos="6630"/>
              </w:tabs>
              <w:ind w:left="-16"/>
              <w:rPr>
                <w:rFonts w:ascii="Times New Roman" w:hAnsi="Times New Roman" w:cs="Times New Roman"/>
                <w:sz w:val="21"/>
                <w:szCs w:val="21"/>
              </w:rPr>
            </w:pP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Q.14 Earning of the Yati Ltd. for 2007 – 08 Rs. (6,00,000)</w:t>
            </w: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Earnings for the year 2008 – 09 – Rs. 10,00,000</w:t>
            </w: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1.4.07 – Opening balance – 10,000 shares</w:t>
            </w: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1.11.07 – Public issue – 15,000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1.6.08 – Bonus shares – 3,000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1.9.08 – Right issue – 10,000 shares at Rs. 30 each</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Fair value per equity share – Rs. 40</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Calculate BEPS for 2007 – 08; 2008 – 09 and restated EPS for 2007 – 08</w:t>
            </w:r>
          </w:p>
          <w:p w:rsidR="008803D1" w:rsidRPr="00E36DF0" w:rsidRDefault="00E36DF0" w:rsidP="006F3FF8">
            <w:pPr>
              <w:pStyle w:val="PlainText"/>
              <w:ind w:left="-16"/>
              <w:rPr>
                <w:rFonts w:ascii="Times New Roman" w:hAnsi="Times New Roman" w:cs="Times New Roman"/>
                <w:b/>
                <w:sz w:val="21"/>
                <w:szCs w:val="21"/>
              </w:rPr>
            </w:pPr>
            <w:r w:rsidRPr="00E36DF0">
              <w:rPr>
                <w:rFonts w:ascii="Times New Roman" w:hAnsi="Times New Roman" w:cs="Times New Roman"/>
                <w:b/>
                <w:sz w:val="21"/>
                <w:szCs w:val="21"/>
              </w:rPr>
              <w:t>[Ans. BEPS (07 - 08) – (36.92)/ BEPS (08 - 09) – 28.86 ]</w:t>
            </w:r>
          </w:p>
          <w:p w:rsidR="00E36DF0" w:rsidRPr="00E36DF0" w:rsidRDefault="00475C43" w:rsidP="00475C43">
            <w:pPr>
              <w:pStyle w:val="PlainText"/>
              <w:tabs>
                <w:tab w:val="left" w:pos="2370"/>
              </w:tabs>
              <w:rPr>
                <w:rFonts w:ascii="Times New Roman" w:hAnsi="Times New Roman" w:cs="Times New Roman"/>
                <w:b/>
                <w:sz w:val="21"/>
                <w:szCs w:val="21"/>
              </w:rPr>
            </w:pPr>
            <w:r>
              <w:rPr>
                <w:rFonts w:ascii="Times New Roman" w:hAnsi="Times New Roman" w:cs="Times New Roman"/>
                <w:b/>
                <w:sz w:val="21"/>
                <w:szCs w:val="21"/>
              </w:rPr>
              <w:tab/>
            </w:r>
          </w:p>
          <w:p w:rsidR="008803D1" w:rsidRDefault="008803D1" w:rsidP="006F3FF8">
            <w:pPr>
              <w:pStyle w:val="PlainText"/>
              <w:rPr>
                <w:rFonts w:ascii="Times New Roman" w:hAnsi="Times New Roman" w:cs="Times New Roman"/>
                <w:sz w:val="21"/>
                <w:szCs w:val="21"/>
              </w:rPr>
            </w:pPr>
            <w:r>
              <w:rPr>
                <w:rFonts w:ascii="Times New Roman" w:hAnsi="Times New Roman" w:cs="Times New Roman"/>
                <w:sz w:val="21"/>
                <w:szCs w:val="21"/>
              </w:rPr>
              <w:t>Q.15 Following information are given from Dishita Ltd.</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Earnings 2007 – 08 – Rs. 10,00,000</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Earnings 2008 – 09 – Rs. 15,00,000</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1.4.07 – Opening balance – 8,000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1.10.07 – Public issue – 10,000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1.1.2008 – Public issue – 6,000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1.6.2008 – Bonus shares – 12,000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1.9.08 – Right issue – 18,000 shares @ Rs. 20 each</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Fair value per equity share – Rs. 30 per share.</w:t>
            </w:r>
          </w:p>
          <w:p w:rsidR="00E36DF0"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 xml:space="preserve">Calculate BEPS for 2007 – 08; 2008 – 09 and restated EPS for 2007 – 08.  </w:t>
            </w:r>
          </w:p>
          <w:p w:rsidR="008803D1" w:rsidRPr="00E36DF0" w:rsidRDefault="00E36DF0" w:rsidP="006F3FF8">
            <w:pPr>
              <w:pStyle w:val="PlainText"/>
              <w:ind w:left="-16"/>
              <w:rPr>
                <w:rFonts w:ascii="Times New Roman" w:hAnsi="Times New Roman" w:cs="Times New Roman"/>
                <w:b/>
                <w:sz w:val="21"/>
                <w:szCs w:val="21"/>
              </w:rPr>
            </w:pPr>
            <w:r w:rsidRPr="00E36DF0">
              <w:rPr>
                <w:rFonts w:ascii="Times New Roman" w:hAnsi="Times New Roman" w:cs="Times New Roman"/>
                <w:b/>
                <w:sz w:val="21"/>
                <w:szCs w:val="21"/>
              </w:rPr>
              <w:t>[Ans. BEPS (07 - 08)- 68.97/ BEPS (08 - 09) – 31.01/ Restated BEPS (07 -08)- 32.26]</w:t>
            </w:r>
            <w:r w:rsidR="008803D1" w:rsidRPr="00E36DF0">
              <w:rPr>
                <w:rFonts w:ascii="Times New Roman" w:hAnsi="Times New Roman" w:cs="Times New Roman"/>
                <w:b/>
                <w:sz w:val="21"/>
                <w:szCs w:val="21"/>
              </w:rPr>
              <w:t xml:space="preserve"> </w:t>
            </w:r>
          </w:p>
        </w:tc>
      </w:tr>
    </w:tbl>
    <w:p w:rsidR="008803D1" w:rsidRDefault="008803D1" w:rsidP="000C6978">
      <w:pPr>
        <w:pStyle w:val="PlainText"/>
        <w:rPr>
          <w:rFonts w:ascii="Times New Roman" w:hAnsi="Times New Roman" w:cs="Times New Roman"/>
          <w:b/>
          <w:bCs/>
          <w:sz w:val="21"/>
          <w:szCs w:val="21"/>
        </w:rPr>
      </w:pPr>
    </w:p>
    <w:p w:rsidR="008803D1" w:rsidRPr="00442873" w:rsidRDefault="008803D1" w:rsidP="000C6978">
      <w:pPr>
        <w:pStyle w:val="PlainText"/>
        <w:rPr>
          <w:rFonts w:ascii="Times New Roman" w:hAnsi="Times New Roman" w:cs="Times New Roman"/>
          <w:b/>
          <w:bCs/>
          <w:sz w:val="21"/>
          <w:szCs w:val="21"/>
        </w:rPr>
      </w:pPr>
      <w:r w:rsidRPr="00442873">
        <w:rPr>
          <w:rFonts w:ascii="Times New Roman" w:hAnsi="Times New Roman" w:cs="Times New Roman"/>
          <w:b/>
          <w:bCs/>
          <w:sz w:val="21"/>
          <w:szCs w:val="21"/>
        </w:rPr>
        <w:lastRenderedPageBreak/>
        <w:t xml:space="preserve"> EPS in case of amalgamation of companies – </w:t>
      </w: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Case A: Amalgamation in the nature of purchase:</w:t>
      </w: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Step: 1 Calculate earnings as usual</w:t>
      </w:r>
    </w:p>
    <w:p w:rsidR="008803D1" w:rsidRPr="0095546E"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 xml:space="preserve">Step: 2 Calculate weighted average number of shares and includes shares issued as purchase consideration on time proportion basis </w:t>
      </w:r>
    </w:p>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Case B: Amalgamation in the nature of merger:</w:t>
      </w: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Step: 1 Calculate earnings of new entity and merged entity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25"/>
        <w:gridCol w:w="1470"/>
      </w:tblGrid>
      <w:tr w:rsidR="008803D1">
        <w:trPr>
          <w:trHeight w:val="139"/>
        </w:trPr>
        <w:tc>
          <w:tcPr>
            <w:tcW w:w="8025" w:type="dxa"/>
          </w:tcPr>
          <w:p w:rsidR="008803D1" w:rsidRDefault="008803D1" w:rsidP="006F3FF8">
            <w:pPr>
              <w:pStyle w:val="PlainText"/>
              <w:ind w:left="29"/>
              <w:rPr>
                <w:rFonts w:ascii="Times New Roman" w:hAnsi="Times New Roman" w:cs="Times New Roman"/>
                <w:sz w:val="21"/>
                <w:szCs w:val="21"/>
              </w:rPr>
            </w:pPr>
          </w:p>
        </w:tc>
        <w:tc>
          <w:tcPr>
            <w:tcW w:w="1470" w:type="dxa"/>
          </w:tcPr>
          <w:p w:rsidR="008803D1" w:rsidRDefault="008803D1" w:rsidP="006F3FF8">
            <w:pPr>
              <w:pStyle w:val="PlainText"/>
              <w:rPr>
                <w:rFonts w:ascii="Times New Roman" w:hAnsi="Times New Roman" w:cs="Times New Roman"/>
                <w:sz w:val="21"/>
                <w:szCs w:val="21"/>
              </w:rPr>
            </w:pPr>
          </w:p>
        </w:tc>
      </w:tr>
      <w:tr w:rsidR="008803D1">
        <w:trPr>
          <w:trHeight w:val="450"/>
        </w:trPr>
        <w:tc>
          <w:tcPr>
            <w:tcW w:w="8025" w:type="dxa"/>
          </w:tcPr>
          <w:p w:rsidR="008803D1" w:rsidRDefault="008803D1" w:rsidP="006F3FF8">
            <w:pPr>
              <w:pStyle w:val="PlainText"/>
              <w:rPr>
                <w:rFonts w:ascii="Times New Roman" w:hAnsi="Times New Roman" w:cs="Times New Roman"/>
                <w:sz w:val="21"/>
                <w:szCs w:val="21"/>
              </w:rPr>
            </w:pPr>
            <w:r>
              <w:rPr>
                <w:rFonts w:ascii="Times New Roman" w:hAnsi="Times New Roman" w:cs="Times New Roman"/>
                <w:sz w:val="21"/>
                <w:szCs w:val="21"/>
              </w:rPr>
              <w:t>Profit after tax of new entity</w:t>
            </w:r>
          </w:p>
          <w:p w:rsidR="008803D1" w:rsidRPr="00442873" w:rsidRDefault="008803D1" w:rsidP="006F3FF8">
            <w:pPr>
              <w:pStyle w:val="PlainText"/>
              <w:rPr>
                <w:rFonts w:ascii="Times New Roman" w:hAnsi="Times New Roman" w:cs="Times New Roman"/>
                <w:sz w:val="21"/>
                <w:szCs w:val="21"/>
              </w:rPr>
            </w:pPr>
            <w:r>
              <w:rPr>
                <w:rFonts w:ascii="Times New Roman" w:hAnsi="Times New Roman" w:cs="Times New Roman"/>
                <w:sz w:val="21"/>
                <w:szCs w:val="21"/>
              </w:rPr>
              <w:t>Add: Profit after tax of old entity for current year (beginning of year to merger date)</w:t>
            </w:r>
          </w:p>
        </w:tc>
        <w:tc>
          <w:tcPr>
            <w:tcW w:w="1470" w:type="dxa"/>
          </w:tcPr>
          <w:p w:rsidR="008803D1" w:rsidRDefault="008803D1" w:rsidP="006F3FF8">
            <w:pPr>
              <w:rPr>
                <w:sz w:val="21"/>
                <w:szCs w:val="21"/>
              </w:rPr>
            </w:pPr>
            <w:r>
              <w:rPr>
                <w:sz w:val="21"/>
                <w:szCs w:val="21"/>
              </w:rPr>
              <w:t>xxx</w:t>
            </w:r>
          </w:p>
          <w:p w:rsidR="008803D1" w:rsidRDefault="008803D1" w:rsidP="006F3FF8">
            <w:pPr>
              <w:pStyle w:val="PlainText"/>
              <w:rPr>
                <w:sz w:val="21"/>
                <w:szCs w:val="21"/>
              </w:rPr>
            </w:pPr>
            <w:r>
              <w:rPr>
                <w:sz w:val="21"/>
                <w:szCs w:val="21"/>
              </w:rPr>
              <w:t>xxx</w:t>
            </w:r>
          </w:p>
        </w:tc>
      </w:tr>
      <w:tr w:rsidR="008803D1">
        <w:trPr>
          <w:trHeight w:val="259"/>
        </w:trPr>
        <w:tc>
          <w:tcPr>
            <w:tcW w:w="8025" w:type="dxa"/>
          </w:tcPr>
          <w:p w:rsidR="008803D1" w:rsidRDefault="008803D1" w:rsidP="006F3FF8">
            <w:pPr>
              <w:pStyle w:val="PlainText"/>
              <w:ind w:left="29"/>
              <w:jc w:val="center"/>
              <w:rPr>
                <w:rFonts w:ascii="Times New Roman" w:hAnsi="Times New Roman" w:cs="Times New Roman"/>
                <w:sz w:val="21"/>
                <w:szCs w:val="21"/>
              </w:rPr>
            </w:pPr>
            <w:r>
              <w:rPr>
                <w:rFonts w:ascii="Times New Roman" w:hAnsi="Times New Roman" w:cs="Times New Roman"/>
                <w:sz w:val="21"/>
                <w:szCs w:val="21"/>
              </w:rPr>
              <w:t>Total</w:t>
            </w:r>
          </w:p>
        </w:tc>
        <w:tc>
          <w:tcPr>
            <w:tcW w:w="1470" w:type="dxa"/>
          </w:tcPr>
          <w:p w:rsidR="008803D1" w:rsidRDefault="008803D1" w:rsidP="006F3FF8">
            <w:pPr>
              <w:pStyle w:val="PlainText"/>
              <w:rPr>
                <w:sz w:val="21"/>
                <w:szCs w:val="21"/>
              </w:rPr>
            </w:pPr>
            <w:r>
              <w:rPr>
                <w:sz w:val="21"/>
                <w:szCs w:val="21"/>
              </w:rPr>
              <w:t>xxx</w:t>
            </w:r>
          </w:p>
        </w:tc>
      </w:tr>
    </w:tbl>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Step: 2 Calculate weighted average number of equity shares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70"/>
        <w:gridCol w:w="1695"/>
      </w:tblGrid>
      <w:tr w:rsidR="008803D1">
        <w:trPr>
          <w:trHeight w:val="120"/>
        </w:trPr>
        <w:tc>
          <w:tcPr>
            <w:tcW w:w="7770" w:type="dxa"/>
          </w:tcPr>
          <w:p w:rsidR="008803D1" w:rsidRDefault="008803D1" w:rsidP="006F3FF8">
            <w:pPr>
              <w:pStyle w:val="PlainText"/>
              <w:ind w:left="-1"/>
              <w:rPr>
                <w:rFonts w:ascii="Times New Roman" w:hAnsi="Times New Roman" w:cs="Times New Roman"/>
                <w:sz w:val="21"/>
                <w:szCs w:val="21"/>
              </w:rPr>
            </w:pPr>
          </w:p>
        </w:tc>
        <w:tc>
          <w:tcPr>
            <w:tcW w:w="1695" w:type="dxa"/>
          </w:tcPr>
          <w:p w:rsidR="008803D1" w:rsidRDefault="008803D1" w:rsidP="006F3FF8">
            <w:pPr>
              <w:pStyle w:val="PlainText"/>
              <w:rPr>
                <w:rFonts w:ascii="Times New Roman" w:hAnsi="Times New Roman" w:cs="Times New Roman"/>
                <w:sz w:val="21"/>
                <w:szCs w:val="21"/>
              </w:rPr>
            </w:pPr>
          </w:p>
        </w:tc>
      </w:tr>
      <w:tr w:rsidR="008803D1">
        <w:trPr>
          <w:trHeight w:val="735"/>
        </w:trPr>
        <w:tc>
          <w:tcPr>
            <w:tcW w:w="7770" w:type="dxa"/>
          </w:tcPr>
          <w:p w:rsidR="008803D1" w:rsidRDefault="008803D1" w:rsidP="006F3FF8">
            <w:pPr>
              <w:pStyle w:val="PlainText"/>
              <w:ind w:left="-1"/>
              <w:rPr>
                <w:rFonts w:ascii="Times New Roman" w:hAnsi="Times New Roman" w:cs="Times New Roman"/>
                <w:sz w:val="21"/>
                <w:szCs w:val="21"/>
              </w:rPr>
            </w:pPr>
            <w:r>
              <w:rPr>
                <w:rFonts w:ascii="Times New Roman" w:hAnsi="Times New Roman" w:cs="Times New Roman"/>
                <w:sz w:val="21"/>
                <w:szCs w:val="21"/>
              </w:rPr>
              <w:t>Weighted average number of new entity’s shares</w:t>
            </w:r>
          </w:p>
          <w:p w:rsidR="008803D1" w:rsidRDefault="008803D1" w:rsidP="006F3FF8">
            <w:pPr>
              <w:pStyle w:val="PlainText"/>
              <w:ind w:left="-1"/>
              <w:rPr>
                <w:rFonts w:ascii="Times New Roman" w:hAnsi="Times New Roman" w:cs="Times New Roman"/>
                <w:sz w:val="21"/>
                <w:szCs w:val="21"/>
              </w:rPr>
            </w:pPr>
            <w:r>
              <w:rPr>
                <w:rFonts w:ascii="Times New Roman" w:hAnsi="Times New Roman" w:cs="Times New Roman"/>
                <w:sz w:val="21"/>
                <w:szCs w:val="21"/>
              </w:rPr>
              <w:t>Add: Shares issued under purchase consideration to old entity’s share holders (without time proportion)</w:t>
            </w:r>
          </w:p>
        </w:tc>
        <w:tc>
          <w:tcPr>
            <w:tcW w:w="1695" w:type="dxa"/>
          </w:tcPr>
          <w:p w:rsidR="008803D1" w:rsidRDefault="008803D1" w:rsidP="006F3FF8">
            <w:pPr>
              <w:rPr>
                <w:sz w:val="21"/>
                <w:szCs w:val="21"/>
              </w:rPr>
            </w:pPr>
            <w:r>
              <w:rPr>
                <w:sz w:val="21"/>
                <w:szCs w:val="21"/>
              </w:rPr>
              <w:t>xxx</w:t>
            </w:r>
          </w:p>
          <w:p w:rsidR="008803D1" w:rsidRDefault="008803D1" w:rsidP="006F3FF8">
            <w:pPr>
              <w:pStyle w:val="PlainText"/>
              <w:rPr>
                <w:sz w:val="21"/>
                <w:szCs w:val="21"/>
              </w:rPr>
            </w:pPr>
            <w:r>
              <w:rPr>
                <w:sz w:val="21"/>
                <w:szCs w:val="21"/>
              </w:rPr>
              <w:t>xxx</w:t>
            </w:r>
          </w:p>
        </w:tc>
      </w:tr>
      <w:tr w:rsidR="008803D1">
        <w:trPr>
          <w:trHeight w:val="216"/>
        </w:trPr>
        <w:tc>
          <w:tcPr>
            <w:tcW w:w="7770" w:type="dxa"/>
          </w:tcPr>
          <w:p w:rsidR="008803D1" w:rsidRDefault="008803D1" w:rsidP="006F3FF8">
            <w:pPr>
              <w:pStyle w:val="PlainText"/>
              <w:ind w:left="-1"/>
              <w:jc w:val="center"/>
              <w:rPr>
                <w:rFonts w:ascii="Times New Roman" w:hAnsi="Times New Roman" w:cs="Times New Roman"/>
                <w:sz w:val="21"/>
                <w:szCs w:val="21"/>
              </w:rPr>
            </w:pPr>
            <w:r>
              <w:rPr>
                <w:rFonts w:ascii="Times New Roman" w:hAnsi="Times New Roman" w:cs="Times New Roman"/>
                <w:sz w:val="21"/>
                <w:szCs w:val="21"/>
              </w:rPr>
              <w:t>Total</w:t>
            </w:r>
          </w:p>
        </w:tc>
        <w:tc>
          <w:tcPr>
            <w:tcW w:w="1695" w:type="dxa"/>
          </w:tcPr>
          <w:p w:rsidR="008803D1" w:rsidRDefault="008803D1" w:rsidP="006F3FF8">
            <w:pPr>
              <w:rPr>
                <w:sz w:val="21"/>
                <w:szCs w:val="21"/>
              </w:rPr>
            </w:pPr>
            <w:r>
              <w:rPr>
                <w:sz w:val="21"/>
                <w:szCs w:val="21"/>
              </w:rPr>
              <w:t>xxx</w:t>
            </w:r>
          </w:p>
        </w:tc>
      </w:tr>
    </w:tbl>
    <w:p w:rsidR="008803D1" w:rsidRPr="00A6558A"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Diluted earnings per share</w:t>
      </w:r>
      <w:r w:rsidRPr="0095546E">
        <w:rPr>
          <w:rFonts w:ascii="Times New Roman" w:hAnsi="Times New Roman" w:cs="Times New Roman"/>
          <w:sz w:val="21"/>
          <w:szCs w:val="21"/>
        </w:rPr>
        <w:t xml:space="preserve"> – Diluted EPS means Basic EPS computed after considering effects of potential equity shares. Potential equity shares are those instruments which entitles its holders, equity shares on a specified date. Potential equity shares have following features: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(i) Resources / benefits have been received.</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(ii) Such resources / benefits have been invested in business.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(iii) Equity shares are to be issued on a specified future date.</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Example –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(a) Partly paid equity shares not entitled for dividend</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(b) Convertible preference shares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 Convertible debentures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(d) Share warrants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(e) Employees stock option</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Calculation of Diluted EPS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7740"/>
      </w:tblGrid>
      <w:tr w:rsidR="008803D1" w:rsidRPr="0095546E">
        <w:trPr>
          <w:trHeight w:val="233"/>
        </w:trPr>
        <w:tc>
          <w:tcPr>
            <w:tcW w:w="1800" w:type="dxa"/>
            <w:vMerge w:val="restart"/>
          </w:tcPr>
          <w:p w:rsidR="008803D1" w:rsidRPr="0095546E"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DEPS</w:t>
            </w:r>
          </w:p>
        </w:tc>
        <w:tc>
          <w:tcPr>
            <w:tcW w:w="774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Net profit attributable to equity share holders (after adjustment for diluted earnings)</w:t>
            </w:r>
          </w:p>
        </w:tc>
      </w:tr>
      <w:tr w:rsidR="008803D1" w:rsidRPr="0095546E">
        <w:trPr>
          <w:trHeight w:val="323"/>
        </w:trPr>
        <w:tc>
          <w:tcPr>
            <w:tcW w:w="1800" w:type="dxa"/>
            <w:vMerge/>
          </w:tcPr>
          <w:p w:rsidR="008803D1" w:rsidRPr="0095546E" w:rsidRDefault="008803D1" w:rsidP="006F3FF8">
            <w:pPr>
              <w:pStyle w:val="PlainText"/>
              <w:rPr>
                <w:rFonts w:ascii="Times New Roman" w:hAnsi="Times New Roman" w:cs="Times New Roman"/>
                <w:sz w:val="21"/>
                <w:szCs w:val="21"/>
              </w:rPr>
            </w:pPr>
          </w:p>
        </w:tc>
        <w:tc>
          <w:tcPr>
            <w:tcW w:w="774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Weighted average number of equity shares outstanding during the period after conversion of potential equity shares</w:t>
            </w:r>
          </w:p>
        </w:tc>
      </w:tr>
    </w:tbl>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Calculation of net profit attributable to equity share holders</w:t>
      </w:r>
      <w:r w:rsidRPr="0095546E">
        <w:rPr>
          <w:rFonts w:ascii="Times New Roman" w:hAnsi="Times New Roman" w:cs="Times New Roman"/>
          <w:sz w:val="21"/>
          <w:szCs w:val="21"/>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60"/>
        <w:gridCol w:w="1080"/>
      </w:tblGrid>
      <w:tr w:rsidR="008803D1" w:rsidRPr="0095546E">
        <w:trPr>
          <w:trHeight w:val="195"/>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Net profit attributable to equity share holders as calculated in case of basic earning per share</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tc>
      </w:tr>
      <w:tr w:rsidR="008803D1" w:rsidRPr="0095546E">
        <w:trPr>
          <w:trHeight w:val="300"/>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Add: Amount of dividend recognised in respect of dilutive potential equity shares including dividend distribution tax (e.g. convertible preference shares)</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tc>
      </w:tr>
      <w:tr w:rsidR="008803D1" w:rsidRPr="0095546E">
        <w:trPr>
          <w:trHeight w:val="332"/>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Add/ Less: any other change in expenses or income after giving effect of tax on such changes like managerial remuneration, employees profit sharing etc.</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p w:rsidR="008803D1" w:rsidRPr="0095546E" w:rsidRDefault="008803D1" w:rsidP="006F3FF8">
            <w:pPr>
              <w:pStyle w:val="PlainText"/>
              <w:rPr>
                <w:rFonts w:cs="Times New Roman"/>
                <w:sz w:val="21"/>
                <w:szCs w:val="21"/>
              </w:rPr>
            </w:pPr>
          </w:p>
        </w:tc>
      </w:tr>
      <w:tr w:rsidR="008803D1" w:rsidRPr="0095546E">
        <w:trPr>
          <w:trHeight w:val="375"/>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Add: Amount of interest in respect of dilutive potential equity share (convertible debentures or loans)</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p w:rsidR="008803D1" w:rsidRPr="0095546E" w:rsidRDefault="008803D1" w:rsidP="006F3FF8">
            <w:pPr>
              <w:pStyle w:val="PlainText"/>
              <w:rPr>
                <w:rFonts w:cs="Times New Roman"/>
                <w:sz w:val="21"/>
                <w:szCs w:val="21"/>
              </w:rPr>
            </w:pPr>
          </w:p>
        </w:tc>
      </w:tr>
      <w:tr w:rsidR="008803D1" w:rsidRPr="0095546E">
        <w:trPr>
          <w:trHeight w:val="195"/>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Less: Tax expenses on interest</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tc>
      </w:tr>
      <w:tr w:rsidR="008803D1" w:rsidRPr="0095546E">
        <w:trPr>
          <w:trHeight w:val="98"/>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Net profit attributable to equity share holders after adjustments</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tc>
      </w:tr>
    </w:tbl>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Calculation of weighted average number of equity shares</w:t>
      </w:r>
      <w:r w:rsidRPr="0095546E">
        <w:rPr>
          <w:rFonts w:ascii="Times New Roman" w:hAnsi="Times New Roman" w:cs="Times New Roman"/>
          <w:sz w:val="21"/>
          <w:szCs w:val="21"/>
        </w:rPr>
        <w:t xml:space="preserve"> –</w:t>
      </w:r>
    </w:p>
    <w:p w:rsidR="008803D1" w:rsidRPr="0095546E" w:rsidRDefault="008803D1" w:rsidP="000C6978">
      <w:pPr>
        <w:pStyle w:val="PlainText"/>
        <w:numPr>
          <w:ilvl w:val="0"/>
          <w:numId w:val="1"/>
        </w:numPr>
        <w:rPr>
          <w:rFonts w:ascii="Times New Roman" w:hAnsi="Times New Roman" w:cs="Times New Roman"/>
          <w:sz w:val="21"/>
          <w:szCs w:val="21"/>
        </w:rPr>
      </w:pPr>
      <w:r w:rsidRPr="0095546E">
        <w:rPr>
          <w:rFonts w:ascii="Times New Roman" w:hAnsi="Times New Roman" w:cs="Times New Roman"/>
          <w:sz w:val="21"/>
          <w:szCs w:val="21"/>
        </w:rPr>
        <w:t>Weighted average number of equity shares (as calculated in case of BEPS) is increased by the weighted average number of additional shares which would have been outstanding assuming the conversion of all dilutive potential equity shares.</w:t>
      </w:r>
    </w:p>
    <w:p w:rsidR="008803D1" w:rsidRPr="0095546E" w:rsidRDefault="008803D1" w:rsidP="000C6978">
      <w:pPr>
        <w:pStyle w:val="PlainText"/>
        <w:numPr>
          <w:ilvl w:val="0"/>
          <w:numId w:val="1"/>
        </w:numPr>
        <w:rPr>
          <w:rFonts w:ascii="Times New Roman" w:hAnsi="Times New Roman" w:cs="Times New Roman"/>
          <w:sz w:val="21"/>
          <w:szCs w:val="21"/>
        </w:rPr>
      </w:pPr>
      <w:r w:rsidRPr="0095546E">
        <w:rPr>
          <w:rFonts w:ascii="Times New Roman" w:hAnsi="Times New Roman" w:cs="Times New Roman"/>
          <w:sz w:val="21"/>
          <w:szCs w:val="21"/>
        </w:rPr>
        <w:lastRenderedPageBreak/>
        <w:t>Dilutive potential equity shares should be deemed to have been converted into equity shares at the beginning of the period but if they are issued on a later date after the beginning of the period, then such later date is considered.</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Calculation of DEPS in case of Options / Warrants</w:t>
      </w:r>
      <w:r w:rsidRPr="0095546E">
        <w:rPr>
          <w:rFonts w:ascii="Times New Roman" w:hAnsi="Times New Roman" w:cs="Times New Roman"/>
          <w:sz w:val="21"/>
          <w:szCs w:val="21"/>
        </w:rPr>
        <w:t xml:space="preserve"> –</w:t>
      </w:r>
    </w:p>
    <w:p w:rsidR="008803D1" w:rsidRPr="0095546E" w:rsidRDefault="008803D1" w:rsidP="000C6978">
      <w:pPr>
        <w:pStyle w:val="PlainText"/>
        <w:numPr>
          <w:ilvl w:val="1"/>
          <w:numId w:val="1"/>
        </w:numPr>
        <w:tabs>
          <w:tab w:val="clear" w:pos="144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Options, warrants and other share purchase arrangements are dilutive when they would result in the issue of equity shares for less than fair value.</w:t>
      </w:r>
    </w:p>
    <w:p w:rsidR="008803D1" w:rsidRPr="0095546E" w:rsidRDefault="008803D1" w:rsidP="000C6978">
      <w:pPr>
        <w:pStyle w:val="PlainText"/>
        <w:numPr>
          <w:ilvl w:val="1"/>
          <w:numId w:val="1"/>
        </w:numPr>
        <w:tabs>
          <w:tab w:val="clear" w:pos="144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Amount of dilution is the difference of the fair value and the issue price.</w:t>
      </w:r>
    </w:p>
    <w:p w:rsidR="008803D1" w:rsidRPr="0095546E" w:rsidRDefault="008803D1" w:rsidP="000C6978">
      <w:pPr>
        <w:pStyle w:val="PlainText"/>
        <w:numPr>
          <w:ilvl w:val="1"/>
          <w:numId w:val="1"/>
        </w:numPr>
        <w:tabs>
          <w:tab w:val="clear" w:pos="144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Number of dilutive potential equity shares in options or warrants are calculated as below:</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8803D1" w:rsidRPr="0095546E">
        <w:trPr>
          <w:trHeight w:val="70"/>
        </w:trPr>
        <w:tc>
          <w:tcPr>
            <w:tcW w:w="9540" w:type="dxa"/>
          </w:tcPr>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No. of shares issued under option or warrants X (Fair value – exercise price)</w:t>
            </w:r>
          </w:p>
        </w:tc>
      </w:tr>
      <w:tr w:rsidR="008803D1" w:rsidRPr="0095546E">
        <w:trPr>
          <w:trHeight w:val="125"/>
        </w:trPr>
        <w:tc>
          <w:tcPr>
            <w:tcW w:w="9540" w:type="dxa"/>
          </w:tcPr>
          <w:p w:rsidR="008803D1" w:rsidRPr="0095546E" w:rsidRDefault="008803D1" w:rsidP="006F3FF8">
            <w:pPr>
              <w:pStyle w:val="PlainText"/>
              <w:tabs>
                <w:tab w:val="left" w:pos="180"/>
                <w:tab w:val="left" w:pos="360"/>
              </w:tabs>
              <w:jc w:val="center"/>
              <w:rPr>
                <w:rFonts w:ascii="Times New Roman" w:hAnsi="Times New Roman" w:cs="Times New Roman"/>
                <w:sz w:val="21"/>
                <w:szCs w:val="21"/>
              </w:rPr>
            </w:pPr>
            <w:r w:rsidRPr="0095546E">
              <w:rPr>
                <w:rFonts w:ascii="Times New Roman" w:hAnsi="Times New Roman" w:cs="Times New Roman"/>
                <w:sz w:val="21"/>
                <w:szCs w:val="21"/>
              </w:rPr>
              <w:t>Fair value of shares</w:t>
            </w:r>
          </w:p>
        </w:tc>
      </w:tr>
    </w:tbl>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These dilutive potential equity shares are added in the weighted number of equity shares.</w:t>
      </w:r>
    </w:p>
    <w:p w:rsidR="008803D1" w:rsidRPr="0095546E" w:rsidRDefault="008803D1" w:rsidP="000C6978">
      <w:pPr>
        <w:pStyle w:val="PlainText"/>
        <w:tabs>
          <w:tab w:val="left" w:pos="180"/>
          <w:tab w:val="left" w:pos="360"/>
        </w:tabs>
        <w:rPr>
          <w:rFonts w:ascii="Times New Roman" w:hAnsi="Times New Roman" w:cs="Times New Roman"/>
          <w:sz w:val="21"/>
          <w:szCs w:val="21"/>
        </w:rPr>
      </w:pPr>
    </w:p>
    <w:p w:rsidR="008803D1" w:rsidRPr="0095546E" w:rsidRDefault="008803D1" w:rsidP="000C697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Calculation of dilutive EPS when there are more than one type of potential equity shares in the capital structure of the company in the period reported</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Potential equity shares are dilutive, if their conversion into equity shares reduces the earning per share.</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If their conversion does not decrease the earning per share, or it increases the earning per share, then the potential equity shares are considered as anti dilutive.</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The effects of anti – dilutive potential equity share are ignored in calculating dilutive earnings.</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In considering when potential equity share dilutive or anti – dilutive, each issue or series of potential equity shares is considered separately rather than in aggregate.</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Potential equity share should be ranked in order to their dilutive effect. In other words, the sequence in which potential equity shares are considered is from most dilutive to the least dilutive.</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For the purpose of determining the sequence from most dilutive to least dilutive potential equity shares, the EPS per incremental potential equity share is calculated as below:</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rsidR="008803D1" w:rsidRPr="0095546E">
        <w:trPr>
          <w:trHeight w:val="240"/>
        </w:trPr>
        <w:tc>
          <w:tcPr>
            <w:tcW w:w="9360" w:type="dxa"/>
          </w:tcPr>
          <w:p w:rsidR="008803D1" w:rsidRPr="0095546E" w:rsidRDefault="008803D1" w:rsidP="006F3FF8">
            <w:pPr>
              <w:pStyle w:val="PlainText"/>
              <w:tabs>
                <w:tab w:val="left" w:pos="180"/>
                <w:tab w:val="left" w:pos="360"/>
              </w:tabs>
              <w:jc w:val="center"/>
              <w:rPr>
                <w:rFonts w:ascii="Times New Roman" w:hAnsi="Times New Roman" w:cs="Times New Roman"/>
                <w:sz w:val="21"/>
                <w:szCs w:val="21"/>
              </w:rPr>
            </w:pPr>
            <w:r w:rsidRPr="0095546E">
              <w:rPr>
                <w:rFonts w:ascii="Times New Roman" w:hAnsi="Times New Roman" w:cs="Times New Roman"/>
                <w:sz w:val="21"/>
                <w:szCs w:val="21"/>
              </w:rPr>
              <w:t>Incremental earnings due to conversion of potential equity shares</w:t>
            </w:r>
          </w:p>
        </w:tc>
      </w:tr>
      <w:tr w:rsidR="008803D1" w:rsidRPr="0095546E">
        <w:trPr>
          <w:trHeight w:val="285"/>
        </w:trPr>
        <w:tc>
          <w:tcPr>
            <w:tcW w:w="9360" w:type="dxa"/>
          </w:tcPr>
          <w:p w:rsidR="008803D1" w:rsidRPr="0095546E" w:rsidRDefault="008803D1" w:rsidP="006F3FF8">
            <w:pPr>
              <w:pStyle w:val="PlainText"/>
              <w:tabs>
                <w:tab w:val="left" w:pos="180"/>
                <w:tab w:val="left" w:pos="360"/>
              </w:tabs>
              <w:jc w:val="center"/>
              <w:rPr>
                <w:rFonts w:ascii="Times New Roman" w:hAnsi="Times New Roman" w:cs="Times New Roman"/>
                <w:sz w:val="21"/>
                <w:szCs w:val="21"/>
              </w:rPr>
            </w:pPr>
            <w:r w:rsidRPr="0095546E">
              <w:rPr>
                <w:rFonts w:ascii="Times New Roman" w:hAnsi="Times New Roman" w:cs="Times New Roman"/>
                <w:sz w:val="21"/>
                <w:szCs w:val="21"/>
              </w:rPr>
              <w:t>No. of potential equity shares</w:t>
            </w:r>
          </w:p>
        </w:tc>
      </w:tr>
    </w:tbl>
    <w:p w:rsidR="008803D1" w:rsidRPr="0095546E" w:rsidRDefault="008803D1" w:rsidP="000C6978">
      <w:pPr>
        <w:pStyle w:val="PlainText"/>
        <w:tabs>
          <w:tab w:val="left" w:pos="180"/>
          <w:tab w:val="left" w:pos="360"/>
        </w:tabs>
        <w:rPr>
          <w:rFonts w:ascii="Times New Roman" w:hAnsi="Times New Roman" w:cs="Times New Roman"/>
          <w:sz w:val="21"/>
          <w:szCs w:val="21"/>
        </w:rPr>
      </w:pPr>
    </w:p>
    <w:p w:rsidR="008803D1" w:rsidRDefault="008803D1" w:rsidP="000C6978">
      <w:pPr>
        <w:pStyle w:val="PlainText"/>
        <w:numPr>
          <w:ilvl w:val="0"/>
          <w:numId w:val="3"/>
        </w:numPr>
        <w:tabs>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After determining the order of potential equity shares with respect to their dilutive effect, dilutive earning per share is calculated at each step by aggregating the incremental earning and incremental weighted number of equity shares with of the previous step beginning with the net profit or weighted average number of equity share reported in case of basic EPS.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8803D1">
        <w:trPr>
          <w:trHeight w:val="620"/>
        </w:trPr>
        <w:tc>
          <w:tcPr>
            <w:tcW w:w="9540" w:type="dxa"/>
          </w:tcPr>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Q.1</w:t>
            </w:r>
            <w:r>
              <w:rPr>
                <w:rFonts w:ascii="Times New Roman" w:hAnsi="Times New Roman" w:cs="Times New Roman"/>
                <w:sz w:val="21"/>
                <w:szCs w:val="21"/>
              </w:rPr>
              <w:t>6</w:t>
            </w:r>
            <w:r w:rsidRPr="0095546E">
              <w:rPr>
                <w:rFonts w:ascii="Times New Roman" w:hAnsi="Times New Roman" w:cs="Times New Roman"/>
                <w:sz w:val="21"/>
                <w:szCs w:val="21"/>
              </w:rPr>
              <w:t xml:space="preserve"> Profit before tax – Rs. 6,00,000</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Equity share capital – 10,000 shares</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14 % preference share capital Rs. 2,00,000 convertible into 500 equity shares</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9 % convertible debentures Rs. 1,00,000 (convertible into 10,000 equity shares)</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Share warrants 1,000</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Rate of tax – 30 %; CDT – 10 %.</w:t>
            </w:r>
          </w:p>
          <w:p w:rsidR="008803D1"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Calculate BEPS and DEPS.</w:t>
            </w:r>
          </w:p>
          <w:p w:rsidR="008803D1" w:rsidRDefault="008803D1" w:rsidP="006F3FF8">
            <w:pPr>
              <w:pStyle w:val="PlainText"/>
              <w:tabs>
                <w:tab w:val="left" w:pos="180"/>
                <w:tab w:val="left" w:pos="360"/>
              </w:tabs>
              <w:rPr>
                <w:rFonts w:ascii="Times New Roman" w:hAnsi="Times New Roman" w:cs="Times New Roman"/>
                <w:sz w:val="21"/>
                <w:szCs w:val="21"/>
              </w:rPr>
            </w:pPr>
          </w:p>
          <w:p w:rsidR="008803D1" w:rsidRPr="0095546E" w:rsidRDefault="008803D1" w:rsidP="00A076A3">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Q.17</w:t>
            </w:r>
            <w:r w:rsidRPr="0095546E">
              <w:rPr>
                <w:rFonts w:ascii="Times New Roman" w:hAnsi="Times New Roman" w:cs="Times New Roman"/>
                <w:sz w:val="21"/>
                <w:szCs w:val="21"/>
              </w:rPr>
              <w:t xml:space="preserve"> Profit before tax – Rs. 5,00,000</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Equity shares (on 1.4.2008) – 10,000 shares</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On 1.5.2008 company issued 12 % convertible preference shares of Rs. 1,00,000. Convertible into 200 equity shares on 1.4.2010.</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On 1.6.08 company issued 10 % convertible</w:t>
            </w:r>
            <w:r w:rsidR="00523B0F">
              <w:rPr>
                <w:rFonts w:ascii="Times New Roman" w:hAnsi="Times New Roman" w:cs="Times New Roman"/>
                <w:sz w:val="21"/>
                <w:szCs w:val="21"/>
              </w:rPr>
              <w:t xml:space="preserve"> debentures of Rs. 1,00,000 converted </w:t>
            </w:r>
            <w:r w:rsidRPr="0095546E">
              <w:rPr>
                <w:rFonts w:ascii="Times New Roman" w:hAnsi="Times New Roman" w:cs="Times New Roman"/>
                <w:sz w:val="21"/>
                <w:szCs w:val="21"/>
              </w:rPr>
              <w:t>into 5,000 equity shares on 1.2.09.</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Share warrant No. 1,000 were converted during the year on 1.12.08 (issued on 1.4.06)</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Employees stock option: exercise price Rs. 20 ; Fair value Rs. 50; No. of options – 2,000</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 xml:space="preserve">Tax rate – 30 %; CDT – 10 %. </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Calculate BEPS and DEPS.</w:t>
            </w:r>
          </w:p>
          <w:p w:rsidR="008803D1" w:rsidRDefault="008803D1" w:rsidP="006F3FF8">
            <w:pPr>
              <w:pStyle w:val="PlainText"/>
              <w:tabs>
                <w:tab w:val="left" w:pos="180"/>
                <w:tab w:val="left" w:pos="360"/>
              </w:tabs>
              <w:rPr>
                <w:rFonts w:ascii="Times New Roman" w:hAnsi="Times New Roman" w:cs="Times New Roman"/>
                <w:sz w:val="21"/>
                <w:szCs w:val="21"/>
              </w:rPr>
            </w:pPr>
          </w:p>
          <w:p w:rsidR="008803D1" w:rsidRPr="00F60A9B"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Q.18</w:t>
            </w:r>
            <w:r w:rsidRPr="0095546E">
              <w:rPr>
                <w:rFonts w:ascii="Times New Roman" w:hAnsi="Times New Roman" w:cs="Times New Roman"/>
                <w:sz w:val="21"/>
                <w:szCs w:val="21"/>
              </w:rPr>
              <w:t xml:space="preserve"> Yati Ltd. had outstanding equity shares of 20,00,000 on 1.1.2001. Average fair value per equity share during 2001 was Rs. 75. Potential equity shares in capital structure of Yati Ltd. were as under: (i) Options – </w:t>
            </w:r>
            <w:r w:rsidRPr="0095546E">
              <w:rPr>
                <w:rFonts w:ascii="Times New Roman" w:hAnsi="Times New Roman" w:cs="Times New Roman"/>
                <w:sz w:val="21"/>
                <w:szCs w:val="21"/>
              </w:rPr>
              <w:lastRenderedPageBreak/>
              <w:t>1,00,000 shares with exercise price of Rs. 60 (ii) 8 % convertible preference share of 8,00,000 shares to be converted into 2 equity shares. Corporate dividend tax 10 % (iii) 12 % convertible debentures of Rs. 100 each, nominal value Rs. 10 crores convertible into 4 equity shares. Tax rate is 30 %. Net profit attributable to equity shareholder is Rs. 1,00,00,000.</w:t>
            </w:r>
          </w:p>
        </w:tc>
      </w:tr>
      <w:tr w:rsidR="008803D1" w:rsidRPr="0095546E">
        <w:trPr>
          <w:trHeight w:val="152"/>
        </w:trPr>
        <w:tc>
          <w:tcPr>
            <w:tcW w:w="9540" w:type="dxa"/>
            <w:tcBorders>
              <w:left w:val="nil"/>
              <w:bottom w:val="nil"/>
              <w:right w:val="nil"/>
            </w:tcBorders>
          </w:tcPr>
          <w:p w:rsidR="008803D1" w:rsidRDefault="008803D1" w:rsidP="006F3FF8">
            <w:pPr>
              <w:pStyle w:val="PlainText"/>
              <w:tabs>
                <w:tab w:val="left" w:pos="180"/>
                <w:tab w:val="left" w:pos="360"/>
              </w:tabs>
              <w:rPr>
                <w:rFonts w:ascii="Times New Roman" w:hAnsi="Times New Roman" w:cs="Times New Roman"/>
                <w:sz w:val="21"/>
                <w:szCs w:val="21"/>
              </w:rPr>
            </w:pP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Differential dividend right [section 86]: There can be two types of dividend rights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(a) Absolute dividend right</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(b) Multiple dividend right</w:t>
            </w:r>
          </w:p>
          <w:p w:rsidR="008803D1" w:rsidRDefault="008803D1" w:rsidP="006F3FF8">
            <w:pPr>
              <w:pStyle w:val="PlainText"/>
              <w:tabs>
                <w:tab w:val="left" w:pos="180"/>
                <w:tab w:val="left" w:pos="360"/>
              </w:tabs>
              <w:rPr>
                <w:rFonts w:ascii="Times New Roman" w:hAnsi="Times New Roman" w:cs="Times New Roman"/>
                <w:sz w:val="21"/>
                <w:szCs w:val="21"/>
              </w:rPr>
            </w:pP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(a) Absolute dividend right:</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1 Calculate earnings attributable for equity share holders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2 Deduct additional dividend entitlements for eligible class from above earnings.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3 Distribute balance earnings among all equity share holders.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 xml:space="preserve">Step: 4 Calculate additional earnings per share for eligible class </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5 BEPS = BEPS in step 3 + additional EPS in step 4</w:t>
            </w:r>
          </w:p>
          <w:p w:rsidR="008803D1" w:rsidRDefault="008803D1" w:rsidP="006F3FF8">
            <w:pPr>
              <w:pStyle w:val="PlainText"/>
              <w:tabs>
                <w:tab w:val="left" w:pos="180"/>
                <w:tab w:val="left" w:pos="360"/>
              </w:tabs>
              <w:rPr>
                <w:rFonts w:ascii="Times New Roman" w:hAnsi="Times New Roman" w:cs="Times New Roman"/>
                <w:sz w:val="21"/>
                <w:szCs w:val="21"/>
              </w:rPr>
            </w:pP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(b) Multiple dividend right:</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1 Calculate earnings attributable to  equity share holders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2 Calculate ratio of distribution among classes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Ratio = No. of shares in that class * paid up value in that class * proportion of profit for that class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3 Distribute earnings among each class.</w:t>
            </w:r>
          </w:p>
          <w:p w:rsidR="008803D1" w:rsidRPr="0095546E"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 xml:space="preserve">Step: 4 Calculate EPS for each class separately.   </w:t>
            </w:r>
          </w:p>
          <w:p w:rsidR="008803D1" w:rsidRPr="0095546E" w:rsidRDefault="008803D1" w:rsidP="006F3FF8">
            <w:pPr>
              <w:pStyle w:val="PlainText"/>
              <w:tabs>
                <w:tab w:val="left" w:pos="180"/>
                <w:tab w:val="left" w:pos="360"/>
              </w:tabs>
              <w:rPr>
                <w:rFonts w:ascii="Times New Roman" w:hAnsi="Times New Roman" w:cs="Times New Roman"/>
                <w:sz w:val="21"/>
                <w:szCs w:val="21"/>
              </w:rPr>
            </w:pPr>
          </w:p>
        </w:tc>
      </w:tr>
    </w:tbl>
    <w:p w:rsidR="008803D1" w:rsidRPr="00015A25" w:rsidRDefault="008803D1" w:rsidP="00211804">
      <w:pPr>
        <w:pStyle w:val="PlainText"/>
        <w:pBdr>
          <w:top w:val="single" w:sz="4" w:space="1" w:color="auto"/>
          <w:left w:val="single" w:sz="4" w:space="4" w:color="auto"/>
          <w:bottom w:val="single" w:sz="4" w:space="1" w:color="auto"/>
          <w:right w:val="single" w:sz="4" w:space="4" w:color="auto"/>
        </w:pBdr>
        <w:tabs>
          <w:tab w:val="left" w:pos="180"/>
          <w:tab w:val="left" w:pos="360"/>
        </w:tabs>
        <w:jc w:val="center"/>
        <w:rPr>
          <w:rFonts w:ascii="Times New Roman" w:hAnsi="Times New Roman" w:cs="Times New Roman"/>
          <w:sz w:val="21"/>
          <w:szCs w:val="21"/>
        </w:rPr>
      </w:pPr>
      <w:r w:rsidRPr="00015A25">
        <w:rPr>
          <w:rFonts w:ascii="Times New Roman" w:hAnsi="Times New Roman" w:cs="Times New Roman"/>
          <w:sz w:val="21"/>
          <w:szCs w:val="21"/>
        </w:rPr>
        <w:t>QUESTION ABNK</w:t>
      </w:r>
    </w:p>
    <w:p w:rsidR="008803D1" w:rsidRPr="00015A25" w:rsidRDefault="008803D1" w:rsidP="000C6978">
      <w:pPr>
        <w:rPr>
          <w:sz w:val="21"/>
          <w:szCs w:val="21"/>
        </w:rPr>
      </w:pPr>
      <w:r w:rsidRPr="00015A25">
        <w:rPr>
          <w:sz w:val="21"/>
          <w:szCs w:val="21"/>
        </w:rPr>
        <w:t>Q.1</w:t>
      </w:r>
      <w:r>
        <w:rPr>
          <w:sz w:val="21"/>
          <w:szCs w:val="21"/>
        </w:rPr>
        <w:t>9</w:t>
      </w:r>
      <w:r w:rsidRPr="00015A25">
        <w:rPr>
          <w:sz w:val="21"/>
          <w:szCs w:val="21"/>
        </w:rPr>
        <w:t xml:space="preserve"> Given below is the capital structure of S Ltd. as on 31</w:t>
      </w:r>
      <w:r w:rsidRPr="00015A25">
        <w:rPr>
          <w:sz w:val="21"/>
          <w:szCs w:val="21"/>
          <w:vertAlign w:val="superscript"/>
        </w:rPr>
        <w:t>st</w:t>
      </w:r>
      <w:r w:rsidRPr="00015A25">
        <w:rPr>
          <w:sz w:val="21"/>
          <w:szCs w:val="21"/>
        </w:rPr>
        <w:t xml:space="preserve"> March, 2004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35"/>
        <w:gridCol w:w="2625"/>
      </w:tblGrid>
      <w:tr w:rsidR="008803D1">
        <w:trPr>
          <w:trHeight w:val="150"/>
        </w:trPr>
        <w:tc>
          <w:tcPr>
            <w:tcW w:w="7035" w:type="dxa"/>
          </w:tcPr>
          <w:p w:rsidR="008803D1" w:rsidRDefault="008803D1" w:rsidP="006F3FF8">
            <w:pPr>
              <w:rPr>
                <w:sz w:val="21"/>
                <w:szCs w:val="21"/>
              </w:rPr>
            </w:pPr>
          </w:p>
        </w:tc>
        <w:tc>
          <w:tcPr>
            <w:tcW w:w="2625" w:type="dxa"/>
          </w:tcPr>
          <w:p w:rsidR="008803D1" w:rsidRDefault="008803D1" w:rsidP="006F3FF8">
            <w:pPr>
              <w:jc w:val="center"/>
              <w:rPr>
                <w:sz w:val="21"/>
                <w:szCs w:val="21"/>
              </w:rPr>
            </w:pPr>
            <w:r>
              <w:rPr>
                <w:sz w:val="21"/>
                <w:szCs w:val="21"/>
              </w:rPr>
              <w:t>Rs. in thousand</w:t>
            </w:r>
          </w:p>
        </w:tc>
      </w:tr>
      <w:tr w:rsidR="008803D1">
        <w:trPr>
          <w:trHeight w:val="120"/>
        </w:trPr>
        <w:tc>
          <w:tcPr>
            <w:tcW w:w="7035" w:type="dxa"/>
          </w:tcPr>
          <w:p w:rsidR="008803D1" w:rsidRDefault="008803D1" w:rsidP="006F3FF8">
            <w:pPr>
              <w:rPr>
                <w:sz w:val="21"/>
                <w:szCs w:val="21"/>
              </w:rPr>
            </w:pPr>
            <w:r>
              <w:rPr>
                <w:sz w:val="21"/>
                <w:szCs w:val="21"/>
              </w:rPr>
              <w:t>Equity share capital (shares of Rs. 10 each)</w:t>
            </w:r>
          </w:p>
        </w:tc>
        <w:tc>
          <w:tcPr>
            <w:tcW w:w="2625" w:type="dxa"/>
          </w:tcPr>
          <w:p w:rsidR="008803D1" w:rsidRDefault="008803D1" w:rsidP="006F3FF8">
            <w:pPr>
              <w:rPr>
                <w:sz w:val="21"/>
                <w:szCs w:val="21"/>
              </w:rPr>
            </w:pPr>
            <w:r>
              <w:rPr>
                <w:sz w:val="21"/>
                <w:szCs w:val="21"/>
              </w:rPr>
              <w:t>40,000</w:t>
            </w:r>
          </w:p>
        </w:tc>
      </w:tr>
      <w:tr w:rsidR="008803D1">
        <w:trPr>
          <w:trHeight w:val="135"/>
        </w:trPr>
        <w:tc>
          <w:tcPr>
            <w:tcW w:w="7035" w:type="dxa"/>
          </w:tcPr>
          <w:p w:rsidR="008803D1" w:rsidRDefault="008803D1" w:rsidP="006F3FF8">
            <w:pPr>
              <w:rPr>
                <w:sz w:val="21"/>
                <w:szCs w:val="21"/>
              </w:rPr>
            </w:pPr>
            <w:r>
              <w:rPr>
                <w:sz w:val="21"/>
                <w:szCs w:val="21"/>
              </w:rPr>
              <w:t>Securities premium</w:t>
            </w:r>
          </w:p>
        </w:tc>
        <w:tc>
          <w:tcPr>
            <w:tcW w:w="2625" w:type="dxa"/>
          </w:tcPr>
          <w:p w:rsidR="008803D1" w:rsidRDefault="008803D1" w:rsidP="006F3FF8">
            <w:pPr>
              <w:rPr>
                <w:sz w:val="21"/>
                <w:szCs w:val="21"/>
              </w:rPr>
            </w:pPr>
            <w:r>
              <w:rPr>
                <w:sz w:val="21"/>
                <w:szCs w:val="21"/>
              </w:rPr>
              <w:t>30,000</w:t>
            </w:r>
          </w:p>
        </w:tc>
      </w:tr>
      <w:tr w:rsidR="008803D1">
        <w:trPr>
          <w:trHeight w:val="135"/>
        </w:trPr>
        <w:tc>
          <w:tcPr>
            <w:tcW w:w="7035" w:type="dxa"/>
          </w:tcPr>
          <w:p w:rsidR="008803D1" w:rsidRDefault="008803D1" w:rsidP="006F3FF8">
            <w:pPr>
              <w:rPr>
                <w:sz w:val="21"/>
                <w:szCs w:val="21"/>
              </w:rPr>
            </w:pPr>
            <w:r>
              <w:rPr>
                <w:sz w:val="21"/>
                <w:szCs w:val="21"/>
              </w:rPr>
              <w:t xml:space="preserve">General reserve </w:t>
            </w:r>
          </w:p>
        </w:tc>
        <w:tc>
          <w:tcPr>
            <w:tcW w:w="2625" w:type="dxa"/>
          </w:tcPr>
          <w:p w:rsidR="008803D1" w:rsidRDefault="008803D1" w:rsidP="006F3FF8">
            <w:pPr>
              <w:rPr>
                <w:sz w:val="21"/>
                <w:szCs w:val="21"/>
              </w:rPr>
            </w:pPr>
            <w:r>
              <w:rPr>
                <w:sz w:val="21"/>
                <w:szCs w:val="21"/>
              </w:rPr>
              <w:t>40,000</w:t>
            </w:r>
          </w:p>
        </w:tc>
      </w:tr>
      <w:tr w:rsidR="008803D1">
        <w:trPr>
          <w:trHeight w:val="91"/>
        </w:trPr>
        <w:tc>
          <w:tcPr>
            <w:tcW w:w="7035" w:type="dxa"/>
          </w:tcPr>
          <w:p w:rsidR="008803D1" w:rsidRDefault="008803D1" w:rsidP="006F3FF8">
            <w:pPr>
              <w:rPr>
                <w:sz w:val="21"/>
                <w:szCs w:val="21"/>
              </w:rPr>
            </w:pPr>
            <w:r>
              <w:rPr>
                <w:sz w:val="21"/>
                <w:szCs w:val="21"/>
              </w:rPr>
              <w:t xml:space="preserve">Revaluation reserve </w:t>
            </w:r>
          </w:p>
        </w:tc>
        <w:tc>
          <w:tcPr>
            <w:tcW w:w="2625" w:type="dxa"/>
          </w:tcPr>
          <w:p w:rsidR="008803D1" w:rsidRDefault="008803D1" w:rsidP="006F3FF8">
            <w:pPr>
              <w:rPr>
                <w:sz w:val="21"/>
                <w:szCs w:val="21"/>
              </w:rPr>
            </w:pPr>
            <w:r>
              <w:rPr>
                <w:sz w:val="21"/>
                <w:szCs w:val="21"/>
              </w:rPr>
              <w:t>40,000</w:t>
            </w:r>
          </w:p>
        </w:tc>
      </w:tr>
      <w:tr w:rsidR="008803D1">
        <w:trPr>
          <w:trHeight w:val="91"/>
        </w:trPr>
        <w:tc>
          <w:tcPr>
            <w:tcW w:w="7035" w:type="dxa"/>
          </w:tcPr>
          <w:p w:rsidR="008803D1" w:rsidRDefault="008803D1" w:rsidP="006F3FF8">
            <w:pPr>
              <w:rPr>
                <w:sz w:val="21"/>
                <w:szCs w:val="21"/>
              </w:rPr>
            </w:pPr>
            <w:r>
              <w:rPr>
                <w:sz w:val="21"/>
                <w:szCs w:val="21"/>
              </w:rPr>
              <w:t>14 % fully convertible debentures</w:t>
            </w:r>
          </w:p>
        </w:tc>
        <w:tc>
          <w:tcPr>
            <w:tcW w:w="2625" w:type="dxa"/>
          </w:tcPr>
          <w:p w:rsidR="008803D1" w:rsidRDefault="008803D1" w:rsidP="006F3FF8">
            <w:pPr>
              <w:rPr>
                <w:sz w:val="21"/>
                <w:szCs w:val="21"/>
              </w:rPr>
            </w:pPr>
            <w:r>
              <w:rPr>
                <w:sz w:val="21"/>
                <w:szCs w:val="21"/>
              </w:rPr>
              <w:t>40,000</w:t>
            </w:r>
          </w:p>
        </w:tc>
      </w:tr>
    </w:tbl>
    <w:p w:rsidR="008803D1" w:rsidRDefault="008803D1" w:rsidP="000C6978">
      <w:pPr>
        <w:rPr>
          <w:sz w:val="21"/>
          <w:szCs w:val="21"/>
        </w:rPr>
      </w:pPr>
      <w:r>
        <w:rPr>
          <w:sz w:val="21"/>
          <w:szCs w:val="21"/>
        </w:rPr>
        <w:t>14 % convertible debentures are of Rs. 100 each and as per agreement those debentures will be converted into 5 equity shares (for each debenture). The company earned profit after tax amounting (‘000) Rs. 20,000 during 2003 – 04. You are required to calculate EPS of the company as well as the fully diluted EPS. Tax rate is 40 %.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[RTP – F, May, 05]</w:t>
      </w:r>
    </w:p>
    <w:p w:rsidR="008803D1" w:rsidRDefault="008803D1" w:rsidP="000C6978">
      <w:pPr>
        <w:rPr>
          <w:sz w:val="21"/>
          <w:szCs w:val="21"/>
        </w:rPr>
      </w:pPr>
    </w:p>
    <w:p w:rsidR="008803D1" w:rsidRDefault="008803D1" w:rsidP="000C6978">
      <w:pPr>
        <w:rPr>
          <w:sz w:val="21"/>
          <w:szCs w:val="21"/>
        </w:rPr>
      </w:pPr>
      <w:r>
        <w:rPr>
          <w:sz w:val="21"/>
          <w:szCs w:val="21"/>
        </w:rPr>
        <w:t>Q.20 Compute EPS from the given information relating to equity shares of A Ltd. and B Ltd. Two companies amalgamated w.e.f. 1.10.03. A Ltd. issued the required number of shares on the basis of the agreed valuation.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35"/>
        <w:gridCol w:w="1725"/>
        <w:gridCol w:w="1560"/>
      </w:tblGrid>
      <w:tr w:rsidR="008803D1">
        <w:trPr>
          <w:trHeight w:val="180"/>
        </w:trPr>
        <w:tc>
          <w:tcPr>
            <w:tcW w:w="6135" w:type="dxa"/>
          </w:tcPr>
          <w:p w:rsidR="008803D1" w:rsidRDefault="008803D1" w:rsidP="006F3FF8">
            <w:pPr>
              <w:rPr>
                <w:sz w:val="21"/>
                <w:szCs w:val="21"/>
              </w:rPr>
            </w:pPr>
          </w:p>
        </w:tc>
        <w:tc>
          <w:tcPr>
            <w:tcW w:w="1725" w:type="dxa"/>
          </w:tcPr>
          <w:p w:rsidR="008803D1" w:rsidRDefault="008803D1" w:rsidP="006F3FF8">
            <w:pPr>
              <w:jc w:val="center"/>
              <w:rPr>
                <w:sz w:val="21"/>
                <w:szCs w:val="21"/>
              </w:rPr>
            </w:pPr>
            <w:r>
              <w:rPr>
                <w:sz w:val="21"/>
                <w:szCs w:val="21"/>
              </w:rPr>
              <w:t>A Ltd.</w:t>
            </w:r>
          </w:p>
        </w:tc>
        <w:tc>
          <w:tcPr>
            <w:tcW w:w="1560" w:type="dxa"/>
          </w:tcPr>
          <w:p w:rsidR="008803D1" w:rsidRDefault="008803D1" w:rsidP="006F3FF8">
            <w:pPr>
              <w:jc w:val="center"/>
              <w:rPr>
                <w:sz w:val="21"/>
                <w:szCs w:val="21"/>
              </w:rPr>
            </w:pPr>
            <w:r>
              <w:rPr>
                <w:sz w:val="21"/>
                <w:szCs w:val="21"/>
              </w:rPr>
              <w:t>B Ltd.</w:t>
            </w:r>
          </w:p>
        </w:tc>
      </w:tr>
      <w:tr w:rsidR="008803D1">
        <w:trPr>
          <w:trHeight w:val="195"/>
        </w:trPr>
        <w:tc>
          <w:tcPr>
            <w:tcW w:w="6135" w:type="dxa"/>
          </w:tcPr>
          <w:p w:rsidR="008803D1" w:rsidRDefault="008803D1" w:rsidP="006F3FF8">
            <w:pPr>
              <w:rPr>
                <w:sz w:val="21"/>
                <w:szCs w:val="21"/>
              </w:rPr>
            </w:pPr>
            <w:r>
              <w:rPr>
                <w:sz w:val="21"/>
                <w:szCs w:val="21"/>
              </w:rPr>
              <w:t>No. of outstanding equity shares as on 1.4.2003 (No. in lakhs)</w:t>
            </w:r>
          </w:p>
        </w:tc>
        <w:tc>
          <w:tcPr>
            <w:tcW w:w="1725" w:type="dxa"/>
          </w:tcPr>
          <w:p w:rsidR="008803D1" w:rsidRDefault="008803D1" w:rsidP="006F3FF8">
            <w:pPr>
              <w:rPr>
                <w:sz w:val="21"/>
                <w:szCs w:val="21"/>
              </w:rPr>
            </w:pPr>
            <w:r>
              <w:rPr>
                <w:sz w:val="21"/>
                <w:szCs w:val="21"/>
              </w:rPr>
              <w:t>500</w:t>
            </w:r>
          </w:p>
        </w:tc>
        <w:tc>
          <w:tcPr>
            <w:tcW w:w="1560" w:type="dxa"/>
          </w:tcPr>
          <w:p w:rsidR="008803D1" w:rsidRDefault="008803D1" w:rsidP="006F3FF8">
            <w:pPr>
              <w:rPr>
                <w:sz w:val="21"/>
                <w:szCs w:val="21"/>
              </w:rPr>
            </w:pPr>
            <w:r>
              <w:rPr>
                <w:sz w:val="21"/>
                <w:szCs w:val="21"/>
              </w:rPr>
              <w:t>200</w:t>
            </w:r>
          </w:p>
        </w:tc>
      </w:tr>
      <w:tr w:rsidR="008803D1">
        <w:trPr>
          <w:trHeight w:val="210"/>
        </w:trPr>
        <w:tc>
          <w:tcPr>
            <w:tcW w:w="6135" w:type="dxa"/>
          </w:tcPr>
          <w:p w:rsidR="008803D1" w:rsidRDefault="008803D1" w:rsidP="006F3FF8">
            <w:pPr>
              <w:rPr>
                <w:sz w:val="21"/>
                <w:szCs w:val="21"/>
              </w:rPr>
            </w:pPr>
            <w:r>
              <w:rPr>
                <w:sz w:val="21"/>
                <w:szCs w:val="21"/>
              </w:rPr>
              <w:t>Agreed value per share for acquisition (date of acquisition 1.10.03)</w:t>
            </w:r>
          </w:p>
        </w:tc>
        <w:tc>
          <w:tcPr>
            <w:tcW w:w="1725" w:type="dxa"/>
          </w:tcPr>
          <w:p w:rsidR="008803D1" w:rsidRDefault="008803D1" w:rsidP="006F3FF8">
            <w:pPr>
              <w:rPr>
                <w:sz w:val="21"/>
                <w:szCs w:val="21"/>
              </w:rPr>
            </w:pPr>
            <w:r>
              <w:rPr>
                <w:sz w:val="21"/>
                <w:szCs w:val="21"/>
              </w:rPr>
              <w:t>120</w:t>
            </w:r>
          </w:p>
        </w:tc>
        <w:tc>
          <w:tcPr>
            <w:tcW w:w="1560" w:type="dxa"/>
          </w:tcPr>
          <w:p w:rsidR="008803D1" w:rsidRDefault="008803D1" w:rsidP="006F3FF8">
            <w:pPr>
              <w:rPr>
                <w:sz w:val="21"/>
                <w:szCs w:val="21"/>
              </w:rPr>
            </w:pPr>
            <w:r>
              <w:rPr>
                <w:sz w:val="21"/>
                <w:szCs w:val="21"/>
              </w:rPr>
              <w:t>30</w:t>
            </w:r>
          </w:p>
        </w:tc>
      </w:tr>
      <w:tr w:rsidR="008803D1">
        <w:trPr>
          <w:trHeight w:val="76"/>
        </w:trPr>
        <w:tc>
          <w:tcPr>
            <w:tcW w:w="6135" w:type="dxa"/>
          </w:tcPr>
          <w:p w:rsidR="008803D1" w:rsidRDefault="008803D1" w:rsidP="006F3FF8">
            <w:pPr>
              <w:rPr>
                <w:sz w:val="21"/>
                <w:szCs w:val="21"/>
              </w:rPr>
            </w:pPr>
            <w:r>
              <w:rPr>
                <w:sz w:val="21"/>
                <w:szCs w:val="21"/>
              </w:rPr>
              <w:t>Profit after tax (Rs. in lakhs)</w:t>
            </w:r>
          </w:p>
        </w:tc>
        <w:tc>
          <w:tcPr>
            <w:tcW w:w="1725" w:type="dxa"/>
          </w:tcPr>
          <w:p w:rsidR="008803D1" w:rsidRDefault="008803D1" w:rsidP="006F3FF8">
            <w:pPr>
              <w:rPr>
                <w:sz w:val="21"/>
                <w:szCs w:val="21"/>
              </w:rPr>
            </w:pPr>
            <w:r>
              <w:rPr>
                <w:sz w:val="21"/>
                <w:szCs w:val="21"/>
              </w:rPr>
              <w:t>1,200</w:t>
            </w:r>
          </w:p>
        </w:tc>
        <w:tc>
          <w:tcPr>
            <w:tcW w:w="1560" w:type="dxa"/>
          </w:tcPr>
          <w:p w:rsidR="008803D1" w:rsidRDefault="008803D1" w:rsidP="006F3FF8">
            <w:pPr>
              <w:rPr>
                <w:sz w:val="21"/>
                <w:szCs w:val="21"/>
              </w:rPr>
            </w:pPr>
            <w:r>
              <w:rPr>
                <w:sz w:val="21"/>
                <w:szCs w:val="21"/>
              </w:rPr>
              <w:t>350</w:t>
            </w:r>
          </w:p>
        </w:tc>
      </w:tr>
      <w:tr w:rsidR="008803D1">
        <w:trPr>
          <w:trHeight w:val="76"/>
        </w:trPr>
        <w:tc>
          <w:tcPr>
            <w:tcW w:w="6135" w:type="dxa"/>
          </w:tcPr>
          <w:p w:rsidR="008803D1" w:rsidRDefault="008803D1" w:rsidP="006F3FF8">
            <w:pPr>
              <w:rPr>
                <w:sz w:val="21"/>
                <w:szCs w:val="21"/>
              </w:rPr>
            </w:pPr>
            <w:r>
              <w:rPr>
                <w:sz w:val="21"/>
                <w:szCs w:val="21"/>
              </w:rPr>
              <w:t>Of which profit after tax of B Ltd. during 1.10.03 to 31.3.04 (Rs. in lakhs)</w:t>
            </w:r>
          </w:p>
        </w:tc>
        <w:tc>
          <w:tcPr>
            <w:tcW w:w="1725" w:type="dxa"/>
          </w:tcPr>
          <w:p w:rsidR="008803D1" w:rsidRDefault="008803D1" w:rsidP="006F3FF8">
            <w:pPr>
              <w:rPr>
                <w:sz w:val="21"/>
                <w:szCs w:val="21"/>
              </w:rPr>
            </w:pPr>
            <w:r>
              <w:rPr>
                <w:sz w:val="21"/>
                <w:szCs w:val="21"/>
              </w:rPr>
              <w:t>-</w:t>
            </w:r>
          </w:p>
        </w:tc>
        <w:tc>
          <w:tcPr>
            <w:tcW w:w="1560" w:type="dxa"/>
          </w:tcPr>
          <w:p w:rsidR="008803D1" w:rsidRDefault="008803D1" w:rsidP="006F3FF8">
            <w:pPr>
              <w:rPr>
                <w:sz w:val="21"/>
                <w:szCs w:val="21"/>
              </w:rPr>
            </w:pPr>
            <w:r>
              <w:rPr>
                <w:sz w:val="21"/>
                <w:szCs w:val="21"/>
              </w:rPr>
              <w:t>200</w:t>
            </w:r>
          </w:p>
        </w:tc>
      </w:tr>
    </w:tbl>
    <w:p w:rsidR="008803D1" w:rsidRDefault="008803D1" w:rsidP="000C6978">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[RTP – F, May, 05]</w:t>
      </w:r>
    </w:p>
    <w:p w:rsidR="00211804" w:rsidRDefault="00211804" w:rsidP="000C6978">
      <w:pPr>
        <w:rPr>
          <w:sz w:val="21"/>
          <w:szCs w:val="21"/>
        </w:rPr>
      </w:pPr>
      <w:r w:rsidRPr="00211804">
        <w:rPr>
          <w:b/>
          <w:sz w:val="21"/>
          <w:szCs w:val="21"/>
        </w:rPr>
        <w:t>Solution:</w:t>
      </w:r>
      <w:r>
        <w:rPr>
          <w:b/>
          <w:sz w:val="21"/>
          <w:szCs w:val="21"/>
        </w:rPr>
        <w:t xml:space="preserve"> </w:t>
      </w:r>
      <w:r>
        <w:rPr>
          <w:sz w:val="21"/>
          <w:szCs w:val="21"/>
        </w:rPr>
        <w:t>(i</w:t>
      </w:r>
      <w:r w:rsidRPr="00211804">
        <w:rPr>
          <w:sz w:val="21"/>
          <w:szCs w:val="21"/>
        </w:rPr>
        <w:t>)</w:t>
      </w:r>
      <w:r>
        <w:rPr>
          <w:sz w:val="21"/>
          <w:szCs w:val="21"/>
        </w:rPr>
        <w:t xml:space="preserve"> Amalgamation in the nature of Purchase:</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10"/>
        <w:gridCol w:w="2010"/>
      </w:tblGrid>
      <w:tr w:rsidR="00211804" w:rsidTr="00211804">
        <w:trPr>
          <w:trHeight w:val="168"/>
        </w:trPr>
        <w:tc>
          <w:tcPr>
            <w:tcW w:w="7410" w:type="dxa"/>
          </w:tcPr>
          <w:p w:rsidR="00211804" w:rsidRDefault="00211804" w:rsidP="00211804">
            <w:pPr>
              <w:ind w:left="-1"/>
              <w:rPr>
                <w:sz w:val="21"/>
                <w:szCs w:val="21"/>
              </w:rPr>
            </w:pPr>
            <w:r>
              <w:rPr>
                <w:sz w:val="21"/>
                <w:szCs w:val="21"/>
              </w:rPr>
              <w:t xml:space="preserve">Net profit of A Ltd. </w:t>
            </w:r>
          </w:p>
        </w:tc>
        <w:tc>
          <w:tcPr>
            <w:tcW w:w="2010" w:type="dxa"/>
          </w:tcPr>
          <w:p w:rsidR="00211804" w:rsidRDefault="00211804" w:rsidP="00211804">
            <w:pPr>
              <w:rPr>
                <w:sz w:val="21"/>
                <w:szCs w:val="21"/>
              </w:rPr>
            </w:pPr>
            <w:r>
              <w:rPr>
                <w:sz w:val="21"/>
                <w:szCs w:val="21"/>
              </w:rPr>
              <w:t>1200</w:t>
            </w:r>
          </w:p>
        </w:tc>
      </w:tr>
      <w:tr w:rsidR="00211804" w:rsidTr="00211804">
        <w:trPr>
          <w:trHeight w:val="105"/>
        </w:trPr>
        <w:tc>
          <w:tcPr>
            <w:tcW w:w="7410" w:type="dxa"/>
          </w:tcPr>
          <w:p w:rsidR="00211804" w:rsidRDefault="00211804" w:rsidP="00211804">
            <w:pPr>
              <w:ind w:left="-1"/>
              <w:rPr>
                <w:sz w:val="21"/>
                <w:szCs w:val="21"/>
              </w:rPr>
            </w:pPr>
            <w:r>
              <w:rPr>
                <w:sz w:val="21"/>
                <w:szCs w:val="21"/>
              </w:rPr>
              <w:t>Add: Profits of B Ltd. after amalgamation</w:t>
            </w:r>
          </w:p>
        </w:tc>
        <w:tc>
          <w:tcPr>
            <w:tcW w:w="2010" w:type="dxa"/>
          </w:tcPr>
          <w:p w:rsidR="00211804" w:rsidRDefault="00211804" w:rsidP="00211804">
            <w:pPr>
              <w:rPr>
                <w:sz w:val="21"/>
                <w:szCs w:val="21"/>
              </w:rPr>
            </w:pPr>
            <w:r>
              <w:rPr>
                <w:sz w:val="21"/>
                <w:szCs w:val="21"/>
              </w:rPr>
              <w:t>200</w:t>
            </w:r>
          </w:p>
        </w:tc>
      </w:tr>
      <w:tr w:rsidR="00211804" w:rsidTr="00211804">
        <w:trPr>
          <w:trHeight w:val="180"/>
        </w:trPr>
        <w:tc>
          <w:tcPr>
            <w:tcW w:w="7410" w:type="dxa"/>
          </w:tcPr>
          <w:p w:rsidR="00211804" w:rsidRDefault="00211804" w:rsidP="00211804">
            <w:pPr>
              <w:ind w:left="-1"/>
              <w:jc w:val="center"/>
              <w:rPr>
                <w:sz w:val="21"/>
                <w:szCs w:val="21"/>
              </w:rPr>
            </w:pPr>
            <w:r>
              <w:rPr>
                <w:sz w:val="21"/>
                <w:szCs w:val="21"/>
              </w:rPr>
              <w:t>Total earnings</w:t>
            </w:r>
          </w:p>
        </w:tc>
        <w:tc>
          <w:tcPr>
            <w:tcW w:w="2010" w:type="dxa"/>
          </w:tcPr>
          <w:p w:rsidR="00211804" w:rsidRDefault="00211804" w:rsidP="00211804">
            <w:pPr>
              <w:rPr>
                <w:sz w:val="21"/>
                <w:szCs w:val="21"/>
              </w:rPr>
            </w:pPr>
            <w:r>
              <w:rPr>
                <w:sz w:val="21"/>
                <w:szCs w:val="21"/>
              </w:rPr>
              <w:t>1400</w:t>
            </w:r>
          </w:p>
        </w:tc>
      </w:tr>
    </w:tbl>
    <w:p w:rsidR="00211804" w:rsidRDefault="00211804" w:rsidP="000C6978">
      <w:pPr>
        <w:rPr>
          <w:b/>
          <w:sz w:val="21"/>
          <w:szCs w:val="21"/>
        </w:rPr>
      </w:pP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0"/>
        <w:gridCol w:w="6315"/>
        <w:gridCol w:w="1290"/>
      </w:tblGrid>
      <w:tr w:rsidR="00211804" w:rsidTr="00211804">
        <w:trPr>
          <w:trHeight w:val="120"/>
        </w:trPr>
        <w:tc>
          <w:tcPr>
            <w:tcW w:w="1770" w:type="dxa"/>
            <w:vMerge w:val="restart"/>
          </w:tcPr>
          <w:p w:rsidR="00211804" w:rsidRPr="00211804" w:rsidRDefault="00211804" w:rsidP="00211804">
            <w:pPr>
              <w:ind w:left="-16"/>
              <w:rPr>
                <w:sz w:val="21"/>
                <w:szCs w:val="21"/>
              </w:rPr>
            </w:pPr>
            <w:r w:rsidRPr="00211804">
              <w:rPr>
                <w:sz w:val="21"/>
                <w:szCs w:val="21"/>
              </w:rPr>
              <w:t>EPS</w:t>
            </w:r>
          </w:p>
        </w:tc>
        <w:tc>
          <w:tcPr>
            <w:tcW w:w="6315" w:type="dxa"/>
          </w:tcPr>
          <w:p w:rsidR="00211804" w:rsidRPr="00211804" w:rsidRDefault="00211804" w:rsidP="00211804">
            <w:pPr>
              <w:ind w:left="-16"/>
              <w:jc w:val="center"/>
              <w:rPr>
                <w:sz w:val="21"/>
                <w:szCs w:val="21"/>
              </w:rPr>
            </w:pPr>
            <w:r>
              <w:rPr>
                <w:sz w:val="21"/>
                <w:szCs w:val="21"/>
              </w:rPr>
              <w:t>1400</w:t>
            </w:r>
          </w:p>
        </w:tc>
        <w:tc>
          <w:tcPr>
            <w:tcW w:w="1290" w:type="dxa"/>
            <w:vMerge w:val="restart"/>
          </w:tcPr>
          <w:p w:rsidR="00211804" w:rsidRPr="00211804" w:rsidRDefault="00211804" w:rsidP="00211804">
            <w:pPr>
              <w:rPr>
                <w:sz w:val="21"/>
                <w:szCs w:val="21"/>
              </w:rPr>
            </w:pPr>
            <w:r>
              <w:rPr>
                <w:sz w:val="21"/>
                <w:szCs w:val="21"/>
              </w:rPr>
              <w:t>= 2.67</w:t>
            </w:r>
          </w:p>
        </w:tc>
      </w:tr>
      <w:tr w:rsidR="00211804" w:rsidTr="00211804">
        <w:trPr>
          <w:trHeight w:val="180"/>
        </w:trPr>
        <w:tc>
          <w:tcPr>
            <w:tcW w:w="1770" w:type="dxa"/>
            <w:vMerge/>
          </w:tcPr>
          <w:p w:rsidR="00211804" w:rsidRDefault="00211804" w:rsidP="00211804">
            <w:pPr>
              <w:ind w:left="-16"/>
              <w:rPr>
                <w:b/>
                <w:sz w:val="21"/>
                <w:szCs w:val="21"/>
              </w:rPr>
            </w:pPr>
          </w:p>
        </w:tc>
        <w:tc>
          <w:tcPr>
            <w:tcW w:w="6315" w:type="dxa"/>
          </w:tcPr>
          <w:p w:rsidR="00211804" w:rsidRPr="00211804" w:rsidRDefault="00211804" w:rsidP="00211804">
            <w:pPr>
              <w:ind w:left="-16"/>
              <w:jc w:val="center"/>
              <w:rPr>
                <w:sz w:val="21"/>
                <w:szCs w:val="21"/>
              </w:rPr>
            </w:pPr>
            <w:r>
              <w:rPr>
                <w:sz w:val="21"/>
                <w:szCs w:val="21"/>
              </w:rPr>
              <w:t>500 * 12/12 + 50 * 6/12</w:t>
            </w:r>
          </w:p>
        </w:tc>
        <w:tc>
          <w:tcPr>
            <w:tcW w:w="1290" w:type="dxa"/>
            <w:vMerge/>
          </w:tcPr>
          <w:p w:rsidR="00211804" w:rsidRPr="00211804" w:rsidRDefault="00211804" w:rsidP="00211804">
            <w:pPr>
              <w:jc w:val="center"/>
              <w:rPr>
                <w:sz w:val="21"/>
                <w:szCs w:val="21"/>
              </w:rPr>
            </w:pPr>
          </w:p>
        </w:tc>
      </w:tr>
    </w:tbl>
    <w:p w:rsidR="00211804" w:rsidRDefault="00211804" w:rsidP="000C6978">
      <w:pPr>
        <w:rPr>
          <w:sz w:val="21"/>
          <w:szCs w:val="21"/>
        </w:rPr>
      </w:pPr>
      <w:r w:rsidRPr="00211804">
        <w:rPr>
          <w:sz w:val="21"/>
          <w:szCs w:val="21"/>
        </w:rPr>
        <w:lastRenderedPageBreak/>
        <w:t>(ii)</w:t>
      </w:r>
      <w:r>
        <w:rPr>
          <w:sz w:val="21"/>
          <w:szCs w:val="21"/>
        </w:rPr>
        <w:t xml:space="preserve"> Amalgamation in nature of merger:</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10"/>
        <w:gridCol w:w="2010"/>
      </w:tblGrid>
      <w:tr w:rsidR="00211804" w:rsidTr="003E75A3">
        <w:trPr>
          <w:trHeight w:val="168"/>
        </w:trPr>
        <w:tc>
          <w:tcPr>
            <w:tcW w:w="7410" w:type="dxa"/>
          </w:tcPr>
          <w:p w:rsidR="00211804" w:rsidRDefault="00211804" w:rsidP="003E75A3">
            <w:pPr>
              <w:ind w:left="-1"/>
              <w:rPr>
                <w:sz w:val="21"/>
                <w:szCs w:val="21"/>
              </w:rPr>
            </w:pPr>
            <w:r>
              <w:rPr>
                <w:sz w:val="21"/>
                <w:szCs w:val="21"/>
              </w:rPr>
              <w:t xml:space="preserve">Net profit of A Ltd. </w:t>
            </w:r>
          </w:p>
        </w:tc>
        <w:tc>
          <w:tcPr>
            <w:tcW w:w="2010" w:type="dxa"/>
          </w:tcPr>
          <w:p w:rsidR="00211804" w:rsidRDefault="00211804" w:rsidP="003E75A3">
            <w:pPr>
              <w:rPr>
                <w:sz w:val="21"/>
                <w:szCs w:val="21"/>
              </w:rPr>
            </w:pPr>
            <w:r>
              <w:rPr>
                <w:sz w:val="21"/>
                <w:szCs w:val="21"/>
              </w:rPr>
              <w:t>1200</w:t>
            </w:r>
          </w:p>
        </w:tc>
      </w:tr>
      <w:tr w:rsidR="00211804" w:rsidTr="003E75A3">
        <w:trPr>
          <w:trHeight w:val="105"/>
        </w:trPr>
        <w:tc>
          <w:tcPr>
            <w:tcW w:w="7410" w:type="dxa"/>
          </w:tcPr>
          <w:p w:rsidR="00211804" w:rsidRDefault="00211804" w:rsidP="003E75A3">
            <w:pPr>
              <w:ind w:left="-1"/>
              <w:rPr>
                <w:sz w:val="21"/>
                <w:szCs w:val="21"/>
              </w:rPr>
            </w:pPr>
            <w:r>
              <w:rPr>
                <w:sz w:val="21"/>
                <w:szCs w:val="21"/>
              </w:rPr>
              <w:t>Add: Profits of B Ltd.</w:t>
            </w:r>
          </w:p>
        </w:tc>
        <w:tc>
          <w:tcPr>
            <w:tcW w:w="2010" w:type="dxa"/>
          </w:tcPr>
          <w:p w:rsidR="00211804" w:rsidRDefault="00211804" w:rsidP="003E75A3">
            <w:pPr>
              <w:rPr>
                <w:sz w:val="21"/>
                <w:szCs w:val="21"/>
              </w:rPr>
            </w:pPr>
            <w:r>
              <w:rPr>
                <w:sz w:val="21"/>
                <w:szCs w:val="21"/>
              </w:rPr>
              <w:t>350</w:t>
            </w:r>
          </w:p>
        </w:tc>
      </w:tr>
      <w:tr w:rsidR="00211804" w:rsidTr="003E75A3">
        <w:trPr>
          <w:trHeight w:val="180"/>
        </w:trPr>
        <w:tc>
          <w:tcPr>
            <w:tcW w:w="7410" w:type="dxa"/>
          </w:tcPr>
          <w:p w:rsidR="00211804" w:rsidRDefault="00211804" w:rsidP="003E75A3">
            <w:pPr>
              <w:ind w:left="-1"/>
              <w:jc w:val="center"/>
              <w:rPr>
                <w:sz w:val="21"/>
                <w:szCs w:val="21"/>
              </w:rPr>
            </w:pPr>
            <w:r>
              <w:rPr>
                <w:sz w:val="21"/>
                <w:szCs w:val="21"/>
              </w:rPr>
              <w:t>Total earnings</w:t>
            </w:r>
          </w:p>
        </w:tc>
        <w:tc>
          <w:tcPr>
            <w:tcW w:w="2010" w:type="dxa"/>
          </w:tcPr>
          <w:p w:rsidR="00211804" w:rsidRDefault="00211804" w:rsidP="003E75A3">
            <w:pPr>
              <w:rPr>
                <w:sz w:val="21"/>
                <w:szCs w:val="21"/>
              </w:rPr>
            </w:pPr>
            <w:r>
              <w:rPr>
                <w:sz w:val="21"/>
                <w:szCs w:val="21"/>
              </w:rPr>
              <w:t>1550</w:t>
            </w:r>
          </w:p>
        </w:tc>
      </w:tr>
    </w:tbl>
    <w:p w:rsidR="00211804" w:rsidRDefault="00211804" w:rsidP="000C6978">
      <w:pPr>
        <w:rPr>
          <w:sz w:val="21"/>
          <w:szCs w:val="21"/>
        </w:rPr>
      </w:pP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0"/>
        <w:gridCol w:w="6315"/>
        <w:gridCol w:w="1290"/>
      </w:tblGrid>
      <w:tr w:rsidR="00211804" w:rsidRPr="00211804" w:rsidTr="003E75A3">
        <w:trPr>
          <w:trHeight w:val="120"/>
        </w:trPr>
        <w:tc>
          <w:tcPr>
            <w:tcW w:w="1770" w:type="dxa"/>
            <w:vMerge w:val="restart"/>
          </w:tcPr>
          <w:p w:rsidR="00211804" w:rsidRPr="00211804" w:rsidRDefault="00211804" w:rsidP="003E75A3">
            <w:pPr>
              <w:ind w:left="-16"/>
              <w:rPr>
                <w:sz w:val="21"/>
                <w:szCs w:val="21"/>
              </w:rPr>
            </w:pPr>
            <w:r w:rsidRPr="00211804">
              <w:rPr>
                <w:sz w:val="21"/>
                <w:szCs w:val="21"/>
              </w:rPr>
              <w:t>EPS</w:t>
            </w:r>
          </w:p>
        </w:tc>
        <w:tc>
          <w:tcPr>
            <w:tcW w:w="6315" w:type="dxa"/>
          </w:tcPr>
          <w:p w:rsidR="00211804" w:rsidRPr="00211804" w:rsidRDefault="00211804" w:rsidP="003E75A3">
            <w:pPr>
              <w:ind w:left="-16"/>
              <w:jc w:val="center"/>
              <w:rPr>
                <w:sz w:val="21"/>
                <w:szCs w:val="21"/>
              </w:rPr>
            </w:pPr>
            <w:r>
              <w:rPr>
                <w:sz w:val="21"/>
                <w:szCs w:val="21"/>
              </w:rPr>
              <w:t>1550</w:t>
            </w:r>
          </w:p>
        </w:tc>
        <w:tc>
          <w:tcPr>
            <w:tcW w:w="1290" w:type="dxa"/>
            <w:vMerge w:val="restart"/>
          </w:tcPr>
          <w:p w:rsidR="00211804" w:rsidRPr="00211804" w:rsidRDefault="00211804" w:rsidP="003E75A3">
            <w:pPr>
              <w:rPr>
                <w:sz w:val="21"/>
                <w:szCs w:val="21"/>
              </w:rPr>
            </w:pPr>
            <w:r>
              <w:rPr>
                <w:sz w:val="21"/>
                <w:szCs w:val="21"/>
              </w:rPr>
              <w:t>= 2.82</w:t>
            </w:r>
          </w:p>
        </w:tc>
      </w:tr>
      <w:tr w:rsidR="00211804" w:rsidRPr="00211804" w:rsidTr="003E75A3">
        <w:trPr>
          <w:trHeight w:val="180"/>
        </w:trPr>
        <w:tc>
          <w:tcPr>
            <w:tcW w:w="1770" w:type="dxa"/>
            <w:vMerge/>
          </w:tcPr>
          <w:p w:rsidR="00211804" w:rsidRDefault="00211804" w:rsidP="003E75A3">
            <w:pPr>
              <w:ind w:left="-16"/>
              <w:rPr>
                <w:b/>
                <w:sz w:val="21"/>
                <w:szCs w:val="21"/>
              </w:rPr>
            </w:pPr>
          </w:p>
        </w:tc>
        <w:tc>
          <w:tcPr>
            <w:tcW w:w="6315" w:type="dxa"/>
          </w:tcPr>
          <w:p w:rsidR="00211804" w:rsidRPr="00211804" w:rsidRDefault="00211804" w:rsidP="003E75A3">
            <w:pPr>
              <w:ind w:left="-16"/>
              <w:jc w:val="center"/>
              <w:rPr>
                <w:sz w:val="21"/>
                <w:szCs w:val="21"/>
              </w:rPr>
            </w:pPr>
            <w:r>
              <w:rPr>
                <w:sz w:val="21"/>
                <w:szCs w:val="21"/>
              </w:rPr>
              <w:t>500 * 12/12 + 50 * 12/12</w:t>
            </w:r>
          </w:p>
        </w:tc>
        <w:tc>
          <w:tcPr>
            <w:tcW w:w="1290" w:type="dxa"/>
            <w:vMerge/>
          </w:tcPr>
          <w:p w:rsidR="00211804" w:rsidRPr="00211804" w:rsidRDefault="00211804" w:rsidP="003E75A3">
            <w:pPr>
              <w:jc w:val="center"/>
              <w:rPr>
                <w:sz w:val="21"/>
                <w:szCs w:val="21"/>
              </w:rPr>
            </w:pPr>
          </w:p>
        </w:tc>
      </w:tr>
    </w:tbl>
    <w:p w:rsidR="008803D1" w:rsidRPr="00211804" w:rsidRDefault="00211804" w:rsidP="000C6978">
      <w:pPr>
        <w:rPr>
          <w:sz w:val="21"/>
          <w:szCs w:val="21"/>
        </w:rPr>
      </w:pPr>
      <w:r w:rsidRPr="00211804">
        <w:rPr>
          <w:sz w:val="21"/>
          <w:szCs w:val="21"/>
        </w:rPr>
        <w:t xml:space="preserve">  </w:t>
      </w:r>
    </w:p>
    <w:p w:rsidR="008803D1" w:rsidRDefault="008803D1" w:rsidP="000C6978">
      <w:pPr>
        <w:rPr>
          <w:sz w:val="21"/>
          <w:szCs w:val="21"/>
        </w:rPr>
      </w:pPr>
      <w:r>
        <w:rPr>
          <w:sz w:val="21"/>
          <w:szCs w:val="21"/>
        </w:rPr>
        <w:t>Q.21 As an accountant for the year ended 31</w:t>
      </w:r>
      <w:r w:rsidRPr="00CA5194">
        <w:rPr>
          <w:sz w:val="21"/>
          <w:szCs w:val="21"/>
          <w:vertAlign w:val="superscript"/>
        </w:rPr>
        <w:t>st</w:t>
      </w:r>
      <w:r>
        <w:rPr>
          <w:sz w:val="21"/>
          <w:szCs w:val="21"/>
        </w:rPr>
        <w:t xml:space="preserve"> March, 2005 how would you deal with the following:</w:t>
      </w:r>
    </w:p>
    <w:p w:rsidR="008803D1" w:rsidRDefault="008803D1" w:rsidP="000C6978">
      <w:pPr>
        <w:rPr>
          <w:sz w:val="21"/>
          <w:szCs w:val="21"/>
        </w:rPr>
      </w:pPr>
      <w:r>
        <w:rPr>
          <w:sz w:val="21"/>
          <w:szCs w:val="21"/>
        </w:rPr>
        <w:t>As on 31</w:t>
      </w:r>
      <w:r w:rsidRPr="00486A7F">
        <w:rPr>
          <w:sz w:val="21"/>
          <w:szCs w:val="21"/>
          <w:vertAlign w:val="superscript"/>
        </w:rPr>
        <w:t>st</w:t>
      </w:r>
      <w:r>
        <w:rPr>
          <w:sz w:val="21"/>
          <w:szCs w:val="21"/>
        </w:rPr>
        <w:t xml:space="preserve"> March, 2004 the equity share capital of Q Ltd. is 10 crores dividend into shares of Rs. 10 each. During the financial year 2004 – 05, it has issued bonus shares in the ratio of 1:1. The net profit after tax for the years 31</w:t>
      </w:r>
      <w:r w:rsidRPr="00486A7F">
        <w:rPr>
          <w:sz w:val="21"/>
          <w:szCs w:val="21"/>
          <w:vertAlign w:val="superscript"/>
        </w:rPr>
        <w:t>st</w:t>
      </w:r>
      <w:r>
        <w:rPr>
          <w:sz w:val="21"/>
          <w:szCs w:val="21"/>
        </w:rPr>
        <w:t xml:space="preserve"> March, 2004 and 31</w:t>
      </w:r>
      <w:r w:rsidRPr="00486A7F">
        <w:rPr>
          <w:sz w:val="21"/>
          <w:szCs w:val="21"/>
          <w:vertAlign w:val="superscript"/>
        </w:rPr>
        <w:t>st</w:t>
      </w:r>
      <w:r>
        <w:rPr>
          <w:sz w:val="21"/>
          <w:szCs w:val="21"/>
        </w:rPr>
        <w:t xml:space="preserve"> March, 2005 is Rs. 8.5 crores and 11.5 crores respectively. The EPS disclosed in the accounts for the two years is Rs. 8.5 and 5.75 respectively.</w:t>
      </w:r>
    </w:p>
    <w:p w:rsidR="008803D1" w:rsidRDefault="008803D1" w:rsidP="000C6978">
      <w:pPr>
        <w:rPr>
          <w:sz w:val="21"/>
          <w:szCs w:val="21"/>
        </w:rPr>
      </w:pPr>
    </w:p>
    <w:p w:rsidR="008803D1" w:rsidRDefault="008803D1" w:rsidP="000C6978">
      <w:pPr>
        <w:rPr>
          <w:sz w:val="21"/>
          <w:szCs w:val="21"/>
        </w:rPr>
      </w:pPr>
      <w:r>
        <w:rPr>
          <w:sz w:val="21"/>
          <w:szCs w:val="21"/>
        </w:rPr>
        <w:t>Q.22 Net profit for the current year</w:t>
      </w:r>
      <w:r>
        <w:rPr>
          <w:sz w:val="21"/>
          <w:szCs w:val="21"/>
        </w:rPr>
        <w:tab/>
      </w:r>
      <w:r>
        <w:rPr>
          <w:sz w:val="21"/>
          <w:szCs w:val="21"/>
        </w:rPr>
        <w:tab/>
      </w:r>
      <w:r>
        <w:rPr>
          <w:sz w:val="21"/>
          <w:szCs w:val="21"/>
        </w:rPr>
        <w:tab/>
      </w:r>
      <w:r>
        <w:rPr>
          <w:sz w:val="21"/>
          <w:szCs w:val="21"/>
        </w:rPr>
        <w:tab/>
        <w:t>Rs. 1,00,00,000</w:t>
      </w:r>
    </w:p>
    <w:p w:rsidR="008803D1" w:rsidRDefault="008803D1" w:rsidP="000C6978">
      <w:pPr>
        <w:rPr>
          <w:sz w:val="21"/>
          <w:szCs w:val="21"/>
        </w:rPr>
      </w:pPr>
      <w:r>
        <w:rPr>
          <w:sz w:val="21"/>
          <w:szCs w:val="21"/>
        </w:rPr>
        <w:t>No. of equity shares outstanding</w:t>
      </w:r>
      <w:r>
        <w:rPr>
          <w:sz w:val="21"/>
          <w:szCs w:val="21"/>
        </w:rPr>
        <w:tab/>
      </w:r>
      <w:r>
        <w:rPr>
          <w:sz w:val="21"/>
          <w:szCs w:val="21"/>
        </w:rPr>
        <w:tab/>
      </w:r>
      <w:r>
        <w:rPr>
          <w:sz w:val="21"/>
          <w:szCs w:val="21"/>
        </w:rPr>
        <w:tab/>
      </w:r>
      <w:r>
        <w:rPr>
          <w:sz w:val="21"/>
          <w:szCs w:val="21"/>
        </w:rPr>
        <w:tab/>
      </w:r>
      <w:r>
        <w:rPr>
          <w:sz w:val="21"/>
          <w:szCs w:val="21"/>
        </w:rPr>
        <w:tab/>
        <w:t>50,00,000</w:t>
      </w:r>
    </w:p>
    <w:p w:rsidR="008803D1" w:rsidRDefault="008803D1" w:rsidP="000C6978">
      <w:pPr>
        <w:rPr>
          <w:sz w:val="21"/>
          <w:szCs w:val="21"/>
        </w:rPr>
      </w:pPr>
      <w:r>
        <w:rPr>
          <w:sz w:val="21"/>
          <w:szCs w:val="21"/>
        </w:rPr>
        <w:t>Basic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t>Rs. 2</w:t>
      </w:r>
    </w:p>
    <w:p w:rsidR="008803D1" w:rsidRDefault="008803D1" w:rsidP="000C6978">
      <w:pPr>
        <w:rPr>
          <w:sz w:val="21"/>
          <w:szCs w:val="21"/>
        </w:rPr>
      </w:pPr>
      <w:r>
        <w:rPr>
          <w:sz w:val="21"/>
          <w:szCs w:val="21"/>
        </w:rPr>
        <w:t>No. of 12 % convertible debentures of Rs. 100 each</w:t>
      </w:r>
      <w:r>
        <w:rPr>
          <w:sz w:val="21"/>
          <w:szCs w:val="21"/>
        </w:rPr>
        <w:tab/>
      </w:r>
      <w:r>
        <w:rPr>
          <w:sz w:val="21"/>
          <w:szCs w:val="21"/>
        </w:rPr>
        <w:tab/>
        <w:t>1,00,000</w:t>
      </w:r>
    </w:p>
    <w:p w:rsidR="008803D1" w:rsidRDefault="008803D1" w:rsidP="000C6978">
      <w:pPr>
        <w:rPr>
          <w:sz w:val="21"/>
          <w:szCs w:val="21"/>
        </w:rPr>
      </w:pPr>
      <w:r>
        <w:rPr>
          <w:sz w:val="21"/>
          <w:szCs w:val="21"/>
        </w:rPr>
        <w:t>Each debenture is convertible into 10 equity shares</w:t>
      </w:r>
    </w:p>
    <w:p w:rsidR="008803D1" w:rsidRDefault="008803D1" w:rsidP="000C6978">
      <w:pPr>
        <w:rPr>
          <w:sz w:val="21"/>
          <w:szCs w:val="21"/>
        </w:rPr>
      </w:pPr>
      <w:r>
        <w:rPr>
          <w:sz w:val="21"/>
          <w:szCs w:val="21"/>
        </w:rPr>
        <w:t>Interest expenses for the current year</w:t>
      </w:r>
      <w:r>
        <w:rPr>
          <w:sz w:val="21"/>
          <w:szCs w:val="21"/>
        </w:rPr>
        <w:tab/>
      </w:r>
      <w:r>
        <w:rPr>
          <w:sz w:val="21"/>
          <w:szCs w:val="21"/>
        </w:rPr>
        <w:tab/>
      </w:r>
      <w:r>
        <w:rPr>
          <w:sz w:val="21"/>
          <w:szCs w:val="21"/>
        </w:rPr>
        <w:tab/>
      </w:r>
      <w:r>
        <w:rPr>
          <w:sz w:val="21"/>
          <w:szCs w:val="21"/>
        </w:rPr>
        <w:tab/>
        <w:t>Rs. 12,00,000</w:t>
      </w:r>
    </w:p>
    <w:p w:rsidR="008803D1" w:rsidRDefault="008803D1" w:rsidP="000C6978">
      <w:pPr>
        <w:rPr>
          <w:sz w:val="21"/>
          <w:szCs w:val="21"/>
        </w:rPr>
      </w:pPr>
      <w:r>
        <w:rPr>
          <w:sz w:val="21"/>
          <w:szCs w:val="21"/>
        </w:rPr>
        <w:t>Tax relating to interest expenses (30 %)</w:t>
      </w:r>
      <w:r>
        <w:rPr>
          <w:sz w:val="21"/>
          <w:szCs w:val="21"/>
        </w:rPr>
        <w:tab/>
      </w:r>
      <w:r>
        <w:rPr>
          <w:sz w:val="21"/>
          <w:szCs w:val="21"/>
        </w:rPr>
        <w:tab/>
      </w:r>
      <w:r>
        <w:rPr>
          <w:sz w:val="21"/>
          <w:szCs w:val="21"/>
        </w:rPr>
        <w:tab/>
      </w:r>
      <w:r>
        <w:rPr>
          <w:sz w:val="21"/>
          <w:szCs w:val="21"/>
        </w:rPr>
        <w:tab/>
        <w:t>Rs. 3,60,000</w:t>
      </w:r>
    </w:p>
    <w:p w:rsidR="008803D1" w:rsidRDefault="008803D1" w:rsidP="000C6978">
      <w:pPr>
        <w:rPr>
          <w:sz w:val="21"/>
          <w:szCs w:val="21"/>
        </w:rPr>
      </w:pPr>
      <w:r>
        <w:rPr>
          <w:sz w:val="21"/>
          <w:szCs w:val="21"/>
        </w:rPr>
        <w:t>Compute diluted earnings per share.</w:t>
      </w:r>
    </w:p>
    <w:p w:rsidR="00ED1478" w:rsidRDefault="00ED1478" w:rsidP="00ED1478">
      <w:pPr>
        <w:rPr>
          <w:b/>
          <w:sz w:val="21"/>
          <w:szCs w:val="21"/>
        </w:rPr>
      </w:pPr>
    </w:p>
    <w:p w:rsidR="00ED1478" w:rsidRDefault="00ED1478" w:rsidP="00ED1478">
      <w:pPr>
        <w:rPr>
          <w:b/>
          <w:sz w:val="21"/>
          <w:szCs w:val="21"/>
        </w:rPr>
      </w:pPr>
      <w:r w:rsidRPr="004F7CD2">
        <w:rPr>
          <w:b/>
          <w:sz w:val="21"/>
          <w:szCs w:val="21"/>
        </w:rPr>
        <w:t xml:space="preserve">Solution: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ED1478" w:rsidTr="003E75A3">
        <w:trPr>
          <w:trHeight w:val="211"/>
        </w:trPr>
        <w:tc>
          <w:tcPr>
            <w:tcW w:w="1380" w:type="dxa"/>
            <w:vMerge w:val="restart"/>
          </w:tcPr>
          <w:p w:rsidR="00ED1478" w:rsidRPr="004F7CD2" w:rsidRDefault="00ED1478" w:rsidP="003E75A3">
            <w:pPr>
              <w:ind w:left="-60"/>
              <w:jc w:val="center"/>
              <w:rPr>
                <w:sz w:val="21"/>
                <w:szCs w:val="21"/>
              </w:rPr>
            </w:pPr>
          </w:p>
          <w:p w:rsidR="00ED1478" w:rsidRDefault="00ED1478" w:rsidP="003E75A3">
            <w:pPr>
              <w:ind w:left="-60"/>
              <w:rPr>
                <w:b/>
                <w:sz w:val="21"/>
                <w:szCs w:val="21"/>
              </w:rPr>
            </w:pPr>
            <w:r w:rsidRPr="004F7CD2">
              <w:rPr>
                <w:sz w:val="21"/>
                <w:szCs w:val="21"/>
              </w:rPr>
              <w:t>DEPS</w:t>
            </w:r>
          </w:p>
        </w:tc>
        <w:tc>
          <w:tcPr>
            <w:tcW w:w="7830" w:type="dxa"/>
          </w:tcPr>
          <w:p w:rsidR="00ED1478" w:rsidRPr="004F7CD2" w:rsidRDefault="00ED1478" w:rsidP="003E75A3">
            <w:pPr>
              <w:rPr>
                <w:sz w:val="21"/>
                <w:szCs w:val="21"/>
              </w:rPr>
            </w:pPr>
            <w:r>
              <w:rPr>
                <w:sz w:val="21"/>
                <w:szCs w:val="21"/>
              </w:rPr>
              <w:t>Net profit attributable to equity share holders (after adjustment of diluted earnings)</w:t>
            </w:r>
          </w:p>
        </w:tc>
      </w:tr>
      <w:tr w:rsidR="00ED1478" w:rsidTr="003E75A3">
        <w:trPr>
          <w:trHeight w:val="230"/>
        </w:trPr>
        <w:tc>
          <w:tcPr>
            <w:tcW w:w="1380" w:type="dxa"/>
            <w:vMerge/>
          </w:tcPr>
          <w:p w:rsidR="00ED1478" w:rsidRPr="004F7CD2" w:rsidRDefault="00ED1478" w:rsidP="003E75A3">
            <w:pPr>
              <w:ind w:left="-60"/>
              <w:rPr>
                <w:b/>
                <w:sz w:val="21"/>
                <w:szCs w:val="21"/>
              </w:rPr>
            </w:pPr>
          </w:p>
        </w:tc>
        <w:tc>
          <w:tcPr>
            <w:tcW w:w="7830" w:type="dxa"/>
          </w:tcPr>
          <w:p w:rsidR="00ED1478" w:rsidRPr="004F7CD2" w:rsidRDefault="00ED1478" w:rsidP="003E75A3">
            <w:pPr>
              <w:rPr>
                <w:sz w:val="21"/>
                <w:szCs w:val="21"/>
              </w:rPr>
            </w:pPr>
            <w:r>
              <w:rPr>
                <w:sz w:val="21"/>
                <w:szCs w:val="21"/>
              </w:rPr>
              <w:t>Weighted average number of equity shares (including potential equity shares)</w:t>
            </w:r>
          </w:p>
        </w:tc>
      </w:tr>
    </w:tbl>
    <w:p w:rsidR="00ED1478" w:rsidRDefault="00ED1478" w:rsidP="00ED1478">
      <w:pPr>
        <w:rPr>
          <w:sz w:val="21"/>
          <w:szCs w:val="21"/>
        </w:rPr>
      </w:pPr>
      <w:r>
        <w:rPr>
          <w:sz w:val="21"/>
          <w:szCs w:val="21"/>
        </w:rPr>
        <w:t xml:space="preserve"> DEPS = 1,08,40,000 / 60,00,000 = Rs. 1.81</w:t>
      </w:r>
    </w:p>
    <w:p w:rsidR="00ED1478" w:rsidRDefault="00ED1478" w:rsidP="00ED1478">
      <w:pPr>
        <w:rPr>
          <w:sz w:val="21"/>
          <w:szCs w:val="21"/>
        </w:rPr>
      </w:pPr>
    </w:p>
    <w:p w:rsidR="00ED1478" w:rsidRDefault="00ED1478" w:rsidP="00ED1478">
      <w:pPr>
        <w:rPr>
          <w:sz w:val="21"/>
          <w:szCs w:val="21"/>
        </w:rPr>
      </w:pPr>
      <w:r>
        <w:rPr>
          <w:sz w:val="21"/>
          <w:szCs w:val="21"/>
        </w:rPr>
        <w:t>Calculation of adjusted profit:</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40"/>
        <w:gridCol w:w="2040"/>
      </w:tblGrid>
      <w:tr w:rsidR="00ED1478" w:rsidTr="003E75A3">
        <w:trPr>
          <w:trHeight w:val="220"/>
        </w:trPr>
        <w:tc>
          <w:tcPr>
            <w:tcW w:w="7140" w:type="dxa"/>
          </w:tcPr>
          <w:p w:rsidR="00ED1478" w:rsidRDefault="00ED1478" w:rsidP="003E75A3">
            <w:pPr>
              <w:ind w:left="-60"/>
              <w:rPr>
                <w:sz w:val="21"/>
                <w:szCs w:val="21"/>
              </w:rPr>
            </w:pPr>
            <w:r>
              <w:rPr>
                <w:sz w:val="21"/>
                <w:szCs w:val="21"/>
              </w:rPr>
              <w:t>Net profit as given</w:t>
            </w:r>
          </w:p>
        </w:tc>
        <w:tc>
          <w:tcPr>
            <w:tcW w:w="2040" w:type="dxa"/>
          </w:tcPr>
          <w:p w:rsidR="00ED1478" w:rsidRDefault="00ED1478" w:rsidP="003E75A3">
            <w:pPr>
              <w:rPr>
                <w:sz w:val="21"/>
                <w:szCs w:val="21"/>
              </w:rPr>
            </w:pPr>
            <w:r>
              <w:rPr>
                <w:sz w:val="21"/>
                <w:szCs w:val="21"/>
              </w:rPr>
              <w:t>1,00,00,000</w:t>
            </w:r>
          </w:p>
        </w:tc>
      </w:tr>
      <w:tr w:rsidR="00ED1478" w:rsidTr="003E75A3">
        <w:trPr>
          <w:trHeight w:val="180"/>
        </w:trPr>
        <w:tc>
          <w:tcPr>
            <w:tcW w:w="7140" w:type="dxa"/>
          </w:tcPr>
          <w:p w:rsidR="00ED1478" w:rsidRDefault="00ED1478" w:rsidP="003E75A3">
            <w:pPr>
              <w:ind w:left="-60"/>
              <w:rPr>
                <w:sz w:val="21"/>
                <w:szCs w:val="21"/>
              </w:rPr>
            </w:pPr>
            <w:r>
              <w:rPr>
                <w:sz w:val="21"/>
                <w:szCs w:val="21"/>
              </w:rPr>
              <w:t>Add: Interest on debentures</w:t>
            </w:r>
          </w:p>
        </w:tc>
        <w:tc>
          <w:tcPr>
            <w:tcW w:w="2040" w:type="dxa"/>
          </w:tcPr>
          <w:p w:rsidR="00ED1478" w:rsidRDefault="00ED1478" w:rsidP="003E75A3">
            <w:pPr>
              <w:rPr>
                <w:sz w:val="21"/>
                <w:szCs w:val="21"/>
              </w:rPr>
            </w:pPr>
            <w:r>
              <w:rPr>
                <w:sz w:val="21"/>
                <w:szCs w:val="21"/>
              </w:rPr>
              <w:t>12,00,000</w:t>
            </w:r>
          </w:p>
        </w:tc>
      </w:tr>
      <w:tr w:rsidR="00ED1478" w:rsidTr="003E75A3">
        <w:trPr>
          <w:trHeight w:val="135"/>
        </w:trPr>
        <w:tc>
          <w:tcPr>
            <w:tcW w:w="7140" w:type="dxa"/>
          </w:tcPr>
          <w:p w:rsidR="00ED1478" w:rsidRDefault="00ED1478" w:rsidP="003E75A3">
            <w:pPr>
              <w:ind w:left="-60"/>
              <w:rPr>
                <w:sz w:val="21"/>
                <w:szCs w:val="21"/>
              </w:rPr>
            </w:pPr>
            <w:r>
              <w:rPr>
                <w:sz w:val="21"/>
                <w:szCs w:val="21"/>
              </w:rPr>
              <w:t>Less: Tax paid on interest on debentures @ 30 %</w:t>
            </w:r>
          </w:p>
        </w:tc>
        <w:tc>
          <w:tcPr>
            <w:tcW w:w="2040" w:type="dxa"/>
          </w:tcPr>
          <w:p w:rsidR="00ED1478" w:rsidRDefault="00ED1478" w:rsidP="003E75A3">
            <w:pPr>
              <w:rPr>
                <w:sz w:val="21"/>
                <w:szCs w:val="21"/>
              </w:rPr>
            </w:pPr>
            <w:r>
              <w:rPr>
                <w:sz w:val="21"/>
                <w:szCs w:val="21"/>
              </w:rPr>
              <w:t>3,60,000</w:t>
            </w:r>
          </w:p>
        </w:tc>
      </w:tr>
      <w:tr w:rsidR="00ED1478" w:rsidTr="003E75A3">
        <w:trPr>
          <w:trHeight w:val="106"/>
        </w:trPr>
        <w:tc>
          <w:tcPr>
            <w:tcW w:w="7140" w:type="dxa"/>
          </w:tcPr>
          <w:p w:rsidR="00ED1478" w:rsidRDefault="00ED1478" w:rsidP="003E75A3">
            <w:pPr>
              <w:ind w:left="-60"/>
              <w:jc w:val="center"/>
              <w:rPr>
                <w:sz w:val="21"/>
                <w:szCs w:val="21"/>
              </w:rPr>
            </w:pPr>
            <w:r>
              <w:rPr>
                <w:sz w:val="21"/>
                <w:szCs w:val="21"/>
              </w:rPr>
              <w:t>Adjusted earnings</w:t>
            </w:r>
          </w:p>
        </w:tc>
        <w:tc>
          <w:tcPr>
            <w:tcW w:w="2040" w:type="dxa"/>
          </w:tcPr>
          <w:p w:rsidR="00ED1478" w:rsidRDefault="00ED1478" w:rsidP="003E75A3">
            <w:pPr>
              <w:rPr>
                <w:sz w:val="21"/>
                <w:szCs w:val="21"/>
              </w:rPr>
            </w:pPr>
            <w:r>
              <w:rPr>
                <w:sz w:val="21"/>
                <w:szCs w:val="21"/>
              </w:rPr>
              <w:t>1,08,40,000</w:t>
            </w:r>
          </w:p>
        </w:tc>
      </w:tr>
    </w:tbl>
    <w:p w:rsidR="00ED1478" w:rsidRDefault="00ED1478" w:rsidP="00ED1478">
      <w:pPr>
        <w:rPr>
          <w:sz w:val="21"/>
          <w:szCs w:val="21"/>
        </w:rPr>
      </w:pPr>
      <w:r>
        <w:rPr>
          <w:sz w:val="21"/>
          <w:szCs w:val="21"/>
        </w:rPr>
        <w:t>Calculation of weighted average number of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70"/>
        <w:gridCol w:w="2025"/>
      </w:tblGrid>
      <w:tr w:rsidR="00ED1478" w:rsidTr="003E75A3">
        <w:trPr>
          <w:trHeight w:val="164"/>
        </w:trPr>
        <w:tc>
          <w:tcPr>
            <w:tcW w:w="7170" w:type="dxa"/>
          </w:tcPr>
          <w:p w:rsidR="00ED1478" w:rsidRDefault="00ED1478" w:rsidP="003E75A3">
            <w:pPr>
              <w:ind w:left="-30"/>
              <w:rPr>
                <w:sz w:val="21"/>
                <w:szCs w:val="21"/>
              </w:rPr>
            </w:pPr>
          </w:p>
        </w:tc>
        <w:tc>
          <w:tcPr>
            <w:tcW w:w="2025" w:type="dxa"/>
          </w:tcPr>
          <w:p w:rsidR="00ED1478" w:rsidRDefault="00ED1478" w:rsidP="003E75A3">
            <w:pPr>
              <w:rPr>
                <w:sz w:val="21"/>
                <w:szCs w:val="21"/>
              </w:rPr>
            </w:pPr>
            <w:r>
              <w:rPr>
                <w:sz w:val="21"/>
                <w:szCs w:val="21"/>
              </w:rPr>
              <w:t>No. of shares</w:t>
            </w:r>
          </w:p>
        </w:tc>
      </w:tr>
      <w:tr w:rsidR="00ED1478" w:rsidTr="003E75A3">
        <w:trPr>
          <w:trHeight w:val="225"/>
        </w:trPr>
        <w:tc>
          <w:tcPr>
            <w:tcW w:w="7170" w:type="dxa"/>
          </w:tcPr>
          <w:p w:rsidR="00ED1478" w:rsidRDefault="00ED1478" w:rsidP="003E75A3">
            <w:pPr>
              <w:ind w:left="-30"/>
              <w:rPr>
                <w:sz w:val="21"/>
                <w:szCs w:val="21"/>
              </w:rPr>
            </w:pPr>
            <w:r>
              <w:rPr>
                <w:sz w:val="21"/>
                <w:szCs w:val="21"/>
              </w:rPr>
              <w:t>Opening balance (50,00,000 * 12/12)</w:t>
            </w:r>
          </w:p>
        </w:tc>
        <w:tc>
          <w:tcPr>
            <w:tcW w:w="2025" w:type="dxa"/>
          </w:tcPr>
          <w:p w:rsidR="00ED1478" w:rsidRDefault="00ED1478" w:rsidP="003E75A3">
            <w:pPr>
              <w:rPr>
                <w:sz w:val="21"/>
                <w:szCs w:val="21"/>
              </w:rPr>
            </w:pPr>
            <w:r>
              <w:rPr>
                <w:sz w:val="21"/>
                <w:szCs w:val="21"/>
              </w:rPr>
              <w:t>50,00,000</w:t>
            </w:r>
          </w:p>
        </w:tc>
      </w:tr>
      <w:tr w:rsidR="00ED1478" w:rsidTr="003E75A3">
        <w:trPr>
          <w:trHeight w:val="300"/>
        </w:trPr>
        <w:tc>
          <w:tcPr>
            <w:tcW w:w="7170" w:type="dxa"/>
          </w:tcPr>
          <w:p w:rsidR="00ED1478" w:rsidRDefault="00ED1478" w:rsidP="003E75A3">
            <w:pPr>
              <w:ind w:left="-30"/>
              <w:rPr>
                <w:sz w:val="21"/>
                <w:szCs w:val="21"/>
              </w:rPr>
            </w:pPr>
            <w:r>
              <w:rPr>
                <w:sz w:val="21"/>
                <w:szCs w:val="21"/>
              </w:rPr>
              <w:t>Potential equity shares (1,00,000 * 10) * 12/12</w:t>
            </w:r>
          </w:p>
        </w:tc>
        <w:tc>
          <w:tcPr>
            <w:tcW w:w="2025" w:type="dxa"/>
          </w:tcPr>
          <w:p w:rsidR="00ED1478" w:rsidRDefault="00ED1478" w:rsidP="003E75A3">
            <w:pPr>
              <w:rPr>
                <w:sz w:val="21"/>
                <w:szCs w:val="21"/>
              </w:rPr>
            </w:pPr>
            <w:r>
              <w:rPr>
                <w:sz w:val="21"/>
                <w:szCs w:val="21"/>
              </w:rPr>
              <w:t>10,00,000</w:t>
            </w:r>
          </w:p>
        </w:tc>
      </w:tr>
      <w:tr w:rsidR="00ED1478" w:rsidTr="003E75A3">
        <w:trPr>
          <w:trHeight w:val="145"/>
        </w:trPr>
        <w:tc>
          <w:tcPr>
            <w:tcW w:w="7170" w:type="dxa"/>
          </w:tcPr>
          <w:p w:rsidR="00ED1478" w:rsidRDefault="00ED1478" w:rsidP="003E75A3">
            <w:pPr>
              <w:ind w:left="-30"/>
              <w:rPr>
                <w:sz w:val="21"/>
                <w:szCs w:val="21"/>
              </w:rPr>
            </w:pPr>
            <w:r>
              <w:rPr>
                <w:sz w:val="21"/>
                <w:szCs w:val="21"/>
              </w:rPr>
              <w:t>Weighted average number of equity shares</w:t>
            </w:r>
          </w:p>
        </w:tc>
        <w:tc>
          <w:tcPr>
            <w:tcW w:w="2025" w:type="dxa"/>
          </w:tcPr>
          <w:p w:rsidR="00ED1478" w:rsidRDefault="00ED1478" w:rsidP="003E75A3">
            <w:pPr>
              <w:rPr>
                <w:sz w:val="21"/>
                <w:szCs w:val="21"/>
              </w:rPr>
            </w:pPr>
            <w:r>
              <w:rPr>
                <w:sz w:val="21"/>
                <w:szCs w:val="21"/>
              </w:rPr>
              <w:t>60,00,000</w:t>
            </w:r>
          </w:p>
        </w:tc>
      </w:tr>
    </w:tbl>
    <w:p w:rsidR="008803D1" w:rsidRDefault="008803D1" w:rsidP="000C6978">
      <w:pPr>
        <w:rPr>
          <w:sz w:val="21"/>
          <w:szCs w:val="21"/>
        </w:rPr>
      </w:pPr>
    </w:p>
    <w:p w:rsidR="008803D1" w:rsidRDefault="008803D1" w:rsidP="000C6978">
      <w:pPr>
        <w:rPr>
          <w:sz w:val="21"/>
          <w:szCs w:val="21"/>
        </w:rPr>
      </w:pPr>
      <w:r>
        <w:rPr>
          <w:sz w:val="21"/>
          <w:szCs w:val="21"/>
        </w:rPr>
        <w:t>Q.23 In April, 2004 a Limited company issued 1,20,000 equity shares of Rs. 100 each. Rs. 50 per share was called up on that date which was paid by all shareholders. The remaining Rs. 50 was called up on 1.9.2004. All shareholders paid the sum in September, 2004 except one shareholder having 24,000 shares. The net profit for the year ended 31.3.2005 is Rs. 2,64,000 after dividend on preference shares and dividend distribution tax of Rs. 64,000. Calculate basic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[Nov., 07 - Final]</w:t>
      </w:r>
    </w:p>
    <w:p w:rsidR="00ED1478" w:rsidRDefault="00ED1478" w:rsidP="00ED1478">
      <w:pPr>
        <w:rPr>
          <w:b/>
          <w:sz w:val="21"/>
          <w:szCs w:val="21"/>
        </w:rPr>
      </w:pPr>
      <w:r w:rsidRPr="004F7CD2">
        <w:rPr>
          <w:b/>
          <w:sz w:val="21"/>
          <w:szCs w:val="21"/>
        </w:rPr>
        <w:t xml:space="preserve">Solution: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ED1478" w:rsidTr="003E75A3">
        <w:trPr>
          <w:trHeight w:val="211"/>
        </w:trPr>
        <w:tc>
          <w:tcPr>
            <w:tcW w:w="1380" w:type="dxa"/>
            <w:vMerge w:val="restart"/>
          </w:tcPr>
          <w:p w:rsidR="00ED1478" w:rsidRPr="004F7CD2" w:rsidRDefault="00ED1478" w:rsidP="003E75A3">
            <w:pPr>
              <w:ind w:left="-60"/>
              <w:jc w:val="center"/>
              <w:rPr>
                <w:sz w:val="21"/>
                <w:szCs w:val="21"/>
              </w:rPr>
            </w:pPr>
          </w:p>
          <w:p w:rsidR="00ED1478" w:rsidRDefault="00ED1478" w:rsidP="003E75A3">
            <w:pPr>
              <w:ind w:left="-60"/>
              <w:rPr>
                <w:b/>
                <w:sz w:val="21"/>
                <w:szCs w:val="21"/>
              </w:rPr>
            </w:pPr>
            <w:r>
              <w:rPr>
                <w:sz w:val="21"/>
                <w:szCs w:val="21"/>
              </w:rPr>
              <w:t>B</w:t>
            </w:r>
            <w:r w:rsidRPr="004F7CD2">
              <w:rPr>
                <w:sz w:val="21"/>
                <w:szCs w:val="21"/>
              </w:rPr>
              <w:t>EPS</w:t>
            </w:r>
          </w:p>
        </w:tc>
        <w:tc>
          <w:tcPr>
            <w:tcW w:w="7830" w:type="dxa"/>
          </w:tcPr>
          <w:p w:rsidR="00ED1478" w:rsidRPr="004F7CD2" w:rsidRDefault="00ED1478" w:rsidP="003E75A3">
            <w:pPr>
              <w:jc w:val="center"/>
              <w:rPr>
                <w:sz w:val="21"/>
                <w:szCs w:val="21"/>
              </w:rPr>
            </w:pPr>
            <w:r>
              <w:rPr>
                <w:sz w:val="21"/>
                <w:szCs w:val="21"/>
              </w:rPr>
              <w:t>Net profit attributable to equity share holders</w:t>
            </w:r>
          </w:p>
        </w:tc>
      </w:tr>
      <w:tr w:rsidR="00ED1478" w:rsidTr="003E75A3">
        <w:trPr>
          <w:trHeight w:val="230"/>
        </w:trPr>
        <w:tc>
          <w:tcPr>
            <w:tcW w:w="1380" w:type="dxa"/>
            <w:vMerge/>
          </w:tcPr>
          <w:p w:rsidR="00ED1478" w:rsidRPr="004F7CD2" w:rsidRDefault="00ED1478" w:rsidP="003E75A3">
            <w:pPr>
              <w:ind w:left="-60"/>
              <w:rPr>
                <w:b/>
                <w:sz w:val="21"/>
                <w:szCs w:val="21"/>
              </w:rPr>
            </w:pPr>
          </w:p>
        </w:tc>
        <w:tc>
          <w:tcPr>
            <w:tcW w:w="7830" w:type="dxa"/>
          </w:tcPr>
          <w:p w:rsidR="00ED1478" w:rsidRPr="004F7CD2" w:rsidRDefault="00ED1478" w:rsidP="003E75A3">
            <w:pPr>
              <w:jc w:val="center"/>
              <w:rPr>
                <w:sz w:val="21"/>
                <w:szCs w:val="21"/>
              </w:rPr>
            </w:pPr>
            <w:r>
              <w:rPr>
                <w:sz w:val="21"/>
                <w:szCs w:val="21"/>
              </w:rPr>
              <w:t>Weighted average number of equity shares</w:t>
            </w:r>
          </w:p>
        </w:tc>
      </w:tr>
    </w:tbl>
    <w:p w:rsidR="00ED1478" w:rsidRDefault="00ED1478" w:rsidP="00ED1478">
      <w:pPr>
        <w:rPr>
          <w:sz w:val="21"/>
          <w:szCs w:val="21"/>
        </w:rPr>
      </w:pPr>
      <w:r>
        <w:rPr>
          <w:sz w:val="21"/>
          <w:szCs w:val="21"/>
        </w:rPr>
        <w:t>BEPS = 2,64,000 / 88,000 = Rs. 3 per share</w:t>
      </w:r>
    </w:p>
    <w:p w:rsidR="00ED1478" w:rsidRDefault="00ED1478" w:rsidP="00ED1478">
      <w:pPr>
        <w:rPr>
          <w:sz w:val="21"/>
          <w:szCs w:val="21"/>
        </w:rPr>
      </w:pPr>
    </w:p>
    <w:p w:rsidR="00ED1478" w:rsidRDefault="00ED1478" w:rsidP="00ED1478">
      <w:pPr>
        <w:rPr>
          <w:sz w:val="21"/>
          <w:szCs w:val="21"/>
        </w:rPr>
      </w:pPr>
      <w:r>
        <w:rPr>
          <w:sz w:val="21"/>
          <w:szCs w:val="21"/>
        </w:rPr>
        <w:t>Calculation of weighted average number of equity shares: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45"/>
        <w:gridCol w:w="1650"/>
      </w:tblGrid>
      <w:tr w:rsidR="00ED1478" w:rsidTr="003E75A3">
        <w:trPr>
          <w:trHeight w:val="150"/>
        </w:trPr>
        <w:tc>
          <w:tcPr>
            <w:tcW w:w="7545" w:type="dxa"/>
          </w:tcPr>
          <w:p w:rsidR="00ED1478" w:rsidRDefault="00ED1478" w:rsidP="003E75A3">
            <w:pPr>
              <w:ind w:left="-60"/>
              <w:rPr>
                <w:sz w:val="21"/>
                <w:szCs w:val="21"/>
              </w:rPr>
            </w:pPr>
          </w:p>
        </w:tc>
        <w:tc>
          <w:tcPr>
            <w:tcW w:w="1650" w:type="dxa"/>
          </w:tcPr>
          <w:p w:rsidR="00ED1478" w:rsidRDefault="00ED1478" w:rsidP="003E75A3">
            <w:pPr>
              <w:rPr>
                <w:sz w:val="21"/>
                <w:szCs w:val="21"/>
              </w:rPr>
            </w:pPr>
            <w:r>
              <w:rPr>
                <w:sz w:val="21"/>
                <w:szCs w:val="21"/>
              </w:rPr>
              <w:t>No. of shares</w:t>
            </w:r>
          </w:p>
        </w:tc>
      </w:tr>
      <w:tr w:rsidR="00ED1478" w:rsidTr="003E75A3">
        <w:trPr>
          <w:trHeight w:val="225"/>
        </w:trPr>
        <w:tc>
          <w:tcPr>
            <w:tcW w:w="7545" w:type="dxa"/>
          </w:tcPr>
          <w:p w:rsidR="00ED1478" w:rsidRDefault="00ED1478" w:rsidP="003E75A3">
            <w:pPr>
              <w:ind w:left="-60"/>
              <w:rPr>
                <w:sz w:val="21"/>
                <w:szCs w:val="21"/>
              </w:rPr>
            </w:pPr>
            <w:r>
              <w:rPr>
                <w:sz w:val="21"/>
                <w:szCs w:val="21"/>
              </w:rPr>
              <w:t>Opening balance (1,20,000 * 50/ 100)* 12/12</w:t>
            </w:r>
          </w:p>
        </w:tc>
        <w:tc>
          <w:tcPr>
            <w:tcW w:w="1650" w:type="dxa"/>
          </w:tcPr>
          <w:p w:rsidR="00ED1478" w:rsidRDefault="00ED1478" w:rsidP="003E75A3">
            <w:pPr>
              <w:rPr>
                <w:sz w:val="21"/>
                <w:szCs w:val="21"/>
              </w:rPr>
            </w:pPr>
            <w:r>
              <w:rPr>
                <w:sz w:val="21"/>
                <w:szCs w:val="21"/>
              </w:rPr>
              <w:t>60,000</w:t>
            </w:r>
          </w:p>
        </w:tc>
      </w:tr>
      <w:tr w:rsidR="00ED1478" w:rsidTr="003E75A3">
        <w:trPr>
          <w:trHeight w:val="195"/>
        </w:trPr>
        <w:tc>
          <w:tcPr>
            <w:tcW w:w="7545" w:type="dxa"/>
          </w:tcPr>
          <w:p w:rsidR="00ED1478" w:rsidRDefault="00ED1478" w:rsidP="003E75A3">
            <w:pPr>
              <w:ind w:left="-60"/>
              <w:rPr>
                <w:sz w:val="21"/>
                <w:szCs w:val="21"/>
              </w:rPr>
            </w:pPr>
            <w:r>
              <w:rPr>
                <w:sz w:val="21"/>
                <w:szCs w:val="21"/>
              </w:rPr>
              <w:lastRenderedPageBreak/>
              <w:t>Calls money received on 96,000 shares (96,000 * 50/100) * 7/12</w:t>
            </w:r>
          </w:p>
        </w:tc>
        <w:tc>
          <w:tcPr>
            <w:tcW w:w="1650" w:type="dxa"/>
          </w:tcPr>
          <w:p w:rsidR="00ED1478" w:rsidRDefault="00ED1478" w:rsidP="003E75A3">
            <w:pPr>
              <w:rPr>
                <w:sz w:val="21"/>
                <w:szCs w:val="21"/>
              </w:rPr>
            </w:pPr>
            <w:r>
              <w:rPr>
                <w:sz w:val="21"/>
                <w:szCs w:val="21"/>
              </w:rPr>
              <w:t>28,000</w:t>
            </w:r>
          </w:p>
        </w:tc>
      </w:tr>
      <w:tr w:rsidR="00ED1478" w:rsidTr="003E75A3">
        <w:trPr>
          <w:trHeight w:val="77"/>
        </w:trPr>
        <w:tc>
          <w:tcPr>
            <w:tcW w:w="7545" w:type="dxa"/>
          </w:tcPr>
          <w:p w:rsidR="00ED1478" w:rsidRDefault="00ED1478" w:rsidP="003E75A3">
            <w:pPr>
              <w:ind w:left="-60"/>
              <w:rPr>
                <w:sz w:val="21"/>
                <w:szCs w:val="21"/>
              </w:rPr>
            </w:pPr>
            <w:r>
              <w:rPr>
                <w:sz w:val="21"/>
                <w:szCs w:val="21"/>
              </w:rPr>
              <w:t>Weighted average number of shares</w:t>
            </w:r>
          </w:p>
        </w:tc>
        <w:tc>
          <w:tcPr>
            <w:tcW w:w="1650" w:type="dxa"/>
          </w:tcPr>
          <w:p w:rsidR="00ED1478" w:rsidRDefault="00ED1478" w:rsidP="003E75A3">
            <w:pPr>
              <w:rPr>
                <w:sz w:val="21"/>
                <w:szCs w:val="21"/>
              </w:rPr>
            </w:pPr>
            <w:r>
              <w:rPr>
                <w:sz w:val="21"/>
                <w:szCs w:val="21"/>
              </w:rPr>
              <w:t>88,000</w:t>
            </w:r>
          </w:p>
        </w:tc>
      </w:tr>
    </w:tbl>
    <w:p w:rsidR="00ED1478" w:rsidRDefault="00ED1478" w:rsidP="000C6978">
      <w:pPr>
        <w:rPr>
          <w:sz w:val="21"/>
          <w:szCs w:val="21"/>
        </w:rPr>
      </w:pPr>
    </w:p>
    <w:p w:rsidR="008803D1" w:rsidRDefault="008803D1" w:rsidP="000C6978">
      <w:pPr>
        <w:rPr>
          <w:sz w:val="21"/>
          <w:szCs w:val="21"/>
        </w:rPr>
      </w:pPr>
      <w:r>
        <w:rPr>
          <w:sz w:val="21"/>
          <w:szCs w:val="21"/>
        </w:rPr>
        <w:t>Q.24 ABC Ltd. had reported a net profit of Rs. 80,00,000 for the year ended 31</w:t>
      </w:r>
      <w:r w:rsidRPr="001C3431">
        <w:rPr>
          <w:sz w:val="21"/>
          <w:szCs w:val="21"/>
          <w:vertAlign w:val="superscript"/>
        </w:rPr>
        <w:t>st</w:t>
      </w:r>
      <w:r>
        <w:rPr>
          <w:sz w:val="21"/>
          <w:szCs w:val="21"/>
        </w:rPr>
        <w:t xml:space="preserve"> March, 2008 on which date the company is having 25,00,000 equity shares of Rs. 10 each outstanding. The average fair value of one equity share during the year 2007 – 08 is Rs. 32. The details of exercisable option are given below:</w:t>
      </w:r>
    </w:p>
    <w:p w:rsidR="008803D1" w:rsidRDefault="008803D1" w:rsidP="000C6978">
      <w:pPr>
        <w:rPr>
          <w:sz w:val="21"/>
          <w:szCs w:val="21"/>
        </w:rPr>
      </w:pPr>
      <w:r>
        <w:rPr>
          <w:sz w:val="21"/>
          <w:szCs w:val="21"/>
        </w:rPr>
        <w:t>Weighted average number of shares under stock option scheme during the year 2007 – 08 – 5,00,000. Exercise price for shares under stock option during the year ended 31.3.08 – Rs. 25.</w:t>
      </w:r>
    </w:p>
    <w:p w:rsidR="008803D1" w:rsidRDefault="008803D1" w:rsidP="000C6978">
      <w:pPr>
        <w:rPr>
          <w:sz w:val="21"/>
          <w:szCs w:val="21"/>
        </w:rPr>
      </w:pPr>
      <w:r>
        <w:rPr>
          <w:sz w:val="21"/>
          <w:szCs w:val="21"/>
        </w:rPr>
        <w:t>You are required to calculate (a) Basic EPS and (b) Diluted EPS.</w:t>
      </w:r>
      <w:r>
        <w:rPr>
          <w:sz w:val="21"/>
          <w:szCs w:val="21"/>
        </w:rPr>
        <w:tab/>
      </w:r>
      <w:r>
        <w:rPr>
          <w:sz w:val="21"/>
          <w:szCs w:val="21"/>
        </w:rPr>
        <w:tab/>
      </w:r>
      <w:r>
        <w:rPr>
          <w:sz w:val="21"/>
          <w:szCs w:val="21"/>
        </w:rPr>
        <w:tab/>
        <w:t>[Nov. 08 - Final]</w:t>
      </w:r>
    </w:p>
    <w:p w:rsidR="00ED1478" w:rsidRDefault="00ED1478" w:rsidP="000C6978">
      <w:pPr>
        <w:rPr>
          <w:sz w:val="21"/>
          <w:szCs w:val="21"/>
        </w:rPr>
      </w:pPr>
    </w:p>
    <w:p w:rsidR="00ED1478" w:rsidRDefault="00ED1478" w:rsidP="00ED1478">
      <w:pPr>
        <w:rPr>
          <w:sz w:val="21"/>
          <w:szCs w:val="21"/>
        </w:rPr>
      </w:pPr>
      <w:r w:rsidRPr="007F1DC1">
        <w:rPr>
          <w:b/>
          <w:sz w:val="21"/>
          <w:szCs w:val="21"/>
        </w:rPr>
        <w:t>Solution:</w:t>
      </w:r>
      <w:r>
        <w:rPr>
          <w:sz w:val="21"/>
          <w:szCs w:val="21"/>
        </w:rPr>
        <w:t xml:space="preserve"> (i)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ED1478" w:rsidRPr="004F7CD2" w:rsidTr="003E75A3">
        <w:trPr>
          <w:trHeight w:val="211"/>
        </w:trPr>
        <w:tc>
          <w:tcPr>
            <w:tcW w:w="1380" w:type="dxa"/>
            <w:vMerge w:val="restart"/>
          </w:tcPr>
          <w:p w:rsidR="00ED1478" w:rsidRPr="004F7CD2" w:rsidRDefault="00ED1478" w:rsidP="003E75A3">
            <w:pPr>
              <w:tabs>
                <w:tab w:val="left" w:pos="1020"/>
              </w:tabs>
              <w:ind w:left="-60"/>
              <w:rPr>
                <w:sz w:val="21"/>
                <w:szCs w:val="21"/>
              </w:rPr>
            </w:pPr>
            <w:r>
              <w:rPr>
                <w:sz w:val="21"/>
                <w:szCs w:val="21"/>
              </w:rPr>
              <w:tab/>
            </w:r>
          </w:p>
          <w:p w:rsidR="00ED1478" w:rsidRDefault="00ED1478" w:rsidP="003E75A3">
            <w:pPr>
              <w:ind w:left="-60"/>
              <w:rPr>
                <w:b/>
                <w:sz w:val="21"/>
                <w:szCs w:val="21"/>
              </w:rPr>
            </w:pPr>
            <w:r>
              <w:rPr>
                <w:sz w:val="21"/>
                <w:szCs w:val="21"/>
              </w:rPr>
              <w:t>B</w:t>
            </w:r>
            <w:r w:rsidRPr="004F7CD2">
              <w:rPr>
                <w:sz w:val="21"/>
                <w:szCs w:val="21"/>
              </w:rPr>
              <w:t>EPS</w:t>
            </w:r>
          </w:p>
        </w:tc>
        <w:tc>
          <w:tcPr>
            <w:tcW w:w="7830" w:type="dxa"/>
          </w:tcPr>
          <w:p w:rsidR="00ED1478" w:rsidRPr="004F7CD2" w:rsidRDefault="00ED1478" w:rsidP="003E75A3">
            <w:pPr>
              <w:jc w:val="center"/>
              <w:rPr>
                <w:sz w:val="21"/>
                <w:szCs w:val="21"/>
              </w:rPr>
            </w:pPr>
            <w:r>
              <w:rPr>
                <w:sz w:val="21"/>
                <w:szCs w:val="21"/>
              </w:rPr>
              <w:t>Net profit attributable to equity share holders</w:t>
            </w:r>
          </w:p>
        </w:tc>
      </w:tr>
      <w:tr w:rsidR="00ED1478" w:rsidRPr="004F7CD2" w:rsidTr="003E75A3">
        <w:trPr>
          <w:trHeight w:val="230"/>
        </w:trPr>
        <w:tc>
          <w:tcPr>
            <w:tcW w:w="1380" w:type="dxa"/>
            <w:vMerge/>
          </w:tcPr>
          <w:p w:rsidR="00ED1478" w:rsidRPr="004F7CD2" w:rsidRDefault="00ED1478" w:rsidP="003E75A3">
            <w:pPr>
              <w:ind w:left="-60"/>
              <w:rPr>
                <w:b/>
                <w:sz w:val="21"/>
                <w:szCs w:val="21"/>
              </w:rPr>
            </w:pPr>
          </w:p>
        </w:tc>
        <w:tc>
          <w:tcPr>
            <w:tcW w:w="7830" w:type="dxa"/>
          </w:tcPr>
          <w:p w:rsidR="00ED1478" w:rsidRPr="004F7CD2" w:rsidRDefault="00ED1478" w:rsidP="003E75A3">
            <w:pPr>
              <w:jc w:val="center"/>
              <w:rPr>
                <w:sz w:val="21"/>
                <w:szCs w:val="21"/>
              </w:rPr>
            </w:pPr>
            <w:r>
              <w:rPr>
                <w:sz w:val="21"/>
                <w:szCs w:val="21"/>
              </w:rPr>
              <w:t>Weighted average number of equity shares</w:t>
            </w:r>
          </w:p>
        </w:tc>
      </w:tr>
    </w:tbl>
    <w:p w:rsidR="00ED1478" w:rsidRDefault="00ED1478" w:rsidP="00ED1478">
      <w:pPr>
        <w:rPr>
          <w:sz w:val="21"/>
          <w:szCs w:val="21"/>
        </w:rPr>
      </w:pPr>
    </w:p>
    <w:p w:rsidR="00ED1478" w:rsidRDefault="00ED1478" w:rsidP="00ED1478">
      <w:pPr>
        <w:rPr>
          <w:sz w:val="21"/>
          <w:szCs w:val="21"/>
        </w:rPr>
      </w:pPr>
      <w:r>
        <w:rPr>
          <w:sz w:val="21"/>
          <w:szCs w:val="21"/>
        </w:rPr>
        <w:t>BEPS = 80,00,000 / 25,00,000 = Rs. 3.20 per share</w:t>
      </w:r>
    </w:p>
    <w:p w:rsidR="00ED1478" w:rsidRDefault="00ED1478" w:rsidP="00ED1478">
      <w:pPr>
        <w:rPr>
          <w:sz w:val="21"/>
          <w:szCs w:val="21"/>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ED1478" w:rsidRPr="004F7CD2" w:rsidTr="003E75A3">
        <w:trPr>
          <w:trHeight w:val="211"/>
        </w:trPr>
        <w:tc>
          <w:tcPr>
            <w:tcW w:w="1380" w:type="dxa"/>
            <w:vMerge w:val="restart"/>
          </w:tcPr>
          <w:p w:rsidR="00ED1478" w:rsidRPr="004F7CD2" w:rsidRDefault="00ED1478" w:rsidP="003E75A3">
            <w:pPr>
              <w:ind w:left="-60"/>
              <w:jc w:val="center"/>
              <w:rPr>
                <w:sz w:val="21"/>
                <w:szCs w:val="21"/>
              </w:rPr>
            </w:pPr>
          </w:p>
          <w:p w:rsidR="00ED1478" w:rsidRDefault="00ED1478" w:rsidP="003E75A3">
            <w:pPr>
              <w:ind w:left="-60"/>
              <w:rPr>
                <w:b/>
                <w:sz w:val="21"/>
                <w:szCs w:val="21"/>
              </w:rPr>
            </w:pPr>
            <w:r w:rsidRPr="004F7CD2">
              <w:rPr>
                <w:sz w:val="21"/>
                <w:szCs w:val="21"/>
              </w:rPr>
              <w:t>DEPS</w:t>
            </w:r>
          </w:p>
        </w:tc>
        <w:tc>
          <w:tcPr>
            <w:tcW w:w="7830" w:type="dxa"/>
          </w:tcPr>
          <w:p w:rsidR="00ED1478" w:rsidRPr="004F7CD2" w:rsidRDefault="00ED1478" w:rsidP="003E75A3">
            <w:pPr>
              <w:rPr>
                <w:sz w:val="21"/>
                <w:szCs w:val="21"/>
              </w:rPr>
            </w:pPr>
            <w:r>
              <w:rPr>
                <w:sz w:val="21"/>
                <w:szCs w:val="21"/>
              </w:rPr>
              <w:t>Net profit attributable to equity share holders (after adjustment of diluted earnings)</w:t>
            </w:r>
          </w:p>
        </w:tc>
      </w:tr>
      <w:tr w:rsidR="00ED1478" w:rsidRPr="004F7CD2" w:rsidTr="003E75A3">
        <w:trPr>
          <w:trHeight w:val="230"/>
        </w:trPr>
        <w:tc>
          <w:tcPr>
            <w:tcW w:w="1380" w:type="dxa"/>
            <w:vMerge/>
          </w:tcPr>
          <w:p w:rsidR="00ED1478" w:rsidRPr="004F7CD2" w:rsidRDefault="00ED1478" w:rsidP="003E75A3">
            <w:pPr>
              <w:ind w:left="-60"/>
              <w:rPr>
                <w:b/>
                <w:sz w:val="21"/>
                <w:szCs w:val="21"/>
              </w:rPr>
            </w:pPr>
          </w:p>
        </w:tc>
        <w:tc>
          <w:tcPr>
            <w:tcW w:w="7830" w:type="dxa"/>
          </w:tcPr>
          <w:p w:rsidR="00ED1478" w:rsidRPr="004F7CD2" w:rsidRDefault="00ED1478" w:rsidP="003E75A3">
            <w:pPr>
              <w:rPr>
                <w:sz w:val="21"/>
                <w:szCs w:val="21"/>
              </w:rPr>
            </w:pPr>
            <w:r>
              <w:rPr>
                <w:sz w:val="21"/>
                <w:szCs w:val="21"/>
              </w:rPr>
              <w:t>Weighted average number of equity shares (including potential equity shares)</w:t>
            </w:r>
          </w:p>
        </w:tc>
      </w:tr>
    </w:tbl>
    <w:p w:rsidR="00ED1478" w:rsidRPr="00682BE6" w:rsidRDefault="00ED1478" w:rsidP="00ED1478">
      <w:pPr>
        <w:rPr>
          <w:sz w:val="21"/>
          <w:szCs w:val="21"/>
        </w:rPr>
      </w:pPr>
      <w:r>
        <w:rPr>
          <w:sz w:val="21"/>
          <w:szCs w:val="21"/>
        </w:rPr>
        <w:t>DEPS = 80,00,000 / 26,09,375 = Rs. 3.07 per share</w:t>
      </w:r>
    </w:p>
    <w:p w:rsidR="00ED1478" w:rsidRDefault="00ED1478" w:rsidP="00ED1478">
      <w:pPr>
        <w:rPr>
          <w:sz w:val="21"/>
          <w:szCs w:val="21"/>
        </w:rPr>
      </w:pPr>
    </w:p>
    <w:p w:rsidR="00ED1478" w:rsidRDefault="00ED1478" w:rsidP="00ED1478">
      <w:pPr>
        <w:rPr>
          <w:sz w:val="21"/>
          <w:szCs w:val="21"/>
        </w:rPr>
      </w:pPr>
      <w:r>
        <w:rPr>
          <w:sz w:val="21"/>
          <w:szCs w:val="21"/>
        </w:rPr>
        <w:t>Calculation of weighted average number of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85"/>
        <w:gridCol w:w="1725"/>
      </w:tblGrid>
      <w:tr w:rsidR="00ED1478" w:rsidTr="003E75A3">
        <w:trPr>
          <w:trHeight w:val="119"/>
        </w:trPr>
        <w:tc>
          <w:tcPr>
            <w:tcW w:w="7485" w:type="dxa"/>
          </w:tcPr>
          <w:p w:rsidR="00ED1478" w:rsidRDefault="00ED1478" w:rsidP="003E75A3">
            <w:pPr>
              <w:ind w:left="-30"/>
              <w:rPr>
                <w:sz w:val="21"/>
                <w:szCs w:val="21"/>
              </w:rPr>
            </w:pPr>
            <w:r>
              <w:rPr>
                <w:sz w:val="21"/>
                <w:szCs w:val="21"/>
              </w:rPr>
              <w:t>Opening balance of shares (25,00,000 * 12/12)</w:t>
            </w:r>
          </w:p>
        </w:tc>
        <w:tc>
          <w:tcPr>
            <w:tcW w:w="1725" w:type="dxa"/>
          </w:tcPr>
          <w:p w:rsidR="00ED1478" w:rsidRDefault="00ED1478" w:rsidP="003E75A3">
            <w:pPr>
              <w:rPr>
                <w:sz w:val="21"/>
                <w:szCs w:val="21"/>
              </w:rPr>
            </w:pPr>
            <w:r>
              <w:rPr>
                <w:sz w:val="21"/>
                <w:szCs w:val="21"/>
              </w:rPr>
              <w:t>25,00,000</w:t>
            </w:r>
          </w:p>
        </w:tc>
      </w:tr>
      <w:tr w:rsidR="00ED1478" w:rsidTr="003E75A3">
        <w:trPr>
          <w:trHeight w:val="135"/>
        </w:trPr>
        <w:tc>
          <w:tcPr>
            <w:tcW w:w="7485" w:type="dxa"/>
          </w:tcPr>
          <w:p w:rsidR="00ED1478" w:rsidRDefault="00ED1478" w:rsidP="003E75A3">
            <w:pPr>
              <w:ind w:left="-30"/>
              <w:rPr>
                <w:sz w:val="21"/>
                <w:szCs w:val="21"/>
              </w:rPr>
            </w:pPr>
            <w:r>
              <w:rPr>
                <w:sz w:val="21"/>
                <w:szCs w:val="21"/>
              </w:rPr>
              <w:t xml:space="preserve">Add: Potential equity shares under options: </w:t>
            </w:r>
          </w:p>
        </w:tc>
        <w:tc>
          <w:tcPr>
            <w:tcW w:w="1725" w:type="dxa"/>
          </w:tcPr>
          <w:p w:rsidR="00ED1478" w:rsidRDefault="00ED1478" w:rsidP="003E75A3">
            <w:pPr>
              <w:rPr>
                <w:sz w:val="21"/>
                <w:szCs w:val="21"/>
              </w:rPr>
            </w:pPr>
          </w:p>
        </w:tc>
      </w:tr>
      <w:tr w:rsidR="00ED1478" w:rsidTr="003E75A3">
        <w:trPr>
          <w:trHeight w:val="70"/>
        </w:trPr>
        <w:tc>
          <w:tcPr>
            <w:tcW w:w="7485" w:type="dxa"/>
          </w:tcPr>
          <w:p w:rsidR="00ED1478" w:rsidRDefault="00ED1478" w:rsidP="003E75A3">
            <w:pPr>
              <w:tabs>
                <w:tab w:val="right" w:pos="7269"/>
              </w:tabs>
              <w:ind w:left="-30"/>
              <w:rPr>
                <w:sz w:val="21"/>
                <w:szCs w:val="21"/>
              </w:rPr>
            </w:pPr>
            <w:r>
              <w:rPr>
                <w:sz w:val="21"/>
                <w:szCs w:val="21"/>
              </w:rPr>
              <w:t>No. of shares under options</w:t>
            </w:r>
            <w:r>
              <w:rPr>
                <w:sz w:val="21"/>
                <w:szCs w:val="21"/>
              </w:rPr>
              <w:tab/>
              <w:t>5,00,000</w:t>
            </w:r>
          </w:p>
        </w:tc>
        <w:tc>
          <w:tcPr>
            <w:tcW w:w="1725" w:type="dxa"/>
          </w:tcPr>
          <w:p w:rsidR="00ED1478" w:rsidRDefault="00ED1478" w:rsidP="003E75A3">
            <w:pPr>
              <w:rPr>
                <w:sz w:val="21"/>
                <w:szCs w:val="21"/>
              </w:rPr>
            </w:pPr>
          </w:p>
        </w:tc>
      </w:tr>
      <w:tr w:rsidR="00ED1478" w:rsidTr="003E75A3">
        <w:trPr>
          <w:trHeight w:val="70"/>
        </w:trPr>
        <w:tc>
          <w:tcPr>
            <w:tcW w:w="7485" w:type="dxa"/>
          </w:tcPr>
          <w:p w:rsidR="00ED1478" w:rsidRDefault="00ED1478" w:rsidP="003E75A3">
            <w:pPr>
              <w:tabs>
                <w:tab w:val="right" w:pos="7269"/>
              </w:tabs>
              <w:ind w:left="-30"/>
              <w:rPr>
                <w:sz w:val="21"/>
                <w:szCs w:val="21"/>
              </w:rPr>
            </w:pPr>
            <w:r>
              <w:rPr>
                <w:sz w:val="21"/>
                <w:szCs w:val="21"/>
              </w:rPr>
              <w:t>Less: No. of shares that would have been issued at fair value</w:t>
            </w:r>
            <w:r>
              <w:rPr>
                <w:sz w:val="21"/>
                <w:szCs w:val="21"/>
              </w:rPr>
              <w:tab/>
              <w:t>3,90,625</w:t>
            </w:r>
          </w:p>
          <w:p w:rsidR="00ED1478" w:rsidRDefault="00ED1478" w:rsidP="003E75A3">
            <w:pPr>
              <w:tabs>
                <w:tab w:val="right" w:pos="7269"/>
              </w:tabs>
              <w:ind w:left="-30"/>
              <w:rPr>
                <w:sz w:val="21"/>
                <w:szCs w:val="21"/>
              </w:rPr>
            </w:pPr>
            <w:r>
              <w:rPr>
                <w:sz w:val="21"/>
                <w:szCs w:val="21"/>
              </w:rPr>
              <w:t>(5,00,000 * 25 / 32)</w:t>
            </w:r>
          </w:p>
        </w:tc>
        <w:tc>
          <w:tcPr>
            <w:tcW w:w="1725" w:type="dxa"/>
          </w:tcPr>
          <w:p w:rsidR="00ED1478" w:rsidRDefault="00ED1478" w:rsidP="003E75A3">
            <w:pPr>
              <w:rPr>
                <w:sz w:val="21"/>
                <w:szCs w:val="21"/>
              </w:rPr>
            </w:pPr>
            <w:r>
              <w:rPr>
                <w:sz w:val="21"/>
                <w:szCs w:val="21"/>
              </w:rPr>
              <w:t>1,09,375</w:t>
            </w:r>
          </w:p>
        </w:tc>
      </w:tr>
      <w:tr w:rsidR="00ED1478" w:rsidTr="003E75A3">
        <w:trPr>
          <w:trHeight w:val="70"/>
        </w:trPr>
        <w:tc>
          <w:tcPr>
            <w:tcW w:w="7485" w:type="dxa"/>
          </w:tcPr>
          <w:p w:rsidR="00ED1478" w:rsidRDefault="00ED1478" w:rsidP="003E75A3">
            <w:pPr>
              <w:tabs>
                <w:tab w:val="right" w:pos="7269"/>
              </w:tabs>
              <w:ind w:left="-30"/>
              <w:rPr>
                <w:sz w:val="21"/>
                <w:szCs w:val="21"/>
              </w:rPr>
            </w:pPr>
            <w:r>
              <w:rPr>
                <w:sz w:val="21"/>
                <w:szCs w:val="21"/>
              </w:rPr>
              <w:t>Weighted average no. of shares</w:t>
            </w:r>
          </w:p>
        </w:tc>
        <w:tc>
          <w:tcPr>
            <w:tcW w:w="1725" w:type="dxa"/>
          </w:tcPr>
          <w:p w:rsidR="00ED1478" w:rsidRDefault="00ED1478" w:rsidP="003E75A3">
            <w:pPr>
              <w:rPr>
                <w:sz w:val="21"/>
                <w:szCs w:val="21"/>
              </w:rPr>
            </w:pPr>
            <w:r>
              <w:rPr>
                <w:sz w:val="21"/>
                <w:szCs w:val="21"/>
              </w:rPr>
              <w:t>26,09,375</w:t>
            </w:r>
          </w:p>
        </w:tc>
      </w:tr>
    </w:tbl>
    <w:p w:rsidR="00ED1478" w:rsidRDefault="00ED1478" w:rsidP="000C6978">
      <w:pPr>
        <w:rPr>
          <w:sz w:val="21"/>
          <w:szCs w:val="21"/>
        </w:rPr>
      </w:pPr>
    </w:p>
    <w:p w:rsidR="008803D1" w:rsidRDefault="008803D1" w:rsidP="000C6978">
      <w:pPr>
        <w:rPr>
          <w:sz w:val="21"/>
          <w:szCs w:val="21"/>
        </w:rPr>
      </w:pPr>
      <w:r>
        <w:rPr>
          <w:sz w:val="21"/>
          <w:szCs w:val="21"/>
        </w:rPr>
        <w:t>Q.25 From the following information relating to X Ltd., calculate diluted earnings per share as per AS – 20:</w:t>
      </w:r>
    </w:p>
    <w:p w:rsidR="008803D1" w:rsidRDefault="008803D1" w:rsidP="000C6978">
      <w:pPr>
        <w:rPr>
          <w:sz w:val="21"/>
          <w:szCs w:val="21"/>
        </w:rPr>
      </w:pPr>
      <w:r>
        <w:rPr>
          <w:sz w:val="21"/>
          <w:szCs w:val="21"/>
        </w:rPr>
        <w:t>Net profit for the current year</w:t>
      </w:r>
      <w:r>
        <w:rPr>
          <w:sz w:val="21"/>
          <w:szCs w:val="21"/>
        </w:rPr>
        <w:tab/>
      </w:r>
      <w:r>
        <w:rPr>
          <w:sz w:val="21"/>
          <w:szCs w:val="21"/>
        </w:rPr>
        <w:tab/>
      </w:r>
      <w:r>
        <w:rPr>
          <w:sz w:val="21"/>
          <w:szCs w:val="21"/>
        </w:rPr>
        <w:tab/>
      </w:r>
      <w:r>
        <w:rPr>
          <w:sz w:val="21"/>
          <w:szCs w:val="21"/>
        </w:rPr>
        <w:tab/>
      </w:r>
      <w:r>
        <w:rPr>
          <w:sz w:val="21"/>
          <w:szCs w:val="21"/>
        </w:rPr>
        <w:tab/>
      </w:r>
      <w:r>
        <w:rPr>
          <w:sz w:val="21"/>
          <w:szCs w:val="21"/>
        </w:rPr>
        <w:tab/>
        <w:t>Rs. 2,00,00,000</w:t>
      </w:r>
    </w:p>
    <w:p w:rsidR="008803D1" w:rsidRDefault="008803D1" w:rsidP="000C6978">
      <w:pPr>
        <w:rPr>
          <w:sz w:val="21"/>
          <w:szCs w:val="21"/>
        </w:rPr>
      </w:pPr>
      <w:r>
        <w:rPr>
          <w:sz w:val="21"/>
          <w:szCs w:val="21"/>
        </w:rPr>
        <w:t>Number of equity shares outstanding</w:t>
      </w:r>
      <w:r>
        <w:rPr>
          <w:sz w:val="21"/>
          <w:szCs w:val="21"/>
        </w:rPr>
        <w:tab/>
      </w:r>
      <w:r>
        <w:rPr>
          <w:sz w:val="21"/>
          <w:szCs w:val="21"/>
        </w:rPr>
        <w:tab/>
      </w:r>
      <w:r>
        <w:rPr>
          <w:sz w:val="21"/>
          <w:szCs w:val="21"/>
        </w:rPr>
        <w:tab/>
      </w:r>
      <w:r>
        <w:rPr>
          <w:sz w:val="21"/>
          <w:szCs w:val="21"/>
        </w:rPr>
        <w:tab/>
      </w:r>
      <w:r>
        <w:rPr>
          <w:sz w:val="21"/>
          <w:szCs w:val="21"/>
        </w:rPr>
        <w:tab/>
        <w:t>40,00,000</w:t>
      </w:r>
    </w:p>
    <w:p w:rsidR="008803D1" w:rsidRDefault="008803D1" w:rsidP="000C6978">
      <w:pPr>
        <w:rPr>
          <w:sz w:val="21"/>
          <w:szCs w:val="21"/>
        </w:rPr>
      </w:pPr>
      <w:r>
        <w:rPr>
          <w:sz w:val="21"/>
          <w:szCs w:val="21"/>
        </w:rPr>
        <w:t>Basic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5.00</w:t>
      </w:r>
    </w:p>
    <w:p w:rsidR="008803D1" w:rsidRDefault="008803D1" w:rsidP="000C6978">
      <w:pPr>
        <w:rPr>
          <w:sz w:val="21"/>
          <w:szCs w:val="21"/>
        </w:rPr>
      </w:pPr>
      <w:r>
        <w:rPr>
          <w:sz w:val="21"/>
          <w:szCs w:val="21"/>
        </w:rPr>
        <w:t>Number of 11 % convertible debentures of Rs. 100 each</w:t>
      </w:r>
      <w:r>
        <w:rPr>
          <w:sz w:val="21"/>
          <w:szCs w:val="21"/>
        </w:rPr>
        <w:tab/>
      </w:r>
      <w:r>
        <w:rPr>
          <w:sz w:val="21"/>
          <w:szCs w:val="21"/>
        </w:rPr>
        <w:tab/>
      </w:r>
      <w:r>
        <w:rPr>
          <w:sz w:val="21"/>
          <w:szCs w:val="21"/>
        </w:rPr>
        <w:tab/>
        <w:t>50,000</w:t>
      </w:r>
    </w:p>
    <w:p w:rsidR="008803D1" w:rsidRDefault="008803D1" w:rsidP="000C6978">
      <w:pPr>
        <w:rPr>
          <w:sz w:val="21"/>
          <w:szCs w:val="21"/>
        </w:rPr>
      </w:pPr>
      <w:r>
        <w:rPr>
          <w:sz w:val="21"/>
          <w:szCs w:val="21"/>
        </w:rPr>
        <w:t>Each debenture is convertible into 8 equity shares</w:t>
      </w:r>
    </w:p>
    <w:p w:rsidR="008803D1" w:rsidRDefault="008803D1" w:rsidP="000C6978">
      <w:pPr>
        <w:rPr>
          <w:sz w:val="21"/>
          <w:szCs w:val="21"/>
        </w:rPr>
      </w:pPr>
      <w:r>
        <w:rPr>
          <w:sz w:val="21"/>
          <w:szCs w:val="21"/>
        </w:rPr>
        <w:t>Interest expenses for the current year</w:t>
      </w:r>
      <w:r>
        <w:rPr>
          <w:sz w:val="21"/>
          <w:szCs w:val="21"/>
        </w:rPr>
        <w:tab/>
      </w:r>
      <w:r>
        <w:rPr>
          <w:sz w:val="21"/>
          <w:szCs w:val="21"/>
        </w:rPr>
        <w:tab/>
      </w:r>
      <w:r>
        <w:rPr>
          <w:sz w:val="21"/>
          <w:szCs w:val="21"/>
        </w:rPr>
        <w:tab/>
      </w:r>
      <w:r>
        <w:rPr>
          <w:sz w:val="21"/>
          <w:szCs w:val="21"/>
        </w:rPr>
        <w:tab/>
      </w:r>
      <w:r>
        <w:rPr>
          <w:sz w:val="21"/>
          <w:szCs w:val="21"/>
        </w:rPr>
        <w:tab/>
        <w:t>Rs. 5,50,000</w:t>
      </w:r>
    </w:p>
    <w:p w:rsidR="008803D1" w:rsidRDefault="008803D1" w:rsidP="000C6978">
      <w:pPr>
        <w:rPr>
          <w:sz w:val="21"/>
          <w:szCs w:val="21"/>
        </w:rPr>
      </w:pPr>
      <w:r>
        <w:rPr>
          <w:sz w:val="21"/>
          <w:szCs w:val="21"/>
        </w:rPr>
        <w:t>Tax saving relating to interest expenses (30 %)</w:t>
      </w:r>
      <w:r>
        <w:rPr>
          <w:sz w:val="21"/>
          <w:szCs w:val="21"/>
        </w:rPr>
        <w:tab/>
      </w:r>
      <w:r>
        <w:rPr>
          <w:sz w:val="21"/>
          <w:szCs w:val="21"/>
        </w:rPr>
        <w:tab/>
      </w:r>
      <w:r>
        <w:rPr>
          <w:sz w:val="21"/>
          <w:szCs w:val="21"/>
        </w:rPr>
        <w:tab/>
      </w:r>
      <w:r>
        <w:rPr>
          <w:sz w:val="21"/>
          <w:szCs w:val="21"/>
        </w:rPr>
        <w:tab/>
        <w:t>Rs. 1,65,000</w:t>
      </w:r>
      <w:r>
        <w:rPr>
          <w:sz w:val="21"/>
          <w:szCs w:val="21"/>
        </w:rPr>
        <w:tab/>
        <w:t xml:space="preserve">[May, 2010 - F]  </w:t>
      </w:r>
    </w:p>
    <w:p w:rsidR="003E75A3" w:rsidRDefault="003E75A3" w:rsidP="000C6978">
      <w:pPr>
        <w:rPr>
          <w:sz w:val="21"/>
          <w:szCs w:val="21"/>
        </w:rPr>
      </w:pPr>
    </w:p>
    <w:p w:rsidR="003E75A3" w:rsidRDefault="003E75A3" w:rsidP="003E75A3">
      <w:pPr>
        <w:rPr>
          <w:b/>
          <w:sz w:val="21"/>
          <w:szCs w:val="21"/>
        </w:rPr>
      </w:pPr>
      <w:r w:rsidRPr="004F7CD2">
        <w:rPr>
          <w:b/>
          <w:sz w:val="21"/>
          <w:szCs w:val="21"/>
        </w:rPr>
        <w:t xml:space="preserve">Solution: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sidRPr="004F7CD2">
              <w:rPr>
                <w:sz w:val="21"/>
                <w:szCs w:val="21"/>
              </w:rPr>
              <w:t>DEPS</w:t>
            </w:r>
          </w:p>
        </w:tc>
        <w:tc>
          <w:tcPr>
            <w:tcW w:w="7830" w:type="dxa"/>
          </w:tcPr>
          <w:p w:rsidR="003E75A3" w:rsidRPr="004F7CD2" w:rsidRDefault="003E75A3" w:rsidP="003E75A3">
            <w:pPr>
              <w:rPr>
                <w:sz w:val="21"/>
                <w:szCs w:val="21"/>
              </w:rPr>
            </w:pPr>
            <w:r>
              <w:rPr>
                <w:sz w:val="21"/>
                <w:szCs w:val="21"/>
              </w:rPr>
              <w:t>Net profit attributable to equity share holders (after adjustment of diluted earnings)</w:t>
            </w:r>
          </w:p>
        </w:tc>
      </w:tr>
      <w:tr w:rsidR="003E75A3"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rPr>
                <w:sz w:val="21"/>
                <w:szCs w:val="21"/>
              </w:rPr>
            </w:pPr>
            <w:r>
              <w:rPr>
                <w:sz w:val="21"/>
                <w:szCs w:val="21"/>
              </w:rPr>
              <w:t>Weighted average number of equity shares (including potential equity shares)</w:t>
            </w:r>
          </w:p>
        </w:tc>
      </w:tr>
    </w:tbl>
    <w:p w:rsidR="003E75A3" w:rsidRDefault="003E75A3" w:rsidP="003E75A3">
      <w:pPr>
        <w:rPr>
          <w:sz w:val="21"/>
          <w:szCs w:val="21"/>
        </w:rPr>
      </w:pPr>
      <w:r>
        <w:rPr>
          <w:sz w:val="21"/>
          <w:szCs w:val="21"/>
        </w:rPr>
        <w:t xml:space="preserve"> DEPS = 2,03,85,000 / 44,00,000 = Rs. 4.633</w:t>
      </w:r>
    </w:p>
    <w:p w:rsidR="003E75A3" w:rsidRDefault="003E75A3" w:rsidP="003E75A3">
      <w:pPr>
        <w:rPr>
          <w:sz w:val="21"/>
          <w:szCs w:val="21"/>
        </w:rPr>
      </w:pPr>
    </w:p>
    <w:p w:rsidR="003E75A3" w:rsidRDefault="003E75A3" w:rsidP="003E75A3">
      <w:pPr>
        <w:rPr>
          <w:sz w:val="21"/>
          <w:szCs w:val="21"/>
        </w:rPr>
      </w:pPr>
      <w:r>
        <w:rPr>
          <w:sz w:val="21"/>
          <w:szCs w:val="21"/>
        </w:rPr>
        <w:t>Calculation of adjusted profit:</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40"/>
        <w:gridCol w:w="2040"/>
      </w:tblGrid>
      <w:tr w:rsidR="003E75A3" w:rsidTr="003E75A3">
        <w:trPr>
          <w:trHeight w:val="220"/>
        </w:trPr>
        <w:tc>
          <w:tcPr>
            <w:tcW w:w="7140" w:type="dxa"/>
          </w:tcPr>
          <w:p w:rsidR="003E75A3" w:rsidRDefault="003E75A3" w:rsidP="003E75A3">
            <w:pPr>
              <w:ind w:left="-60"/>
              <w:rPr>
                <w:sz w:val="21"/>
                <w:szCs w:val="21"/>
              </w:rPr>
            </w:pPr>
            <w:r>
              <w:rPr>
                <w:sz w:val="21"/>
                <w:szCs w:val="21"/>
              </w:rPr>
              <w:t>Net profit as given</w:t>
            </w:r>
          </w:p>
        </w:tc>
        <w:tc>
          <w:tcPr>
            <w:tcW w:w="2040" w:type="dxa"/>
          </w:tcPr>
          <w:p w:rsidR="003E75A3" w:rsidRDefault="003E75A3" w:rsidP="003E75A3">
            <w:pPr>
              <w:rPr>
                <w:sz w:val="21"/>
                <w:szCs w:val="21"/>
              </w:rPr>
            </w:pPr>
            <w:r>
              <w:rPr>
                <w:sz w:val="21"/>
                <w:szCs w:val="21"/>
              </w:rPr>
              <w:t>2,00,00,000</w:t>
            </w:r>
          </w:p>
        </w:tc>
      </w:tr>
      <w:tr w:rsidR="003E75A3" w:rsidTr="003E75A3">
        <w:trPr>
          <w:trHeight w:val="180"/>
        </w:trPr>
        <w:tc>
          <w:tcPr>
            <w:tcW w:w="7140" w:type="dxa"/>
          </w:tcPr>
          <w:p w:rsidR="003E75A3" w:rsidRDefault="003E75A3" w:rsidP="003E75A3">
            <w:pPr>
              <w:ind w:left="-60"/>
              <w:rPr>
                <w:sz w:val="21"/>
                <w:szCs w:val="21"/>
              </w:rPr>
            </w:pPr>
            <w:r>
              <w:rPr>
                <w:sz w:val="21"/>
                <w:szCs w:val="21"/>
              </w:rPr>
              <w:t>Add: Interest on debentures</w:t>
            </w:r>
          </w:p>
        </w:tc>
        <w:tc>
          <w:tcPr>
            <w:tcW w:w="2040" w:type="dxa"/>
          </w:tcPr>
          <w:p w:rsidR="003E75A3" w:rsidRDefault="003E75A3" w:rsidP="003E75A3">
            <w:pPr>
              <w:rPr>
                <w:sz w:val="21"/>
                <w:szCs w:val="21"/>
              </w:rPr>
            </w:pPr>
            <w:r>
              <w:rPr>
                <w:sz w:val="21"/>
                <w:szCs w:val="21"/>
              </w:rPr>
              <w:t>5,50,000</w:t>
            </w:r>
          </w:p>
        </w:tc>
      </w:tr>
      <w:tr w:rsidR="003E75A3" w:rsidTr="003E75A3">
        <w:trPr>
          <w:trHeight w:val="135"/>
        </w:trPr>
        <w:tc>
          <w:tcPr>
            <w:tcW w:w="7140" w:type="dxa"/>
          </w:tcPr>
          <w:p w:rsidR="003E75A3" w:rsidRDefault="003E75A3" w:rsidP="003E75A3">
            <w:pPr>
              <w:ind w:left="-60"/>
              <w:rPr>
                <w:sz w:val="21"/>
                <w:szCs w:val="21"/>
              </w:rPr>
            </w:pPr>
            <w:r>
              <w:rPr>
                <w:sz w:val="21"/>
                <w:szCs w:val="21"/>
              </w:rPr>
              <w:t>Less: Tax paid on interest on debentures @ 30 %</w:t>
            </w:r>
          </w:p>
        </w:tc>
        <w:tc>
          <w:tcPr>
            <w:tcW w:w="2040" w:type="dxa"/>
          </w:tcPr>
          <w:p w:rsidR="003E75A3" w:rsidRDefault="003E75A3" w:rsidP="003E75A3">
            <w:pPr>
              <w:rPr>
                <w:sz w:val="21"/>
                <w:szCs w:val="21"/>
              </w:rPr>
            </w:pPr>
            <w:r>
              <w:rPr>
                <w:sz w:val="21"/>
                <w:szCs w:val="21"/>
              </w:rPr>
              <w:t>1,65,000</w:t>
            </w:r>
          </w:p>
        </w:tc>
      </w:tr>
      <w:tr w:rsidR="003E75A3" w:rsidTr="003E75A3">
        <w:trPr>
          <w:trHeight w:val="106"/>
        </w:trPr>
        <w:tc>
          <w:tcPr>
            <w:tcW w:w="7140" w:type="dxa"/>
          </w:tcPr>
          <w:p w:rsidR="003E75A3" w:rsidRDefault="003E75A3" w:rsidP="003E75A3">
            <w:pPr>
              <w:ind w:left="-60"/>
              <w:jc w:val="center"/>
              <w:rPr>
                <w:sz w:val="21"/>
                <w:szCs w:val="21"/>
              </w:rPr>
            </w:pPr>
            <w:r>
              <w:rPr>
                <w:sz w:val="21"/>
                <w:szCs w:val="21"/>
              </w:rPr>
              <w:t>Adjusted earnings</w:t>
            </w:r>
          </w:p>
        </w:tc>
        <w:tc>
          <w:tcPr>
            <w:tcW w:w="2040" w:type="dxa"/>
          </w:tcPr>
          <w:p w:rsidR="003E75A3" w:rsidRDefault="003E75A3" w:rsidP="003E75A3">
            <w:pPr>
              <w:rPr>
                <w:sz w:val="21"/>
                <w:szCs w:val="21"/>
              </w:rPr>
            </w:pPr>
            <w:r>
              <w:rPr>
                <w:sz w:val="21"/>
                <w:szCs w:val="21"/>
              </w:rPr>
              <w:t>2,03,85,000</w:t>
            </w:r>
          </w:p>
        </w:tc>
      </w:tr>
    </w:tbl>
    <w:p w:rsidR="003E75A3" w:rsidRDefault="003E75A3" w:rsidP="003E75A3">
      <w:pPr>
        <w:rPr>
          <w:sz w:val="21"/>
          <w:szCs w:val="21"/>
        </w:rPr>
      </w:pPr>
      <w:r>
        <w:rPr>
          <w:sz w:val="21"/>
          <w:szCs w:val="21"/>
        </w:rPr>
        <w:t>Calculation of weighted average number of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70"/>
        <w:gridCol w:w="2025"/>
      </w:tblGrid>
      <w:tr w:rsidR="003E75A3" w:rsidTr="003E75A3">
        <w:trPr>
          <w:trHeight w:val="164"/>
        </w:trPr>
        <w:tc>
          <w:tcPr>
            <w:tcW w:w="7170" w:type="dxa"/>
          </w:tcPr>
          <w:p w:rsidR="003E75A3" w:rsidRDefault="003E75A3" w:rsidP="003E75A3">
            <w:pPr>
              <w:ind w:left="-30"/>
              <w:rPr>
                <w:sz w:val="21"/>
                <w:szCs w:val="21"/>
              </w:rPr>
            </w:pPr>
          </w:p>
        </w:tc>
        <w:tc>
          <w:tcPr>
            <w:tcW w:w="2025" w:type="dxa"/>
          </w:tcPr>
          <w:p w:rsidR="003E75A3" w:rsidRDefault="003E75A3" w:rsidP="003E75A3">
            <w:pPr>
              <w:rPr>
                <w:sz w:val="21"/>
                <w:szCs w:val="21"/>
              </w:rPr>
            </w:pPr>
            <w:r>
              <w:rPr>
                <w:sz w:val="21"/>
                <w:szCs w:val="21"/>
              </w:rPr>
              <w:t>No. of shares</w:t>
            </w:r>
          </w:p>
        </w:tc>
      </w:tr>
      <w:tr w:rsidR="003E75A3" w:rsidTr="003E75A3">
        <w:trPr>
          <w:trHeight w:val="225"/>
        </w:trPr>
        <w:tc>
          <w:tcPr>
            <w:tcW w:w="7170" w:type="dxa"/>
          </w:tcPr>
          <w:p w:rsidR="003E75A3" w:rsidRDefault="003E75A3" w:rsidP="003E75A3">
            <w:pPr>
              <w:ind w:left="-30"/>
              <w:rPr>
                <w:sz w:val="21"/>
                <w:szCs w:val="21"/>
              </w:rPr>
            </w:pPr>
            <w:r>
              <w:rPr>
                <w:sz w:val="21"/>
                <w:szCs w:val="21"/>
              </w:rPr>
              <w:t>Opening balance (50,00,000 * 12/12)</w:t>
            </w:r>
          </w:p>
        </w:tc>
        <w:tc>
          <w:tcPr>
            <w:tcW w:w="2025" w:type="dxa"/>
          </w:tcPr>
          <w:p w:rsidR="003E75A3" w:rsidRDefault="003E75A3" w:rsidP="003E75A3">
            <w:pPr>
              <w:rPr>
                <w:sz w:val="21"/>
                <w:szCs w:val="21"/>
              </w:rPr>
            </w:pPr>
            <w:r>
              <w:rPr>
                <w:sz w:val="21"/>
                <w:szCs w:val="21"/>
              </w:rPr>
              <w:t>40,00,000</w:t>
            </w:r>
          </w:p>
        </w:tc>
      </w:tr>
      <w:tr w:rsidR="003E75A3" w:rsidTr="003E75A3">
        <w:trPr>
          <w:trHeight w:val="300"/>
        </w:trPr>
        <w:tc>
          <w:tcPr>
            <w:tcW w:w="7170" w:type="dxa"/>
          </w:tcPr>
          <w:p w:rsidR="003E75A3" w:rsidRDefault="003E75A3" w:rsidP="003E75A3">
            <w:pPr>
              <w:ind w:left="-30"/>
              <w:rPr>
                <w:sz w:val="21"/>
                <w:szCs w:val="21"/>
              </w:rPr>
            </w:pPr>
            <w:r>
              <w:rPr>
                <w:sz w:val="21"/>
                <w:szCs w:val="21"/>
              </w:rPr>
              <w:t>Potential equity shares (50,000 * 8) * 12/12</w:t>
            </w:r>
          </w:p>
        </w:tc>
        <w:tc>
          <w:tcPr>
            <w:tcW w:w="2025" w:type="dxa"/>
          </w:tcPr>
          <w:p w:rsidR="003E75A3" w:rsidRDefault="003E75A3" w:rsidP="003E75A3">
            <w:pPr>
              <w:rPr>
                <w:sz w:val="21"/>
                <w:szCs w:val="21"/>
              </w:rPr>
            </w:pPr>
            <w:r>
              <w:rPr>
                <w:sz w:val="21"/>
                <w:szCs w:val="21"/>
              </w:rPr>
              <w:t>4,00,000</w:t>
            </w:r>
          </w:p>
        </w:tc>
      </w:tr>
      <w:tr w:rsidR="003E75A3" w:rsidTr="003E75A3">
        <w:trPr>
          <w:trHeight w:val="145"/>
        </w:trPr>
        <w:tc>
          <w:tcPr>
            <w:tcW w:w="7170" w:type="dxa"/>
          </w:tcPr>
          <w:p w:rsidR="003E75A3" w:rsidRDefault="003E75A3" w:rsidP="003E75A3">
            <w:pPr>
              <w:ind w:left="-30"/>
              <w:rPr>
                <w:sz w:val="21"/>
                <w:szCs w:val="21"/>
              </w:rPr>
            </w:pPr>
            <w:r>
              <w:rPr>
                <w:sz w:val="21"/>
                <w:szCs w:val="21"/>
              </w:rPr>
              <w:t>Weighted average number of equity shares</w:t>
            </w:r>
          </w:p>
        </w:tc>
        <w:tc>
          <w:tcPr>
            <w:tcW w:w="2025" w:type="dxa"/>
          </w:tcPr>
          <w:p w:rsidR="003E75A3" w:rsidRDefault="003E75A3" w:rsidP="003E75A3">
            <w:pPr>
              <w:rPr>
                <w:sz w:val="21"/>
                <w:szCs w:val="21"/>
              </w:rPr>
            </w:pPr>
            <w:r>
              <w:rPr>
                <w:sz w:val="21"/>
                <w:szCs w:val="21"/>
              </w:rPr>
              <w:t>44,00,000</w:t>
            </w:r>
          </w:p>
        </w:tc>
      </w:tr>
    </w:tbl>
    <w:p w:rsidR="008803D1" w:rsidRDefault="008803D1" w:rsidP="000C6978">
      <w:pPr>
        <w:rPr>
          <w:sz w:val="21"/>
          <w:szCs w:val="21"/>
        </w:rPr>
      </w:pPr>
      <w:r>
        <w:rPr>
          <w:sz w:val="21"/>
          <w:szCs w:val="21"/>
        </w:rPr>
        <w:lastRenderedPageBreak/>
        <w:t>Q.26 A Ltd. had 6,00,000 equity shares on April 1, 2007. The company earned a profit of Rs. 15,00,000 during the year 2007 – 08. The average fair value per share during 2007 – 08 was Rs. 25. The company has given option to its employees of 1,00,000 equity shares at option price of Rs. 15. Calculate basic EPS and diluted EPS.</w:t>
      </w:r>
    </w:p>
    <w:p w:rsidR="008803D1" w:rsidRDefault="008803D1" w:rsidP="000C6978">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[Nov. 2009 - F]</w:t>
      </w:r>
    </w:p>
    <w:p w:rsidR="003E75A3" w:rsidRDefault="003E75A3" w:rsidP="003E75A3">
      <w:pPr>
        <w:rPr>
          <w:sz w:val="21"/>
          <w:szCs w:val="21"/>
        </w:rPr>
      </w:pPr>
      <w:r w:rsidRPr="007F1DC1">
        <w:rPr>
          <w:b/>
          <w:sz w:val="21"/>
          <w:szCs w:val="21"/>
        </w:rPr>
        <w:t>Solution:</w:t>
      </w:r>
      <w:r>
        <w:rPr>
          <w:sz w:val="21"/>
          <w:szCs w:val="21"/>
        </w:rPr>
        <w:t xml:space="preserve"> (i)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RPr="004F7CD2"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Pr>
                <w:sz w:val="21"/>
                <w:szCs w:val="21"/>
              </w:rPr>
              <w:t>B</w:t>
            </w:r>
            <w:r w:rsidRPr="004F7CD2">
              <w:rPr>
                <w:sz w:val="21"/>
                <w:szCs w:val="21"/>
              </w:rPr>
              <w:t>EPS</w:t>
            </w:r>
          </w:p>
        </w:tc>
        <w:tc>
          <w:tcPr>
            <w:tcW w:w="7830" w:type="dxa"/>
          </w:tcPr>
          <w:p w:rsidR="003E75A3" w:rsidRPr="004F7CD2" w:rsidRDefault="003E75A3" w:rsidP="003E75A3">
            <w:pPr>
              <w:jc w:val="center"/>
              <w:rPr>
                <w:sz w:val="21"/>
                <w:szCs w:val="21"/>
              </w:rPr>
            </w:pPr>
            <w:r>
              <w:rPr>
                <w:sz w:val="21"/>
                <w:szCs w:val="21"/>
              </w:rPr>
              <w:t>Net profit attributable to equity share holders</w:t>
            </w:r>
          </w:p>
        </w:tc>
      </w:tr>
      <w:tr w:rsidR="003E75A3" w:rsidRPr="004F7CD2"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jc w:val="center"/>
              <w:rPr>
                <w:sz w:val="21"/>
                <w:szCs w:val="21"/>
              </w:rPr>
            </w:pPr>
            <w:r>
              <w:rPr>
                <w:sz w:val="21"/>
                <w:szCs w:val="21"/>
              </w:rPr>
              <w:t>Weighted average number of equity shares</w:t>
            </w:r>
          </w:p>
        </w:tc>
      </w:tr>
    </w:tbl>
    <w:p w:rsidR="003E75A3" w:rsidRDefault="003E75A3" w:rsidP="003E75A3">
      <w:pPr>
        <w:rPr>
          <w:sz w:val="21"/>
          <w:szCs w:val="21"/>
        </w:rPr>
      </w:pPr>
      <w:r>
        <w:rPr>
          <w:sz w:val="21"/>
          <w:szCs w:val="21"/>
        </w:rPr>
        <w:t>BEPS = 15,00,000 / 6,00,000 = Rs. 2.50 per share</w:t>
      </w:r>
    </w:p>
    <w:p w:rsidR="003E75A3" w:rsidRDefault="003E75A3" w:rsidP="003E75A3">
      <w:pPr>
        <w:rPr>
          <w:sz w:val="21"/>
          <w:szCs w:val="21"/>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RPr="004F7CD2"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sidRPr="004F7CD2">
              <w:rPr>
                <w:sz w:val="21"/>
                <w:szCs w:val="21"/>
              </w:rPr>
              <w:t>DEPS</w:t>
            </w:r>
          </w:p>
        </w:tc>
        <w:tc>
          <w:tcPr>
            <w:tcW w:w="7830" w:type="dxa"/>
          </w:tcPr>
          <w:p w:rsidR="003E75A3" w:rsidRPr="004F7CD2" w:rsidRDefault="003E75A3" w:rsidP="003E75A3">
            <w:pPr>
              <w:rPr>
                <w:sz w:val="21"/>
                <w:szCs w:val="21"/>
              </w:rPr>
            </w:pPr>
            <w:r>
              <w:rPr>
                <w:sz w:val="21"/>
                <w:szCs w:val="21"/>
              </w:rPr>
              <w:t>Net profit attributable to equity share holders (after adjustment of diluted earnings)</w:t>
            </w:r>
          </w:p>
        </w:tc>
      </w:tr>
      <w:tr w:rsidR="003E75A3" w:rsidRPr="004F7CD2"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rPr>
                <w:sz w:val="21"/>
                <w:szCs w:val="21"/>
              </w:rPr>
            </w:pPr>
            <w:r>
              <w:rPr>
                <w:sz w:val="21"/>
                <w:szCs w:val="21"/>
              </w:rPr>
              <w:t>Weighted average number of equity shares (including potential equity shares)</w:t>
            </w:r>
          </w:p>
        </w:tc>
      </w:tr>
    </w:tbl>
    <w:p w:rsidR="003E75A3" w:rsidRPr="00682BE6" w:rsidRDefault="003E75A3" w:rsidP="003E75A3">
      <w:pPr>
        <w:rPr>
          <w:sz w:val="21"/>
          <w:szCs w:val="21"/>
        </w:rPr>
      </w:pPr>
      <w:r>
        <w:rPr>
          <w:sz w:val="21"/>
          <w:szCs w:val="21"/>
        </w:rPr>
        <w:t>DEPS = 15,00,000 / 6,40,000 = Rs. 2.344 per share</w:t>
      </w:r>
    </w:p>
    <w:p w:rsidR="003E75A3" w:rsidRDefault="003E75A3" w:rsidP="003E75A3">
      <w:pPr>
        <w:rPr>
          <w:sz w:val="21"/>
          <w:szCs w:val="21"/>
        </w:rPr>
      </w:pPr>
    </w:p>
    <w:p w:rsidR="003E75A3" w:rsidRDefault="003E75A3" w:rsidP="003E75A3">
      <w:pPr>
        <w:rPr>
          <w:sz w:val="21"/>
          <w:szCs w:val="21"/>
        </w:rPr>
      </w:pPr>
      <w:r>
        <w:rPr>
          <w:sz w:val="21"/>
          <w:szCs w:val="21"/>
        </w:rPr>
        <w:t>Calculation of weighted average number of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85"/>
        <w:gridCol w:w="1725"/>
      </w:tblGrid>
      <w:tr w:rsidR="003E75A3" w:rsidTr="003E75A3">
        <w:trPr>
          <w:trHeight w:val="119"/>
        </w:trPr>
        <w:tc>
          <w:tcPr>
            <w:tcW w:w="7485" w:type="dxa"/>
          </w:tcPr>
          <w:p w:rsidR="003E75A3" w:rsidRDefault="003E75A3" w:rsidP="003E75A3">
            <w:pPr>
              <w:ind w:left="-30"/>
              <w:rPr>
                <w:sz w:val="21"/>
                <w:szCs w:val="21"/>
              </w:rPr>
            </w:pPr>
            <w:r>
              <w:rPr>
                <w:sz w:val="21"/>
                <w:szCs w:val="21"/>
              </w:rPr>
              <w:t>Opening balance of shares (25,00,000 * 12/12)</w:t>
            </w:r>
          </w:p>
        </w:tc>
        <w:tc>
          <w:tcPr>
            <w:tcW w:w="1725" w:type="dxa"/>
          </w:tcPr>
          <w:p w:rsidR="003E75A3" w:rsidRDefault="003E75A3" w:rsidP="003E75A3">
            <w:pPr>
              <w:rPr>
                <w:sz w:val="21"/>
                <w:szCs w:val="21"/>
              </w:rPr>
            </w:pPr>
            <w:r>
              <w:rPr>
                <w:sz w:val="21"/>
                <w:szCs w:val="21"/>
              </w:rPr>
              <w:t>6,00,000</w:t>
            </w:r>
          </w:p>
        </w:tc>
      </w:tr>
      <w:tr w:rsidR="003E75A3" w:rsidTr="003E75A3">
        <w:trPr>
          <w:trHeight w:val="135"/>
        </w:trPr>
        <w:tc>
          <w:tcPr>
            <w:tcW w:w="7485" w:type="dxa"/>
          </w:tcPr>
          <w:p w:rsidR="003E75A3" w:rsidRDefault="003E75A3" w:rsidP="003E75A3">
            <w:pPr>
              <w:ind w:left="-30"/>
              <w:rPr>
                <w:sz w:val="21"/>
                <w:szCs w:val="21"/>
              </w:rPr>
            </w:pPr>
            <w:r>
              <w:rPr>
                <w:sz w:val="21"/>
                <w:szCs w:val="21"/>
              </w:rPr>
              <w:t xml:space="preserve">Add: Potential equity shares under options: </w:t>
            </w:r>
          </w:p>
        </w:tc>
        <w:tc>
          <w:tcPr>
            <w:tcW w:w="1725" w:type="dxa"/>
          </w:tcPr>
          <w:p w:rsidR="003E75A3" w:rsidRDefault="003E75A3" w:rsidP="003E75A3">
            <w:pPr>
              <w:rPr>
                <w:sz w:val="21"/>
                <w:szCs w:val="21"/>
              </w:rPr>
            </w:pPr>
          </w:p>
        </w:tc>
      </w:tr>
      <w:tr w:rsidR="003E75A3" w:rsidTr="003E75A3">
        <w:trPr>
          <w:trHeight w:val="70"/>
        </w:trPr>
        <w:tc>
          <w:tcPr>
            <w:tcW w:w="7485" w:type="dxa"/>
          </w:tcPr>
          <w:p w:rsidR="003E75A3" w:rsidRDefault="003E75A3" w:rsidP="003E75A3">
            <w:pPr>
              <w:tabs>
                <w:tab w:val="right" w:pos="7269"/>
              </w:tabs>
              <w:ind w:left="-30"/>
              <w:rPr>
                <w:sz w:val="21"/>
                <w:szCs w:val="21"/>
              </w:rPr>
            </w:pPr>
            <w:r>
              <w:rPr>
                <w:sz w:val="21"/>
                <w:szCs w:val="21"/>
              </w:rPr>
              <w:t>No. of shares under options</w:t>
            </w:r>
            <w:r>
              <w:rPr>
                <w:sz w:val="21"/>
                <w:szCs w:val="21"/>
              </w:rPr>
              <w:tab/>
              <w:t>1,00,000</w:t>
            </w:r>
          </w:p>
        </w:tc>
        <w:tc>
          <w:tcPr>
            <w:tcW w:w="1725" w:type="dxa"/>
          </w:tcPr>
          <w:p w:rsidR="003E75A3" w:rsidRDefault="003E75A3" w:rsidP="003E75A3">
            <w:pPr>
              <w:rPr>
                <w:sz w:val="21"/>
                <w:szCs w:val="21"/>
              </w:rPr>
            </w:pPr>
          </w:p>
        </w:tc>
      </w:tr>
      <w:tr w:rsidR="003E75A3" w:rsidTr="003E75A3">
        <w:trPr>
          <w:trHeight w:val="70"/>
        </w:trPr>
        <w:tc>
          <w:tcPr>
            <w:tcW w:w="7485" w:type="dxa"/>
          </w:tcPr>
          <w:p w:rsidR="003E75A3" w:rsidRDefault="003E75A3" w:rsidP="003E75A3">
            <w:pPr>
              <w:tabs>
                <w:tab w:val="right" w:pos="7269"/>
              </w:tabs>
              <w:ind w:left="-30"/>
              <w:rPr>
                <w:sz w:val="21"/>
                <w:szCs w:val="21"/>
              </w:rPr>
            </w:pPr>
            <w:r>
              <w:rPr>
                <w:sz w:val="21"/>
                <w:szCs w:val="21"/>
              </w:rPr>
              <w:t>Less: No. of shares that would have been issued at fair value</w:t>
            </w:r>
            <w:r>
              <w:rPr>
                <w:sz w:val="21"/>
                <w:szCs w:val="21"/>
              </w:rPr>
              <w:tab/>
              <w:t>60,000</w:t>
            </w:r>
          </w:p>
          <w:p w:rsidR="003E75A3" w:rsidRDefault="003E75A3" w:rsidP="003E75A3">
            <w:pPr>
              <w:tabs>
                <w:tab w:val="right" w:pos="7269"/>
              </w:tabs>
              <w:ind w:left="-30"/>
              <w:rPr>
                <w:sz w:val="21"/>
                <w:szCs w:val="21"/>
              </w:rPr>
            </w:pPr>
            <w:r>
              <w:rPr>
                <w:sz w:val="21"/>
                <w:szCs w:val="21"/>
              </w:rPr>
              <w:t>(5,00,000 * 25 / 32)</w:t>
            </w:r>
          </w:p>
        </w:tc>
        <w:tc>
          <w:tcPr>
            <w:tcW w:w="1725" w:type="dxa"/>
          </w:tcPr>
          <w:p w:rsidR="003E75A3" w:rsidRDefault="003E75A3" w:rsidP="003E75A3">
            <w:pPr>
              <w:rPr>
                <w:sz w:val="21"/>
                <w:szCs w:val="21"/>
              </w:rPr>
            </w:pPr>
            <w:r>
              <w:rPr>
                <w:sz w:val="21"/>
                <w:szCs w:val="21"/>
              </w:rPr>
              <w:t>40,000</w:t>
            </w:r>
          </w:p>
        </w:tc>
      </w:tr>
      <w:tr w:rsidR="003E75A3" w:rsidTr="003E75A3">
        <w:trPr>
          <w:trHeight w:val="70"/>
        </w:trPr>
        <w:tc>
          <w:tcPr>
            <w:tcW w:w="7485" w:type="dxa"/>
          </w:tcPr>
          <w:p w:rsidR="003E75A3" w:rsidRDefault="003E75A3" w:rsidP="003E75A3">
            <w:pPr>
              <w:tabs>
                <w:tab w:val="right" w:pos="7269"/>
              </w:tabs>
              <w:ind w:left="-30"/>
              <w:jc w:val="center"/>
              <w:rPr>
                <w:sz w:val="21"/>
                <w:szCs w:val="21"/>
              </w:rPr>
            </w:pPr>
            <w:r>
              <w:rPr>
                <w:sz w:val="21"/>
                <w:szCs w:val="21"/>
              </w:rPr>
              <w:t>Weighted average no. of shares</w:t>
            </w:r>
          </w:p>
        </w:tc>
        <w:tc>
          <w:tcPr>
            <w:tcW w:w="1725" w:type="dxa"/>
          </w:tcPr>
          <w:p w:rsidR="003E75A3" w:rsidRDefault="003E75A3" w:rsidP="003E75A3">
            <w:pPr>
              <w:rPr>
                <w:sz w:val="21"/>
                <w:szCs w:val="21"/>
              </w:rPr>
            </w:pPr>
            <w:r>
              <w:rPr>
                <w:sz w:val="21"/>
                <w:szCs w:val="21"/>
              </w:rPr>
              <w:t>6,40,000</w:t>
            </w:r>
          </w:p>
        </w:tc>
      </w:tr>
    </w:tbl>
    <w:p w:rsidR="003E75A3" w:rsidRDefault="003E75A3" w:rsidP="000C6978">
      <w:pPr>
        <w:rPr>
          <w:sz w:val="21"/>
          <w:szCs w:val="21"/>
        </w:rPr>
      </w:pPr>
    </w:p>
    <w:p w:rsidR="008803D1" w:rsidRDefault="008803D1" w:rsidP="000C6978">
      <w:pPr>
        <w:rPr>
          <w:sz w:val="21"/>
          <w:szCs w:val="21"/>
        </w:rPr>
      </w:pPr>
      <w:r>
        <w:rPr>
          <w:sz w:val="21"/>
          <w:szCs w:val="21"/>
        </w:rPr>
        <w:t>Q.27 Yati Ltd. had 12,00,000 equity shares of Rs. 10 each fully paid up outstanding prior to right issue. The details of right issue are as follows:</w:t>
      </w:r>
    </w:p>
    <w:p w:rsidR="008803D1" w:rsidRDefault="008803D1" w:rsidP="000C6978">
      <w:pPr>
        <w:rPr>
          <w:sz w:val="21"/>
          <w:szCs w:val="21"/>
        </w:rPr>
      </w:pPr>
      <w:r>
        <w:rPr>
          <w:sz w:val="21"/>
          <w:szCs w:val="21"/>
        </w:rPr>
        <w:t>(a) One new share for every two shares held</w:t>
      </w:r>
    </w:p>
    <w:p w:rsidR="008803D1" w:rsidRDefault="008803D1" w:rsidP="000C6978">
      <w:pPr>
        <w:rPr>
          <w:sz w:val="21"/>
          <w:szCs w:val="21"/>
        </w:rPr>
      </w:pPr>
      <w:r>
        <w:rPr>
          <w:sz w:val="21"/>
          <w:szCs w:val="21"/>
        </w:rPr>
        <w:t>(b) Right issue price – Rs. 18</w:t>
      </w:r>
    </w:p>
    <w:p w:rsidR="008803D1" w:rsidRDefault="008803D1" w:rsidP="000C6978">
      <w:pPr>
        <w:rPr>
          <w:sz w:val="21"/>
          <w:szCs w:val="21"/>
        </w:rPr>
      </w:pPr>
      <w:r>
        <w:rPr>
          <w:sz w:val="21"/>
          <w:szCs w:val="21"/>
        </w:rPr>
        <w:t>(c) Last date to exercise rights is 31</w:t>
      </w:r>
      <w:r w:rsidRPr="001C3431">
        <w:rPr>
          <w:sz w:val="21"/>
          <w:szCs w:val="21"/>
          <w:vertAlign w:val="superscript"/>
        </w:rPr>
        <w:t>st</w:t>
      </w:r>
      <w:r>
        <w:rPr>
          <w:sz w:val="21"/>
          <w:szCs w:val="21"/>
        </w:rPr>
        <w:t xml:space="preserve"> December, 2009</w:t>
      </w:r>
    </w:p>
    <w:p w:rsidR="008803D1" w:rsidRDefault="008803D1" w:rsidP="000C6978">
      <w:pPr>
        <w:rPr>
          <w:sz w:val="21"/>
          <w:szCs w:val="21"/>
        </w:rPr>
      </w:pPr>
      <w:r>
        <w:rPr>
          <w:sz w:val="21"/>
          <w:szCs w:val="21"/>
        </w:rPr>
        <w:t>(d) Fair value of each equity share prior to exercise of rights - Rs. 24</w:t>
      </w:r>
    </w:p>
    <w:p w:rsidR="008803D1" w:rsidRDefault="008803D1" w:rsidP="000C6978">
      <w:pPr>
        <w:rPr>
          <w:sz w:val="21"/>
          <w:szCs w:val="21"/>
        </w:rPr>
      </w:pPr>
      <w:r>
        <w:rPr>
          <w:sz w:val="21"/>
          <w:szCs w:val="21"/>
        </w:rPr>
        <w:t>The details of net profit earned by the company as follows:</w:t>
      </w:r>
    </w:p>
    <w:p w:rsidR="008803D1" w:rsidRDefault="008803D1" w:rsidP="000C6978">
      <w:pPr>
        <w:rPr>
          <w:sz w:val="21"/>
          <w:szCs w:val="21"/>
        </w:rPr>
      </w:pPr>
      <w:r>
        <w:rPr>
          <w:sz w:val="21"/>
          <w:szCs w:val="21"/>
        </w:rPr>
        <w:t>Year ended 31.3.2009</w:t>
      </w:r>
      <w:r>
        <w:rPr>
          <w:sz w:val="21"/>
          <w:szCs w:val="21"/>
        </w:rPr>
        <w:tab/>
      </w:r>
      <w:r>
        <w:rPr>
          <w:sz w:val="21"/>
          <w:szCs w:val="21"/>
        </w:rPr>
        <w:tab/>
      </w:r>
      <w:r>
        <w:rPr>
          <w:sz w:val="21"/>
          <w:szCs w:val="21"/>
        </w:rPr>
        <w:tab/>
      </w:r>
      <w:r>
        <w:rPr>
          <w:sz w:val="21"/>
          <w:szCs w:val="21"/>
        </w:rPr>
        <w:tab/>
      </w:r>
      <w:r>
        <w:rPr>
          <w:sz w:val="21"/>
          <w:szCs w:val="21"/>
        </w:rPr>
        <w:tab/>
        <w:t>Rs. 40,00,000</w:t>
      </w:r>
    </w:p>
    <w:p w:rsidR="008803D1" w:rsidRDefault="008803D1" w:rsidP="000C6978">
      <w:pPr>
        <w:rPr>
          <w:sz w:val="21"/>
          <w:szCs w:val="21"/>
        </w:rPr>
      </w:pPr>
      <w:r>
        <w:rPr>
          <w:sz w:val="21"/>
          <w:szCs w:val="21"/>
        </w:rPr>
        <w:t>Year ended 31.3.2010</w:t>
      </w:r>
      <w:r>
        <w:rPr>
          <w:sz w:val="21"/>
          <w:szCs w:val="21"/>
        </w:rPr>
        <w:tab/>
      </w:r>
      <w:r>
        <w:rPr>
          <w:sz w:val="21"/>
          <w:szCs w:val="21"/>
        </w:rPr>
        <w:tab/>
      </w:r>
      <w:r>
        <w:rPr>
          <w:sz w:val="21"/>
          <w:szCs w:val="21"/>
        </w:rPr>
        <w:tab/>
      </w:r>
      <w:r>
        <w:rPr>
          <w:sz w:val="21"/>
          <w:szCs w:val="21"/>
        </w:rPr>
        <w:tab/>
      </w:r>
      <w:r>
        <w:rPr>
          <w:sz w:val="21"/>
          <w:szCs w:val="21"/>
        </w:rPr>
        <w:tab/>
        <w:t>Rs. 54,00,000</w:t>
      </w:r>
    </w:p>
    <w:p w:rsidR="008803D1" w:rsidRDefault="008803D1" w:rsidP="000C6978">
      <w:pPr>
        <w:rPr>
          <w:sz w:val="21"/>
          <w:szCs w:val="21"/>
        </w:rPr>
      </w:pPr>
      <w:r>
        <w:rPr>
          <w:sz w:val="21"/>
          <w:szCs w:val="21"/>
        </w:rPr>
        <w:t>Calculate EPS to be reported under AS – 20.</w:t>
      </w:r>
      <w:r>
        <w:rPr>
          <w:sz w:val="21"/>
          <w:szCs w:val="21"/>
        </w:rPr>
        <w:tab/>
      </w:r>
      <w:r>
        <w:rPr>
          <w:sz w:val="21"/>
          <w:szCs w:val="21"/>
        </w:rPr>
        <w:tab/>
      </w:r>
      <w:r>
        <w:rPr>
          <w:sz w:val="21"/>
          <w:szCs w:val="21"/>
        </w:rPr>
        <w:tab/>
      </w:r>
      <w:r>
        <w:rPr>
          <w:sz w:val="21"/>
          <w:szCs w:val="21"/>
        </w:rPr>
        <w:tab/>
      </w:r>
      <w:r>
        <w:rPr>
          <w:sz w:val="21"/>
          <w:szCs w:val="21"/>
        </w:rPr>
        <w:tab/>
        <w:t>[Nov. 2010 - F]</w:t>
      </w:r>
    </w:p>
    <w:p w:rsidR="003E75A3" w:rsidRDefault="003E75A3" w:rsidP="000C6978">
      <w:pPr>
        <w:rPr>
          <w:sz w:val="21"/>
          <w:szCs w:val="21"/>
        </w:rPr>
      </w:pPr>
    </w:p>
    <w:p w:rsidR="003E75A3" w:rsidRDefault="003E75A3" w:rsidP="003E75A3">
      <w:pPr>
        <w:rPr>
          <w:sz w:val="21"/>
          <w:szCs w:val="21"/>
        </w:rPr>
      </w:pPr>
      <w:r>
        <w:rPr>
          <w:sz w:val="21"/>
          <w:szCs w:val="21"/>
        </w:rPr>
        <w:t xml:space="preserve">Solution: (i) Calculation of BEPS for 2008 – 09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RPr="004F7CD2"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Pr>
                <w:sz w:val="21"/>
                <w:szCs w:val="21"/>
              </w:rPr>
              <w:t>B</w:t>
            </w:r>
            <w:r w:rsidRPr="004F7CD2">
              <w:rPr>
                <w:sz w:val="21"/>
                <w:szCs w:val="21"/>
              </w:rPr>
              <w:t>EPS</w:t>
            </w:r>
          </w:p>
        </w:tc>
        <w:tc>
          <w:tcPr>
            <w:tcW w:w="7830" w:type="dxa"/>
          </w:tcPr>
          <w:p w:rsidR="003E75A3" w:rsidRPr="004F7CD2" w:rsidRDefault="003E75A3" w:rsidP="003E75A3">
            <w:pPr>
              <w:jc w:val="center"/>
              <w:rPr>
                <w:sz w:val="21"/>
                <w:szCs w:val="21"/>
              </w:rPr>
            </w:pPr>
            <w:r>
              <w:rPr>
                <w:sz w:val="21"/>
                <w:szCs w:val="21"/>
              </w:rPr>
              <w:t>Net profit attributable to equity share holders</w:t>
            </w:r>
          </w:p>
        </w:tc>
      </w:tr>
      <w:tr w:rsidR="003E75A3" w:rsidRPr="004F7CD2"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jc w:val="center"/>
              <w:rPr>
                <w:sz w:val="21"/>
                <w:szCs w:val="21"/>
              </w:rPr>
            </w:pPr>
            <w:r>
              <w:rPr>
                <w:sz w:val="21"/>
                <w:szCs w:val="21"/>
              </w:rPr>
              <w:t>Weighted average number of equity shares</w:t>
            </w:r>
          </w:p>
        </w:tc>
      </w:tr>
    </w:tbl>
    <w:p w:rsidR="003E75A3" w:rsidRDefault="003E75A3" w:rsidP="003E75A3">
      <w:pPr>
        <w:rPr>
          <w:sz w:val="21"/>
          <w:szCs w:val="21"/>
        </w:rPr>
      </w:pPr>
      <w:r>
        <w:rPr>
          <w:sz w:val="21"/>
          <w:szCs w:val="21"/>
        </w:rPr>
        <w:t>BEPS = 40,00,000 / 12,00,000 = Rs.3.33 per share</w:t>
      </w:r>
    </w:p>
    <w:p w:rsidR="003E75A3" w:rsidRDefault="003E75A3" w:rsidP="003E75A3">
      <w:pPr>
        <w:rPr>
          <w:sz w:val="21"/>
          <w:szCs w:val="21"/>
        </w:rPr>
      </w:pPr>
    </w:p>
    <w:p w:rsidR="003E75A3" w:rsidRDefault="003E75A3" w:rsidP="003E75A3">
      <w:pPr>
        <w:rPr>
          <w:sz w:val="21"/>
          <w:szCs w:val="21"/>
        </w:rPr>
      </w:pPr>
      <w:r>
        <w:rPr>
          <w:sz w:val="21"/>
          <w:szCs w:val="21"/>
        </w:rPr>
        <w:t>Calculation of paid part and bonus part in right issue:</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530"/>
      </w:tblGrid>
      <w:tr w:rsidR="003E75A3" w:rsidTr="003E75A3">
        <w:trPr>
          <w:trHeight w:val="70"/>
        </w:trPr>
        <w:tc>
          <w:tcPr>
            <w:tcW w:w="1380" w:type="dxa"/>
            <w:vMerge w:val="restart"/>
          </w:tcPr>
          <w:p w:rsidR="003E75A3" w:rsidRDefault="003E75A3" w:rsidP="003E75A3">
            <w:pPr>
              <w:rPr>
                <w:sz w:val="21"/>
                <w:szCs w:val="21"/>
              </w:rPr>
            </w:pPr>
            <w:r>
              <w:rPr>
                <w:sz w:val="21"/>
                <w:szCs w:val="21"/>
              </w:rPr>
              <w:t>Fair value per share</w:t>
            </w:r>
          </w:p>
        </w:tc>
        <w:tc>
          <w:tcPr>
            <w:tcW w:w="7530" w:type="dxa"/>
          </w:tcPr>
          <w:p w:rsidR="003E75A3" w:rsidRDefault="003E75A3" w:rsidP="003E75A3">
            <w:pPr>
              <w:jc w:val="center"/>
              <w:rPr>
                <w:sz w:val="21"/>
                <w:szCs w:val="21"/>
              </w:rPr>
            </w:pPr>
            <w:r>
              <w:rPr>
                <w:sz w:val="21"/>
                <w:szCs w:val="21"/>
              </w:rPr>
              <w:t>(Shares before right issue * fair value per share) + (right shares * exercise price)</w:t>
            </w:r>
          </w:p>
        </w:tc>
      </w:tr>
      <w:tr w:rsidR="003E75A3" w:rsidTr="003E75A3">
        <w:trPr>
          <w:trHeight w:val="87"/>
        </w:trPr>
        <w:tc>
          <w:tcPr>
            <w:tcW w:w="1380" w:type="dxa"/>
            <w:vMerge/>
          </w:tcPr>
          <w:p w:rsidR="003E75A3" w:rsidRDefault="003E75A3" w:rsidP="003E75A3">
            <w:pPr>
              <w:ind w:left="-60"/>
              <w:rPr>
                <w:sz w:val="21"/>
                <w:szCs w:val="21"/>
              </w:rPr>
            </w:pPr>
          </w:p>
        </w:tc>
        <w:tc>
          <w:tcPr>
            <w:tcW w:w="7530" w:type="dxa"/>
          </w:tcPr>
          <w:p w:rsidR="003E75A3" w:rsidRDefault="003E75A3" w:rsidP="003E75A3">
            <w:pPr>
              <w:jc w:val="center"/>
              <w:rPr>
                <w:sz w:val="21"/>
                <w:szCs w:val="21"/>
              </w:rPr>
            </w:pPr>
            <w:r>
              <w:rPr>
                <w:sz w:val="21"/>
                <w:szCs w:val="21"/>
              </w:rPr>
              <w:t>Shares before right issue + right shares</w:t>
            </w:r>
          </w:p>
        </w:tc>
      </w:tr>
    </w:tbl>
    <w:p w:rsidR="003E75A3" w:rsidRDefault="003E75A3" w:rsidP="003E75A3">
      <w:pPr>
        <w:rPr>
          <w:sz w:val="21"/>
          <w:szCs w:val="21"/>
        </w:rPr>
      </w:pPr>
      <w:r>
        <w:rPr>
          <w:sz w:val="21"/>
          <w:szCs w:val="21"/>
        </w:rPr>
        <w:t xml:space="preserve"> Fair value = 12,00,000 * 24 + 6,00,000 * 18 / 18,00,000 = Rs. 22</w:t>
      </w:r>
    </w:p>
    <w:p w:rsidR="003E75A3" w:rsidRDefault="003E75A3" w:rsidP="003E75A3">
      <w:pPr>
        <w:rPr>
          <w:sz w:val="21"/>
          <w:szCs w:val="21"/>
        </w:rPr>
      </w:pPr>
      <w:r>
        <w:rPr>
          <w:sz w:val="21"/>
          <w:szCs w:val="21"/>
        </w:rPr>
        <w:t>Calculation of paid part = 6,00,000 * 18 / 22 = 4,90,909 shares</w:t>
      </w:r>
    </w:p>
    <w:p w:rsidR="003E75A3" w:rsidRDefault="003E75A3" w:rsidP="003E75A3">
      <w:pPr>
        <w:rPr>
          <w:sz w:val="21"/>
          <w:szCs w:val="21"/>
        </w:rPr>
      </w:pPr>
      <w:r>
        <w:rPr>
          <w:sz w:val="21"/>
          <w:szCs w:val="21"/>
        </w:rPr>
        <w:t>Bonus part = 6,00,000 – 4,90,909 = 1,09,091 shares</w:t>
      </w:r>
    </w:p>
    <w:p w:rsidR="003E75A3" w:rsidRDefault="003E75A3" w:rsidP="003E75A3">
      <w:pPr>
        <w:rPr>
          <w:sz w:val="21"/>
          <w:szCs w:val="21"/>
        </w:rPr>
      </w:pPr>
    </w:p>
    <w:p w:rsidR="003E75A3" w:rsidRDefault="003E75A3" w:rsidP="003E75A3">
      <w:pPr>
        <w:rPr>
          <w:sz w:val="21"/>
          <w:szCs w:val="21"/>
        </w:rPr>
      </w:pPr>
      <w:r>
        <w:rPr>
          <w:sz w:val="21"/>
          <w:szCs w:val="21"/>
        </w:rPr>
        <w:t xml:space="preserve">(ii) Calculation of BEPS for 2009 – 10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RPr="004F7CD2"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Pr>
                <w:sz w:val="21"/>
                <w:szCs w:val="21"/>
              </w:rPr>
              <w:t>B</w:t>
            </w:r>
            <w:r w:rsidRPr="004F7CD2">
              <w:rPr>
                <w:sz w:val="21"/>
                <w:szCs w:val="21"/>
              </w:rPr>
              <w:t>EPS</w:t>
            </w:r>
          </w:p>
        </w:tc>
        <w:tc>
          <w:tcPr>
            <w:tcW w:w="7830" w:type="dxa"/>
          </w:tcPr>
          <w:p w:rsidR="003E75A3" w:rsidRPr="004F7CD2" w:rsidRDefault="003E75A3" w:rsidP="003E75A3">
            <w:pPr>
              <w:jc w:val="center"/>
              <w:rPr>
                <w:sz w:val="21"/>
                <w:szCs w:val="21"/>
              </w:rPr>
            </w:pPr>
            <w:r>
              <w:rPr>
                <w:sz w:val="21"/>
                <w:szCs w:val="21"/>
              </w:rPr>
              <w:t>Net profit attributable to equity share holders</w:t>
            </w:r>
          </w:p>
        </w:tc>
      </w:tr>
      <w:tr w:rsidR="003E75A3" w:rsidRPr="004F7CD2"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jc w:val="center"/>
              <w:rPr>
                <w:sz w:val="21"/>
                <w:szCs w:val="21"/>
              </w:rPr>
            </w:pPr>
            <w:r>
              <w:rPr>
                <w:sz w:val="21"/>
                <w:szCs w:val="21"/>
              </w:rPr>
              <w:t>Weighted average number of equity shares</w:t>
            </w:r>
          </w:p>
        </w:tc>
      </w:tr>
    </w:tbl>
    <w:p w:rsidR="003E75A3" w:rsidRDefault="003E75A3" w:rsidP="003E75A3">
      <w:pPr>
        <w:rPr>
          <w:sz w:val="21"/>
          <w:szCs w:val="21"/>
        </w:rPr>
      </w:pPr>
    </w:p>
    <w:p w:rsidR="003E75A3" w:rsidRDefault="003E75A3" w:rsidP="003E75A3">
      <w:pPr>
        <w:rPr>
          <w:sz w:val="21"/>
          <w:szCs w:val="21"/>
        </w:rPr>
      </w:pPr>
      <w:r>
        <w:rPr>
          <w:sz w:val="21"/>
          <w:szCs w:val="21"/>
        </w:rPr>
        <w:t>BEPS = 54,00,000 / 14,31,818 = Rs. 3.77 per share</w:t>
      </w:r>
    </w:p>
    <w:p w:rsidR="003E75A3" w:rsidRDefault="003E75A3" w:rsidP="003E75A3">
      <w:pPr>
        <w:rPr>
          <w:sz w:val="21"/>
          <w:szCs w:val="21"/>
        </w:rPr>
      </w:pPr>
      <w:r>
        <w:rPr>
          <w:sz w:val="21"/>
          <w:szCs w:val="21"/>
        </w:rPr>
        <w:t>Weighted average number of equity shares: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35"/>
        <w:gridCol w:w="1530"/>
      </w:tblGrid>
      <w:tr w:rsidR="003E75A3" w:rsidTr="003E75A3">
        <w:trPr>
          <w:trHeight w:val="120"/>
        </w:trPr>
        <w:tc>
          <w:tcPr>
            <w:tcW w:w="7635" w:type="dxa"/>
          </w:tcPr>
          <w:p w:rsidR="003E75A3" w:rsidRDefault="003E75A3" w:rsidP="003E75A3">
            <w:pPr>
              <w:ind w:left="-45"/>
              <w:rPr>
                <w:sz w:val="21"/>
                <w:szCs w:val="21"/>
              </w:rPr>
            </w:pPr>
            <w:r>
              <w:rPr>
                <w:sz w:val="21"/>
                <w:szCs w:val="21"/>
              </w:rPr>
              <w:t>Opening balance (12,00,000* 12 / 12)</w:t>
            </w:r>
          </w:p>
        </w:tc>
        <w:tc>
          <w:tcPr>
            <w:tcW w:w="1530" w:type="dxa"/>
          </w:tcPr>
          <w:p w:rsidR="003E75A3" w:rsidRDefault="003E75A3" w:rsidP="003E75A3">
            <w:pPr>
              <w:ind w:left="-45"/>
              <w:rPr>
                <w:sz w:val="21"/>
                <w:szCs w:val="21"/>
              </w:rPr>
            </w:pPr>
            <w:r>
              <w:rPr>
                <w:sz w:val="21"/>
                <w:szCs w:val="21"/>
              </w:rPr>
              <w:t>12,00,000</w:t>
            </w:r>
          </w:p>
        </w:tc>
      </w:tr>
      <w:tr w:rsidR="003E75A3" w:rsidTr="003E75A3">
        <w:trPr>
          <w:trHeight w:val="120"/>
        </w:trPr>
        <w:tc>
          <w:tcPr>
            <w:tcW w:w="7635" w:type="dxa"/>
          </w:tcPr>
          <w:p w:rsidR="003E75A3" w:rsidRDefault="003E75A3" w:rsidP="003E75A3">
            <w:pPr>
              <w:ind w:left="-45"/>
              <w:rPr>
                <w:sz w:val="21"/>
                <w:szCs w:val="21"/>
              </w:rPr>
            </w:pPr>
            <w:r>
              <w:rPr>
                <w:sz w:val="21"/>
                <w:szCs w:val="21"/>
              </w:rPr>
              <w:t>Right issue:</w:t>
            </w:r>
          </w:p>
        </w:tc>
        <w:tc>
          <w:tcPr>
            <w:tcW w:w="1530" w:type="dxa"/>
          </w:tcPr>
          <w:p w:rsidR="003E75A3" w:rsidRDefault="003E75A3" w:rsidP="003E75A3">
            <w:pPr>
              <w:ind w:left="-45"/>
              <w:rPr>
                <w:sz w:val="21"/>
                <w:szCs w:val="21"/>
              </w:rPr>
            </w:pPr>
          </w:p>
        </w:tc>
      </w:tr>
      <w:tr w:rsidR="003E75A3" w:rsidTr="003E75A3">
        <w:trPr>
          <w:trHeight w:val="105"/>
        </w:trPr>
        <w:tc>
          <w:tcPr>
            <w:tcW w:w="7635" w:type="dxa"/>
          </w:tcPr>
          <w:p w:rsidR="003E75A3" w:rsidRDefault="003E75A3" w:rsidP="003E75A3">
            <w:pPr>
              <w:ind w:left="-45"/>
              <w:rPr>
                <w:sz w:val="21"/>
                <w:szCs w:val="21"/>
              </w:rPr>
            </w:pPr>
            <w:r>
              <w:rPr>
                <w:sz w:val="21"/>
                <w:szCs w:val="21"/>
              </w:rPr>
              <w:lastRenderedPageBreak/>
              <w:t>Paid part (4,90,909 * 3/12)</w:t>
            </w:r>
          </w:p>
        </w:tc>
        <w:tc>
          <w:tcPr>
            <w:tcW w:w="1530" w:type="dxa"/>
          </w:tcPr>
          <w:p w:rsidR="003E75A3" w:rsidRDefault="003E75A3" w:rsidP="003E75A3">
            <w:pPr>
              <w:ind w:left="-45"/>
              <w:rPr>
                <w:sz w:val="21"/>
                <w:szCs w:val="21"/>
              </w:rPr>
            </w:pPr>
            <w:r>
              <w:rPr>
                <w:sz w:val="21"/>
                <w:szCs w:val="21"/>
              </w:rPr>
              <w:t>122727</w:t>
            </w:r>
          </w:p>
        </w:tc>
      </w:tr>
      <w:tr w:rsidR="003E75A3" w:rsidTr="003E75A3">
        <w:trPr>
          <w:trHeight w:val="70"/>
        </w:trPr>
        <w:tc>
          <w:tcPr>
            <w:tcW w:w="7635" w:type="dxa"/>
          </w:tcPr>
          <w:p w:rsidR="003E75A3" w:rsidRDefault="003E75A3" w:rsidP="003E75A3">
            <w:pPr>
              <w:ind w:left="-45"/>
              <w:rPr>
                <w:sz w:val="21"/>
                <w:szCs w:val="21"/>
              </w:rPr>
            </w:pPr>
            <w:r>
              <w:rPr>
                <w:sz w:val="21"/>
                <w:szCs w:val="21"/>
              </w:rPr>
              <w:t>Bonus part (1,09,091 * 12/12)</w:t>
            </w:r>
          </w:p>
        </w:tc>
        <w:tc>
          <w:tcPr>
            <w:tcW w:w="1530" w:type="dxa"/>
          </w:tcPr>
          <w:p w:rsidR="003E75A3" w:rsidRDefault="003E75A3" w:rsidP="003E75A3">
            <w:pPr>
              <w:ind w:left="-45"/>
              <w:rPr>
                <w:sz w:val="21"/>
                <w:szCs w:val="21"/>
              </w:rPr>
            </w:pPr>
            <w:r>
              <w:rPr>
                <w:sz w:val="21"/>
                <w:szCs w:val="21"/>
              </w:rPr>
              <w:t>1,09,091</w:t>
            </w:r>
          </w:p>
        </w:tc>
      </w:tr>
      <w:tr w:rsidR="003E75A3" w:rsidTr="003E75A3">
        <w:trPr>
          <w:trHeight w:val="70"/>
        </w:trPr>
        <w:tc>
          <w:tcPr>
            <w:tcW w:w="7635" w:type="dxa"/>
          </w:tcPr>
          <w:p w:rsidR="003E75A3" w:rsidRDefault="003E75A3" w:rsidP="003E75A3">
            <w:pPr>
              <w:ind w:left="-45"/>
              <w:jc w:val="center"/>
              <w:rPr>
                <w:sz w:val="21"/>
                <w:szCs w:val="21"/>
              </w:rPr>
            </w:pPr>
            <w:r>
              <w:rPr>
                <w:sz w:val="21"/>
                <w:szCs w:val="21"/>
              </w:rPr>
              <w:t>Weighted average number of shares</w:t>
            </w:r>
          </w:p>
        </w:tc>
        <w:tc>
          <w:tcPr>
            <w:tcW w:w="1530" w:type="dxa"/>
          </w:tcPr>
          <w:p w:rsidR="003E75A3" w:rsidRDefault="003E75A3" w:rsidP="003E75A3">
            <w:pPr>
              <w:ind w:left="-45"/>
              <w:rPr>
                <w:sz w:val="21"/>
                <w:szCs w:val="21"/>
              </w:rPr>
            </w:pPr>
            <w:r>
              <w:rPr>
                <w:sz w:val="21"/>
                <w:szCs w:val="21"/>
              </w:rPr>
              <w:t>14,31,818</w:t>
            </w:r>
          </w:p>
        </w:tc>
      </w:tr>
    </w:tbl>
    <w:p w:rsidR="003E75A3" w:rsidRDefault="003E75A3" w:rsidP="003E75A3">
      <w:pPr>
        <w:rPr>
          <w:sz w:val="21"/>
          <w:szCs w:val="21"/>
        </w:rPr>
      </w:pPr>
      <w:r>
        <w:rPr>
          <w:sz w:val="21"/>
          <w:szCs w:val="21"/>
        </w:rPr>
        <w:t xml:space="preserve">Restated BEPS for 2008 – 09 = 40,00,000 / 12,00,000 + 1,09,091 = Rs. 3.056 </w:t>
      </w:r>
    </w:p>
    <w:p w:rsidR="003E75A3" w:rsidRDefault="003E75A3" w:rsidP="000C6978">
      <w:pPr>
        <w:rPr>
          <w:sz w:val="21"/>
          <w:szCs w:val="21"/>
        </w:rPr>
      </w:pPr>
    </w:p>
    <w:p w:rsidR="008803D1" w:rsidRDefault="008803D1" w:rsidP="000C6978">
      <w:pPr>
        <w:rPr>
          <w:sz w:val="21"/>
          <w:szCs w:val="21"/>
        </w:rPr>
      </w:pPr>
      <w:r>
        <w:rPr>
          <w:sz w:val="21"/>
          <w:szCs w:val="21"/>
        </w:rPr>
        <w:t>Q.28 Ram Ltd. had 12,00,000 equity shares on April 1, 2009. The company earned a profit of Rs. 30,00,000 during the year 2009 – 10. The average fair value per share during 2009 – 10 was Rs. 25. The company has given share option to its employees of 2,00,000 equity shares at option price of Rs. 15. Calculate basic EPS and diluted EPS.</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[IPCC – Nov. 2010]</w:t>
      </w:r>
    </w:p>
    <w:p w:rsidR="003E75A3" w:rsidRDefault="003E75A3" w:rsidP="000C6978">
      <w:pPr>
        <w:rPr>
          <w:sz w:val="21"/>
          <w:szCs w:val="21"/>
        </w:rPr>
      </w:pPr>
    </w:p>
    <w:p w:rsidR="003E75A3" w:rsidRDefault="003E75A3" w:rsidP="003E75A3">
      <w:pPr>
        <w:rPr>
          <w:sz w:val="21"/>
          <w:szCs w:val="21"/>
        </w:rPr>
      </w:pPr>
      <w:r w:rsidRPr="00B92266">
        <w:rPr>
          <w:b/>
          <w:sz w:val="21"/>
          <w:szCs w:val="21"/>
        </w:rPr>
        <w:t>Solution:</w:t>
      </w:r>
      <w:r>
        <w:rPr>
          <w:sz w:val="21"/>
          <w:szCs w:val="21"/>
        </w:rPr>
        <w:t xml:space="preserve"> (i)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RPr="004F7CD2"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Pr>
                <w:sz w:val="21"/>
                <w:szCs w:val="21"/>
              </w:rPr>
              <w:t>B</w:t>
            </w:r>
            <w:r w:rsidRPr="004F7CD2">
              <w:rPr>
                <w:sz w:val="21"/>
                <w:szCs w:val="21"/>
              </w:rPr>
              <w:t>EPS</w:t>
            </w:r>
          </w:p>
        </w:tc>
        <w:tc>
          <w:tcPr>
            <w:tcW w:w="7830" w:type="dxa"/>
          </w:tcPr>
          <w:p w:rsidR="003E75A3" w:rsidRPr="004F7CD2" w:rsidRDefault="003E75A3" w:rsidP="003E75A3">
            <w:pPr>
              <w:jc w:val="center"/>
              <w:rPr>
                <w:sz w:val="21"/>
                <w:szCs w:val="21"/>
              </w:rPr>
            </w:pPr>
            <w:r>
              <w:rPr>
                <w:sz w:val="21"/>
                <w:szCs w:val="21"/>
              </w:rPr>
              <w:t>Net profit attributable to equity share holders</w:t>
            </w:r>
          </w:p>
        </w:tc>
      </w:tr>
      <w:tr w:rsidR="003E75A3" w:rsidRPr="004F7CD2"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jc w:val="center"/>
              <w:rPr>
                <w:sz w:val="21"/>
                <w:szCs w:val="21"/>
              </w:rPr>
            </w:pPr>
            <w:r>
              <w:rPr>
                <w:sz w:val="21"/>
                <w:szCs w:val="21"/>
              </w:rPr>
              <w:t>Weighted average number of equity shares</w:t>
            </w:r>
          </w:p>
        </w:tc>
      </w:tr>
    </w:tbl>
    <w:p w:rsidR="003E75A3" w:rsidRDefault="003E75A3" w:rsidP="003E75A3">
      <w:pPr>
        <w:rPr>
          <w:sz w:val="21"/>
          <w:szCs w:val="21"/>
        </w:rPr>
      </w:pPr>
      <w:r>
        <w:rPr>
          <w:sz w:val="21"/>
          <w:szCs w:val="21"/>
        </w:rPr>
        <w:t>BEPS = 30,00,000 / 12,00,000 = Rs. 2.50 per share</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RPr="004F7CD2"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sidRPr="004F7CD2">
              <w:rPr>
                <w:sz w:val="21"/>
                <w:szCs w:val="21"/>
              </w:rPr>
              <w:t>DEPS</w:t>
            </w:r>
          </w:p>
        </w:tc>
        <w:tc>
          <w:tcPr>
            <w:tcW w:w="7830" w:type="dxa"/>
          </w:tcPr>
          <w:p w:rsidR="003E75A3" w:rsidRPr="004F7CD2" w:rsidRDefault="003E75A3" w:rsidP="003E75A3">
            <w:pPr>
              <w:rPr>
                <w:sz w:val="21"/>
                <w:szCs w:val="21"/>
              </w:rPr>
            </w:pPr>
            <w:r>
              <w:rPr>
                <w:sz w:val="21"/>
                <w:szCs w:val="21"/>
              </w:rPr>
              <w:t>Net profit attributable to equity share holders (after adjustment of diluted earnings)</w:t>
            </w:r>
          </w:p>
        </w:tc>
      </w:tr>
      <w:tr w:rsidR="003E75A3" w:rsidRPr="004F7CD2"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rPr>
                <w:sz w:val="21"/>
                <w:szCs w:val="21"/>
              </w:rPr>
            </w:pPr>
            <w:r>
              <w:rPr>
                <w:sz w:val="21"/>
                <w:szCs w:val="21"/>
              </w:rPr>
              <w:t>Weighted average number of equity shares (including potential equity shares)</w:t>
            </w:r>
          </w:p>
        </w:tc>
      </w:tr>
    </w:tbl>
    <w:p w:rsidR="003E75A3" w:rsidRPr="00682BE6" w:rsidRDefault="003E75A3" w:rsidP="003E75A3">
      <w:pPr>
        <w:rPr>
          <w:sz w:val="21"/>
          <w:szCs w:val="21"/>
        </w:rPr>
      </w:pPr>
      <w:r>
        <w:rPr>
          <w:sz w:val="21"/>
          <w:szCs w:val="21"/>
        </w:rPr>
        <w:t>DEPS = 30,00,000 / 12,80,000 = Rs. 2.34 per share</w:t>
      </w:r>
    </w:p>
    <w:p w:rsidR="003E75A3" w:rsidRDefault="003E75A3" w:rsidP="003E75A3">
      <w:pPr>
        <w:rPr>
          <w:sz w:val="21"/>
          <w:szCs w:val="21"/>
        </w:rPr>
      </w:pPr>
    </w:p>
    <w:p w:rsidR="003E75A3" w:rsidRDefault="003E75A3" w:rsidP="003E75A3">
      <w:pPr>
        <w:rPr>
          <w:sz w:val="21"/>
          <w:szCs w:val="21"/>
        </w:rPr>
      </w:pPr>
      <w:r>
        <w:rPr>
          <w:sz w:val="21"/>
          <w:szCs w:val="21"/>
        </w:rPr>
        <w:t>Calculation of weighted average number of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85"/>
        <w:gridCol w:w="1725"/>
      </w:tblGrid>
      <w:tr w:rsidR="003E75A3" w:rsidTr="003E75A3">
        <w:trPr>
          <w:trHeight w:val="119"/>
        </w:trPr>
        <w:tc>
          <w:tcPr>
            <w:tcW w:w="7485" w:type="dxa"/>
          </w:tcPr>
          <w:p w:rsidR="003E75A3" w:rsidRDefault="003E75A3" w:rsidP="003E75A3">
            <w:pPr>
              <w:ind w:left="-30"/>
              <w:rPr>
                <w:sz w:val="21"/>
                <w:szCs w:val="21"/>
              </w:rPr>
            </w:pPr>
            <w:r>
              <w:rPr>
                <w:sz w:val="21"/>
                <w:szCs w:val="21"/>
              </w:rPr>
              <w:t>Opening balance of shares (12,00,000 * 12/12)</w:t>
            </w:r>
          </w:p>
        </w:tc>
        <w:tc>
          <w:tcPr>
            <w:tcW w:w="1725" w:type="dxa"/>
          </w:tcPr>
          <w:p w:rsidR="003E75A3" w:rsidRDefault="003E75A3" w:rsidP="003E75A3">
            <w:pPr>
              <w:rPr>
                <w:sz w:val="21"/>
                <w:szCs w:val="21"/>
              </w:rPr>
            </w:pPr>
            <w:r>
              <w:rPr>
                <w:sz w:val="21"/>
                <w:szCs w:val="21"/>
              </w:rPr>
              <w:t>12,00,000</w:t>
            </w:r>
          </w:p>
        </w:tc>
      </w:tr>
      <w:tr w:rsidR="003E75A3" w:rsidTr="003E75A3">
        <w:trPr>
          <w:trHeight w:val="135"/>
        </w:trPr>
        <w:tc>
          <w:tcPr>
            <w:tcW w:w="7485" w:type="dxa"/>
          </w:tcPr>
          <w:p w:rsidR="003E75A3" w:rsidRDefault="003E75A3" w:rsidP="003E75A3">
            <w:pPr>
              <w:ind w:left="-30"/>
              <w:rPr>
                <w:sz w:val="21"/>
                <w:szCs w:val="21"/>
              </w:rPr>
            </w:pPr>
            <w:r>
              <w:rPr>
                <w:sz w:val="21"/>
                <w:szCs w:val="21"/>
              </w:rPr>
              <w:t xml:space="preserve">Add: Potential equity shares under options: </w:t>
            </w:r>
          </w:p>
        </w:tc>
        <w:tc>
          <w:tcPr>
            <w:tcW w:w="1725" w:type="dxa"/>
          </w:tcPr>
          <w:p w:rsidR="003E75A3" w:rsidRDefault="003E75A3" w:rsidP="003E75A3">
            <w:pPr>
              <w:rPr>
                <w:sz w:val="21"/>
                <w:szCs w:val="21"/>
              </w:rPr>
            </w:pPr>
          </w:p>
        </w:tc>
      </w:tr>
      <w:tr w:rsidR="003E75A3" w:rsidTr="003E75A3">
        <w:trPr>
          <w:trHeight w:val="70"/>
        </w:trPr>
        <w:tc>
          <w:tcPr>
            <w:tcW w:w="7485" w:type="dxa"/>
          </w:tcPr>
          <w:p w:rsidR="003E75A3" w:rsidRDefault="003E75A3" w:rsidP="003E75A3">
            <w:pPr>
              <w:tabs>
                <w:tab w:val="right" w:pos="7269"/>
              </w:tabs>
              <w:ind w:left="-30"/>
              <w:rPr>
                <w:sz w:val="21"/>
                <w:szCs w:val="21"/>
              </w:rPr>
            </w:pPr>
            <w:r>
              <w:rPr>
                <w:sz w:val="21"/>
                <w:szCs w:val="21"/>
              </w:rPr>
              <w:t>No. of shares under options</w:t>
            </w:r>
            <w:r>
              <w:rPr>
                <w:sz w:val="21"/>
                <w:szCs w:val="21"/>
              </w:rPr>
              <w:tab/>
              <w:t>2,00,000</w:t>
            </w:r>
          </w:p>
        </w:tc>
        <w:tc>
          <w:tcPr>
            <w:tcW w:w="1725" w:type="dxa"/>
          </w:tcPr>
          <w:p w:rsidR="003E75A3" w:rsidRDefault="003E75A3" w:rsidP="003E75A3">
            <w:pPr>
              <w:rPr>
                <w:sz w:val="21"/>
                <w:szCs w:val="21"/>
              </w:rPr>
            </w:pPr>
          </w:p>
        </w:tc>
      </w:tr>
      <w:tr w:rsidR="003E75A3" w:rsidTr="003E75A3">
        <w:trPr>
          <w:trHeight w:val="70"/>
        </w:trPr>
        <w:tc>
          <w:tcPr>
            <w:tcW w:w="7485" w:type="dxa"/>
          </w:tcPr>
          <w:p w:rsidR="003E75A3" w:rsidRDefault="003E75A3" w:rsidP="003E75A3">
            <w:pPr>
              <w:tabs>
                <w:tab w:val="right" w:pos="7269"/>
              </w:tabs>
              <w:ind w:left="-30"/>
              <w:rPr>
                <w:sz w:val="21"/>
                <w:szCs w:val="21"/>
              </w:rPr>
            </w:pPr>
            <w:r>
              <w:rPr>
                <w:sz w:val="21"/>
                <w:szCs w:val="21"/>
              </w:rPr>
              <w:t>Less: No. of shares that would have been issued at fair value</w:t>
            </w:r>
            <w:r>
              <w:rPr>
                <w:sz w:val="21"/>
                <w:szCs w:val="21"/>
              </w:rPr>
              <w:tab/>
              <w:t>1,20,000</w:t>
            </w:r>
          </w:p>
          <w:p w:rsidR="003E75A3" w:rsidRDefault="003E75A3" w:rsidP="003E75A3">
            <w:pPr>
              <w:tabs>
                <w:tab w:val="right" w:pos="7269"/>
              </w:tabs>
              <w:ind w:left="-30"/>
              <w:rPr>
                <w:sz w:val="21"/>
                <w:szCs w:val="21"/>
              </w:rPr>
            </w:pPr>
            <w:r>
              <w:rPr>
                <w:sz w:val="21"/>
                <w:szCs w:val="21"/>
              </w:rPr>
              <w:t>(2,00,000 * 15 / 25)</w:t>
            </w:r>
          </w:p>
        </w:tc>
        <w:tc>
          <w:tcPr>
            <w:tcW w:w="1725" w:type="dxa"/>
          </w:tcPr>
          <w:p w:rsidR="003E75A3" w:rsidRDefault="003E75A3" w:rsidP="003E75A3">
            <w:pPr>
              <w:rPr>
                <w:sz w:val="21"/>
                <w:szCs w:val="21"/>
              </w:rPr>
            </w:pPr>
            <w:r>
              <w:rPr>
                <w:sz w:val="21"/>
                <w:szCs w:val="21"/>
              </w:rPr>
              <w:t>80,000</w:t>
            </w:r>
          </w:p>
        </w:tc>
      </w:tr>
      <w:tr w:rsidR="003E75A3" w:rsidTr="003E75A3">
        <w:trPr>
          <w:trHeight w:val="70"/>
        </w:trPr>
        <w:tc>
          <w:tcPr>
            <w:tcW w:w="7485" w:type="dxa"/>
          </w:tcPr>
          <w:p w:rsidR="003E75A3" w:rsidRDefault="003E75A3" w:rsidP="003E75A3">
            <w:pPr>
              <w:tabs>
                <w:tab w:val="right" w:pos="7269"/>
              </w:tabs>
              <w:ind w:left="-30"/>
              <w:jc w:val="center"/>
              <w:rPr>
                <w:sz w:val="21"/>
                <w:szCs w:val="21"/>
              </w:rPr>
            </w:pPr>
            <w:r>
              <w:rPr>
                <w:sz w:val="21"/>
                <w:szCs w:val="21"/>
              </w:rPr>
              <w:t>Weighted average no. of shares</w:t>
            </w:r>
          </w:p>
        </w:tc>
        <w:tc>
          <w:tcPr>
            <w:tcW w:w="1725" w:type="dxa"/>
          </w:tcPr>
          <w:p w:rsidR="003E75A3" w:rsidRDefault="003E75A3" w:rsidP="003E75A3">
            <w:pPr>
              <w:rPr>
                <w:sz w:val="21"/>
                <w:szCs w:val="21"/>
              </w:rPr>
            </w:pPr>
            <w:r>
              <w:rPr>
                <w:sz w:val="21"/>
                <w:szCs w:val="21"/>
              </w:rPr>
              <w:t>12,80,000</w:t>
            </w:r>
          </w:p>
        </w:tc>
      </w:tr>
    </w:tbl>
    <w:p w:rsidR="003E75A3" w:rsidRDefault="003E75A3" w:rsidP="000C6978">
      <w:pPr>
        <w:rPr>
          <w:sz w:val="21"/>
          <w:szCs w:val="21"/>
        </w:rPr>
      </w:pPr>
    </w:p>
    <w:p w:rsidR="008803D1" w:rsidRDefault="008803D1" w:rsidP="000C6978">
      <w:pPr>
        <w:rPr>
          <w:sz w:val="21"/>
          <w:szCs w:val="21"/>
        </w:rPr>
      </w:pPr>
      <w:r>
        <w:rPr>
          <w:sz w:val="21"/>
          <w:szCs w:val="21"/>
        </w:rPr>
        <w:t>Q.29 Calculate the diluted EPS from the following information:</w:t>
      </w:r>
    </w:p>
    <w:p w:rsidR="008803D1" w:rsidRDefault="008803D1" w:rsidP="000C6978">
      <w:pPr>
        <w:rPr>
          <w:sz w:val="21"/>
          <w:szCs w:val="21"/>
        </w:rPr>
      </w:pPr>
      <w:r>
        <w:rPr>
          <w:sz w:val="21"/>
          <w:szCs w:val="21"/>
        </w:rPr>
        <w:t>Net profit for the current year</w:t>
      </w:r>
      <w:r>
        <w:rPr>
          <w:sz w:val="21"/>
          <w:szCs w:val="21"/>
        </w:rPr>
        <w:tab/>
      </w:r>
      <w:r>
        <w:rPr>
          <w:sz w:val="21"/>
          <w:szCs w:val="21"/>
        </w:rPr>
        <w:tab/>
      </w:r>
      <w:r>
        <w:rPr>
          <w:sz w:val="21"/>
          <w:szCs w:val="21"/>
        </w:rPr>
        <w:tab/>
      </w:r>
      <w:r>
        <w:rPr>
          <w:sz w:val="21"/>
          <w:szCs w:val="21"/>
        </w:rPr>
        <w:tab/>
      </w:r>
      <w:r>
        <w:rPr>
          <w:sz w:val="21"/>
          <w:szCs w:val="21"/>
        </w:rPr>
        <w:tab/>
        <w:t>Rs. 85,50,000</w:t>
      </w:r>
    </w:p>
    <w:p w:rsidR="008803D1" w:rsidRDefault="008803D1" w:rsidP="000C6978">
      <w:pPr>
        <w:rPr>
          <w:sz w:val="21"/>
          <w:szCs w:val="21"/>
        </w:rPr>
      </w:pPr>
      <w:r>
        <w:rPr>
          <w:sz w:val="21"/>
          <w:szCs w:val="21"/>
        </w:rPr>
        <w:t>No. of equity shares outstanding</w:t>
      </w:r>
      <w:r>
        <w:rPr>
          <w:sz w:val="21"/>
          <w:szCs w:val="21"/>
        </w:rPr>
        <w:tab/>
      </w:r>
      <w:r>
        <w:rPr>
          <w:sz w:val="21"/>
          <w:szCs w:val="21"/>
        </w:rPr>
        <w:tab/>
      </w:r>
      <w:r>
        <w:rPr>
          <w:sz w:val="21"/>
          <w:szCs w:val="21"/>
        </w:rPr>
        <w:tab/>
      </w:r>
      <w:r>
        <w:rPr>
          <w:sz w:val="21"/>
          <w:szCs w:val="21"/>
        </w:rPr>
        <w:tab/>
      </w:r>
      <w:r>
        <w:rPr>
          <w:sz w:val="21"/>
          <w:szCs w:val="21"/>
        </w:rPr>
        <w:tab/>
        <w:t>20,00,000</w:t>
      </w:r>
    </w:p>
    <w:p w:rsidR="008803D1" w:rsidRDefault="008803D1" w:rsidP="000C6978">
      <w:pPr>
        <w:rPr>
          <w:sz w:val="21"/>
          <w:szCs w:val="21"/>
        </w:rPr>
      </w:pPr>
      <w:r>
        <w:rPr>
          <w:sz w:val="21"/>
          <w:szCs w:val="21"/>
        </w:rPr>
        <w:t>No. of 8 % convertible debentures of Rs. 100 each</w:t>
      </w:r>
      <w:r>
        <w:rPr>
          <w:sz w:val="21"/>
          <w:szCs w:val="21"/>
        </w:rPr>
        <w:tab/>
      </w:r>
      <w:r>
        <w:rPr>
          <w:sz w:val="21"/>
          <w:szCs w:val="21"/>
        </w:rPr>
        <w:tab/>
      </w:r>
      <w:r>
        <w:rPr>
          <w:sz w:val="21"/>
          <w:szCs w:val="21"/>
        </w:rPr>
        <w:tab/>
        <w:t>1,00,000</w:t>
      </w:r>
    </w:p>
    <w:p w:rsidR="008803D1" w:rsidRDefault="008803D1" w:rsidP="000C6978">
      <w:pPr>
        <w:rPr>
          <w:sz w:val="21"/>
          <w:szCs w:val="21"/>
        </w:rPr>
      </w:pPr>
      <w:r>
        <w:rPr>
          <w:sz w:val="21"/>
          <w:szCs w:val="21"/>
        </w:rPr>
        <w:t>Each debenture is convertible into 10 equity shares</w:t>
      </w:r>
    </w:p>
    <w:p w:rsidR="008803D1" w:rsidRDefault="008803D1" w:rsidP="000C6978">
      <w:pPr>
        <w:rPr>
          <w:sz w:val="21"/>
          <w:szCs w:val="21"/>
        </w:rPr>
      </w:pPr>
      <w:r>
        <w:rPr>
          <w:sz w:val="21"/>
          <w:szCs w:val="21"/>
        </w:rPr>
        <w:t>Interest expenses for the current year</w:t>
      </w:r>
      <w:r>
        <w:rPr>
          <w:sz w:val="21"/>
          <w:szCs w:val="21"/>
        </w:rPr>
        <w:tab/>
      </w:r>
      <w:r>
        <w:rPr>
          <w:sz w:val="21"/>
          <w:szCs w:val="21"/>
        </w:rPr>
        <w:tab/>
      </w:r>
      <w:r>
        <w:rPr>
          <w:sz w:val="21"/>
          <w:szCs w:val="21"/>
        </w:rPr>
        <w:tab/>
      </w:r>
      <w:r>
        <w:rPr>
          <w:sz w:val="21"/>
          <w:szCs w:val="21"/>
        </w:rPr>
        <w:tab/>
        <w:t>Rs. 6,00,000</w:t>
      </w:r>
    </w:p>
    <w:p w:rsidR="008803D1" w:rsidRDefault="008803D1" w:rsidP="000C6978">
      <w:pPr>
        <w:rPr>
          <w:sz w:val="21"/>
          <w:szCs w:val="21"/>
        </w:rPr>
      </w:pPr>
      <w:r>
        <w:rPr>
          <w:sz w:val="21"/>
          <w:szCs w:val="21"/>
        </w:rPr>
        <w:t>Tax relating to interest expenses</w:t>
      </w:r>
      <w:r>
        <w:rPr>
          <w:sz w:val="21"/>
          <w:szCs w:val="21"/>
        </w:rPr>
        <w:tab/>
      </w:r>
      <w:r>
        <w:rPr>
          <w:sz w:val="21"/>
          <w:szCs w:val="21"/>
        </w:rPr>
        <w:tab/>
      </w:r>
      <w:r>
        <w:rPr>
          <w:sz w:val="21"/>
          <w:szCs w:val="21"/>
        </w:rPr>
        <w:tab/>
      </w:r>
      <w:r>
        <w:rPr>
          <w:sz w:val="21"/>
          <w:szCs w:val="21"/>
        </w:rPr>
        <w:tab/>
      </w:r>
      <w:r>
        <w:rPr>
          <w:sz w:val="21"/>
          <w:szCs w:val="21"/>
        </w:rPr>
        <w:tab/>
        <w:t>30 %</w:t>
      </w:r>
      <w:r>
        <w:rPr>
          <w:sz w:val="21"/>
          <w:szCs w:val="21"/>
        </w:rPr>
        <w:tab/>
      </w:r>
      <w:r>
        <w:rPr>
          <w:sz w:val="21"/>
          <w:szCs w:val="21"/>
        </w:rPr>
        <w:tab/>
        <w:t>[PCC – Nov. 2010]</w:t>
      </w:r>
    </w:p>
    <w:p w:rsidR="003E75A3" w:rsidRDefault="003E75A3" w:rsidP="000C6978">
      <w:pPr>
        <w:rPr>
          <w:sz w:val="21"/>
          <w:szCs w:val="21"/>
        </w:rPr>
      </w:pPr>
    </w:p>
    <w:p w:rsidR="003E75A3" w:rsidRDefault="003E75A3" w:rsidP="003E75A3">
      <w:pPr>
        <w:rPr>
          <w:b/>
          <w:sz w:val="21"/>
          <w:szCs w:val="21"/>
        </w:rPr>
      </w:pPr>
      <w:r w:rsidRPr="004F7CD2">
        <w:rPr>
          <w:b/>
          <w:sz w:val="21"/>
          <w:szCs w:val="21"/>
        </w:rPr>
        <w:t xml:space="preserve">Solution: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sidRPr="004F7CD2">
              <w:rPr>
                <w:sz w:val="21"/>
                <w:szCs w:val="21"/>
              </w:rPr>
              <w:t>DEPS</w:t>
            </w:r>
          </w:p>
        </w:tc>
        <w:tc>
          <w:tcPr>
            <w:tcW w:w="7830" w:type="dxa"/>
          </w:tcPr>
          <w:p w:rsidR="003E75A3" w:rsidRPr="004F7CD2" w:rsidRDefault="003E75A3" w:rsidP="003E75A3">
            <w:pPr>
              <w:rPr>
                <w:sz w:val="21"/>
                <w:szCs w:val="21"/>
              </w:rPr>
            </w:pPr>
            <w:r>
              <w:rPr>
                <w:sz w:val="21"/>
                <w:szCs w:val="21"/>
              </w:rPr>
              <w:t>Net profit attributable to equity share holders (after adjustment of diluted earnings)</w:t>
            </w:r>
          </w:p>
        </w:tc>
      </w:tr>
      <w:tr w:rsidR="003E75A3"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rPr>
                <w:sz w:val="21"/>
                <w:szCs w:val="21"/>
              </w:rPr>
            </w:pPr>
            <w:r>
              <w:rPr>
                <w:sz w:val="21"/>
                <w:szCs w:val="21"/>
              </w:rPr>
              <w:t>Weighted average number of equity shares (including potential equity shares)</w:t>
            </w:r>
          </w:p>
        </w:tc>
      </w:tr>
    </w:tbl>
    <w:p w:rsidR="003E75A3" w:rsidRDefault="003E75A3" w:rsidP="003E75A3">
      <w:pPr>
        <w:rPr>
          <w:sz w:val="21"/>
          <w:szCs w:val="21"/>
        </w:rPr>
      </w:pPr>
      <w:r>
        <w:rPr>
          <w:sz w:val="21"/>
          <w:szCs w:val="21"/>
        </w:rPr>
        <w:t xml:space="preserve"> DEPS = 2,03,85,000 / 44,00,000 = Rs. 4.633</w:t>
      </w:r>
    </w:p>
    <w:p w:rsidR="003E75A3" w:rsidRDefault="003E75A3" w:rsidP="003E75A3">
      <w:pPr>
        <w:rPr>
          <w:sz w:val="21"/>
          <w:szCs w:val="21"/>
        </w:rPr>
      </w:pPr>
      <w:r>
        <w:rPr>
          <w:sz w:val="21"/>
          <w:szCs w:val="21"/>
        </w:rPr>
        <w:t>Calculation of adjusted profit:</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40"/>
        <w:gridCol w:w="2040"/>
      </w:tblGrid>
      <w:tr w:rsidR="003E75A3" w:rsidTr="003E75A3">
        <w:trPr>
          <w:trHeight w:val="220"/>
        </w:trPr>
        <w:tc>
          <w:tcPr>
            <w:tcW w:w="7140" w:type="dxa"/>
          </w:tcPr>
          <w:p w:rsidR="003E75A3" w:rsidRDefault="003E75A3" w:rsidP="003E75A3">
            <w:pPr>
              <w:ind w:left="-60"/>
              <w:rPr>
                <w:sz w:val="21"/>
                <w:szCs w:val="21"/>
              </w:rPr>
            </w:pPr>
            <w:r>
              <w:rPr>
                <w:sz w:val="21"/>
                <w:szCs w:val="21"/>
              </w:rPr>
              <w:t>Net profit as given</w:t>
            </w:r>
          </w:p>
        </w:tc>
        <w:tc>
          <w:tcPr>
            <w:tcW w:w="2040" w:type="dxa"/>
          </w:tcPr>
          <w:p w:rsidR="003E75A3" w:rsidRDefault="003E75A3" w:rsidP="003E75A3">
            <w:pPr>
              <w:rPr>
                <w:sz w:val="21"/>
                <w:szCs w:val="21"/>
              </w:rPr>
            </w:pPr>
            <w:r>
              <w:rPr>
                <w:sz w:val="21"/>
                <w:szCs w:val="21"/>
              </w:rPr>
              <w:t>85,50,000</w:t>
            </w:r>
          </w:p>
        </w:tc>
      </w:tr>
      <w:tr w:rsidR="003E75A3" w:rsidTr="003E75A3">
        <w:trPr>
          <w:trHeight w:val="180"/>
        </w:trPr>
        <w:tc>
          <w:tcPr>
            <w:tcW w:w="7140" w:type="dxa"/>
          </w:tcPr>
          <w:p w:rsidR="003E75A3" w:rsidRDefault="003E75A3" w:rsidP="003E75A3">
            <w:pPr>
              <w:ind w:left="-60"/>
              <w:rPr>
                <w:sz w:val="21"/>
                <w:szCs w:val="21"/>
              </w:rPr>
            </w:pPr>
            <w:r>
              <w:rPr>
                <w:sz w:val="21"/>
                <w:szCs w:val="21"/>
              </w:rPr>
              <w:t>Add: Interest on debentures</w:t>
            </w:r>
          </w:p>
        </w:tc>
        <w:tc>
          <w:tcPr>
            <w:tcW w:w="2040" w:type="dxa"/>
          </w:tcPr>
          <w:p w:rsidR="003E75A3" w:rsidRDefault="003E75A3" w:rsidP="003E75A3">
            <w:pPr>
              <w:rPr>
                <w:sz w:val="21"/>
                <w:szCs w:val="21"/>
              </w:rPr>
            </w:pPr>
            <w:r>
              <w:rPr>
                <w:sz w:val="21"/>
                <w:szCs w:val="21"/>
              </w:rPr>
              <w:t>6,00,000</w:t>
            </w:r>
          </w:p>
        </w:tc>
      </w:tr>
      <w:tr w:rsidR="003E75A3" w:rsidTr="003E75A3">
        <w:trPr>
          <w:trHeight w:val="135"/>
        </w:trPr>
        <w:tc>
          <w:tcPr>
            <w:tcW w:w="7140" w:type="dxa"/>
          </w:tcPr>
          <w:p w:rsidR="003E75A3" w:rsidRDefault="003E75A3" w:rsidP="003E75A3">
            <w:pPr>
              <w:ind w:left="-60"/>
              <w:rPr>
                <w:sz w:val="21"/>
                <w:szCs w:val="21"/>
              </w:rPr>
            </w:pPr>
            <w:r>
              <w:rPr>
                <w:sz w:val="21"/>
                <w:szCs w:val="21"/>
              </w:rPr>
              <w:t>Less: Tax paid on interest on debentures @ 30 %</w:t>
            </w:r>
          </w:p>
        </w:tc>
        <w:tc>
          <w:tcPr>
            <w:tcW w:w="2040" w:type="dxa"/>
          </w:tcPr>
          <w:p w:rsidR="003E75A3" w:rsidRDefault="003E75A3" w:rsidP="003E75A3">
            <w:pPr>
              <w:rPr>
                <w:sz w:val="21"/>
                <w:szCs w:val="21"/>
              </w:rPr>
            </w:pPr>
            <w:r>
              <w:rPr>
                <w:sz w:val="21"/>
                <w:szCs w:val="21"/>
              </w:rPr>
              <w:t>1,80,000</w:t>
            </w:r>
          </w:p>
        </w:tc>
      </w:tr>
      <w:tr w:rsidR="003E75A3" w:rsidTr="003E75A3">
        <w:trPr>
          <w:trHeight w:val="106"/>
        </w:trPr>
        <w:tc>
          <w:tcPr>
            <w:tcW w:w="7140" w:type="dxa"/>
          </w:tcPr>
          <w:p w:rsidR="003E75A3" w:rsidRDefault="003E75A3" w:rsidP="003E75A3">
            <w:pPr>
              <w:ind w:left="-60"/>
              <w:jc w:val="center"/>
              <w:rPr>
                <w:sz w:val="21"/>
                <w:szCs w:val="21"/>
              </w:rPr>
            </w:pPr>
            <w:r>
              <w:rPr>
                <w:sz w:val="21"/>
                <w:szCs w:val="21"/>
              </w:rPr>
              <w:t>Adjusted earnings</w:t>
            </w:r>
          </w:p>
        </w:tc>
        <w:tc>
          <w:tcPr>
            <w:tcW w:w="2040" w:type="dxa"/>
          </w:tcPr>
          <w:p w:rsidR="003E75A3" w:rsidRDefault="003E75A3" w:rsidP="003E75A3">
            <w:pPr>
              <w:rPr>
                <w:sz w:val="21"/>
                <w:szCs w:val="21"/>
              </w:rPr>
            </w:pPr>
            <w:r>
              <w:rPr>
                <w:sz w:val="21"/>
                <w:szCs w:val="21"/>
              </w:rPr>
              <w:t>89,70,000</w:t>
            </w:r>
          </w:p>
        </w:tc>
      </w:tr>
    </w:tbl>
    <w:p w:rsidR="003E75A3" w:rsidRDefault="003E75A3" w:rsidP="003E75A3">
      <w:pPr>
        <w:rPr>
          <w:sz w:val="21"/>
          <w:szCs w:val="21"/>
        </w:rPr>
      </w:pPr>
    </w:p>
    <w:p w:rsidR="003E75A3" w:rsidRDefault="003E75A3" w:rsidP="003E75A3">
      <w:pPr>
        <w:rPr>
          <w:sz w:val="21"/>
          <w:szCs w:val="21"/>
        </w:rPr>
      </w:pPr>
      <w:r>
        <w:rPr>
          <w:sz w:val="21"/>
          <w:szCs w:val="21"/>
        </w:rPr>
        <w:t>Calculation of weighted average number of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70"/>
        <w:gridCol w:w="2025"/>
      </w:tblGrid>
      <w:tr w:rsidR="003E75A3" w:rsidTr="003E75A3">
        <w:trPr>
          <w:trHeight w:val="164"/>
        </w:trPr>
        <w:tc>
          <w:tcPr>
            <w:tcW w:w="7170" w:type="dxa"/>
          </w:tcPr>
          <w:p w:rsidR="003E75A3" w:rsidRDefault="003E75A3" w:rsidP="003E75A3">
            <w:pPr>
              <w:ind w:left="-30"/>
              <w:rPr>
                <w:sz w:val="21"/>
                <w:szCs w:val="21"/>
              </w:rPr>
            </w:pPr>
          </w:p>
        </w:tc>
        <w:tc>
          <w:tcPr>
            <w:tcW w:w="2025" w:type="dxa"/>
          </w:tcPr>
          <w:p w:rsidR="003E75A3" w:rsidRDefault="003E75A3" w:rsidP="003E75A3">
            <w:pPr>
              <w:rPr>
                <w:sz w:val="21"/>
                <w:szCs w:val="21"/>
              </w:rPr>
            </w:pPr>
            <w:r>
              <w:rPr>
                <w:sz w:val="21"/>
                <w:szCs w:val="21"/>
              </w:rPr>
              <w:t>No. of shares</w:t>
            </w:r>
          </w:p>
        </w:tc>
      </w:tr>
      <w:tr w:rsidR="003E75A3" w:rsidTr="003E75A3">
        <w:trPr>
          <w:trHeight w:val="225"/>
        </w:trPr>
        <w:tc>
          <w:tcPr>
            <w:tcW w:w="7170" w:type="dxa"/>
          </w:tcPr>
          <w:p w:rsidR="003E75A3" w:rsidRDefault="003E75A3" w:rsidP="003E75A3">
            <w:pPr>
              <w:ind w:left="-30"/>
              <w:rPr>
                <w:sz w:val="21"/>
                <w:szCs w:val="21"/>
              </w:rPr>
            </w:pPr>
            <w:r>
              <w:rPr>
                <w:sz w:val="21"/>
                <w:szCs w:val="21"/>
              </w:rPr>
              <w:t>Opening balance (20,00,000 * 12/12)</w:t>
            </w:r>
          </w:p>
        </w:tc>
        <w:tc>
          <w:tcPr>
            <w:tcW w:w="2025" w:type="dxa"/>
          </w:tcPr>
          <w:p w:rsidR="003E75A3" w:rsidRDefault="003E75A3" w:rsidP="003E75A3">
            <w:pPr>
              <w:rPr>
                <w:sz w:val="21"/>
                <w:szCs w:val="21"/>
              </w:rPr>
            </w:pPr>
            <w:r>
              <w:rPr>
                <w:sz w:val="21"/>
                <w:szCs w:val="21"/>
              </w:rPr>
              <w:t>20,00,000</w:t>
            </w:r>
          </w:p>
        </w:tc>
      </w:tr>
      <w:tr w:rsidR="003E75A3" w:rsidTr="003E75A3">
        <w:trPr>
          <w:trHeight w:val="300"/>
        </w:trPr>
        <w:tc>
          <w:tcPr>
            <w:tcW w:w="7170" w:type="dxa"/>
          </w:tcPr>
          <w:p w:rsidR="003E75A3" w:rsidRDefault="003E75A3" w:rsidP="003E75A3">
            <w:pPr>
              <w:ind w:left="-30"/>
              <w:rPr>
                <w:sz w:val="21"/>
                <w:szCs w:val="21"/>
              </w:rPr>
            </w:pPr>
            <w:r>
              <w:rPr>
                <w:sz w:val="21"/>
                <w:szCs w:val="21"/>
              </w:rPr>
              <w:t>Potential equity shares (1,00,000 * 10) * 12/12</w:t>
            </w:r>
          </w:p>
        </w:tc>
        <w:tc>
          <w:tcPr>
            <w:tcW w:w="2025" w:type="dxa"/>
          </w:tcPr>
          <w:p w:rsidR="003E75A3" w:rsidRDefault="003E75A3" w:rsidP="003E75A3">
            <w:pPr>
              <w:rPr>
                <w:sz w:val="21"/>
                <w:szCs w:val="21"/>
              </w:rPr>
            </w:pPr>
            <w:r>
              <w:rPr>
                <w:sz w:val="21"/>
                <w:szCs w:val="21"/>
              </w:rPr>
              <w:t>10,00,000</w:t>
            </w:r>
          </w:p>
        </w:tc>
      </w:tr>
      <w:tr w:rsidR="003E75A3" w:rsidTr="003E75A3">
        <w:trPr>
          <w:trHeight w:val="145"/>
        </w:trPr>
        <w:tc>
          <w:tcPr>
            <w:tcW w:w="7170" w:type="dxa"/>
          </w:tcPr>
          <w:p w:rsidR="003E75A3" w:rsidRDefault="003E75A3" w:rsidP="003E75A3">
            <w:pPr>
              <w:ind w:left="-30"/>
              <w:rPr>
                <w:sz w:val="21"/>
                <w:szCs w:val="21"/>
              </w:rPr>
            </w:pPr>
            <w:r>
              <w:rPr>
                <w:sz w:val="21"/>
                <w:szCs w:val="21"/>
              </w:rPr>
              <w:t>Weighted average number of equity shares</w:t>
            </w:r>
          </w:p>
        </w:tc>
        <w:tc>
          <w:tcPr>
            <w:tcW w:w="2025" w:type="dxa"/>
          </w:tcPr>
          <w:p w:rsidR="003E75A3" w:rsidRDefault="003E75A3" w:rsidP="003E75A3">
            <w:pPr>
              <w:rPr>
                <w:sz w:val="21"/>
                <w:szCs w:val="21"/>
              </w:rPr>
            </w:pPr>
            <w:r>
              <w:rPr>
                <w:sz w:val="21"/>
                <w:szCs w:val="21"/>
              </w:rPr>
              <w:t>30,00,000</w:t>
            </w:r>
          </w:p>
        </w:tc>
      </w:tr>
    </w:tbl>
    <w:p w:rsidR="003E75A3" w:rsidRDefault="003E75A3" w:rsidP="000C6978">
      <w:pPr>
        <w:rPr>
          <w:sz w:val="21"/>
          <w:szCs w:val="21"/>
        </w:rPr>
      </w:pPr>
    </w:p>
    <w:p w:rsidR="008803D1" w:rsidRDefault="008803D1" w:rsidP="000C6978">
      <w:pPr>
        <w:rPr>
          <w:sz w:val="21"/>
          <w:szCs w:val="21"/>
        </w:rPr>
      </w:pPr>
    </w:p>
    <w:p w:rsidR="003E75A3" w:rsidRDefault="003E75A3" w:rsidP="000C6978">
      <w:pPr>
        <w:rPr>
          <w:sz w:val="21"/>
          <w:szCs w:val="21"/>
        </w:rPr>
      </w:pPr>
    </w:p>
    <w:p w:rsidR="008803D1" w:rsidRDefault="008803D1" w:rsidP="000C6978">
      <w:pPr>
        <w:rPr>
          <w:sz w:val="21"/>
          <w:szCs w:val="21"/>
        </w:rPr>
      </w:pPr>
      <w:r>
        <w:rPr>
          <w:sz w:val="21"/>
          <w:szCs w:val="21"/>
        </w:rPr>
        <w:lastRenderedPageBreak/>
        <w:t>Q.30 From the following information relating to Y Ltd. calculate earnings per share (EPS):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35"/>
        <w:gridCol w:w="1920"/>
      </w:tblGrid>
      <w:tr w:rsidR="008803D1">
        <w:trPr>
          <w:trHeight w:val="171"/>
        </w:trPr>
        <w:tc>
          <w:tcPr>
            <w:tcW w:w="7635" w:type="dxa"/>
          </w:tcPr>
          <w:p w:rsidR="008803D1" w:rsidRDefault="008803D1" w:rsidP="006F3FF8">
            <w:pPr>
              <w:ind w:left="14"/>
              <w:rPr>
                <w:sz w:val="21"/>
                <w:szCs w:val="21"/>
              </w:rPr>
            </w:pPr>
          </w:p>
        </w:tc>
        <w:tc>
          <w:tcPr>
            <w:tcW w:w="1920" w:type="dxa"/>
          </w:tcPr>
          <w:p w:rsidR="008803D1" w:rsidRDefault="008803D1" w:rsidP="006F3FF8">
            <w:pPr>
              <w:rPr>
                <w:sz w:val="21"/>
                <w:szCs w:val="21"/>
              </w:rPr>
            </w:pPr>
            <w:r>
              <w:rPr>
                <w:sz w:val="21"/>
                <w:szCs w:val="21"/>
              </w:rPr>
              <w:t xml:space="preserve">Rs. in crores </w:t>
            </w:r>
          </w:p>
        </w:tc>
      </w:tr>
      <w:tr w:rsidR="008803D1">
        <w:trPr>
          <w:trHeight w:val="165"/>
        </w:trPr>
        <w:tc>
          <w:tcPr>
            <w:tcW w:w="7635" w:type="dxa"/>
          </w:tcPr>
          <w:p w:rsidR="008803D1" w:rsidRDefault="008803D1" w:rsidP="006F3FF8">
            <w:pPr>
              <w:rPr>
                <w:sz w:val="21"/>
                <w:szCs w:val="21"/>
              </w:rPr>
            </w:pPr>
            <w:r>
              <w:rPr>
                <w:sz w:val="21"/>
                <w:szCs w:val="21"/>
              </w:rPr>
              <w:t>Profit before VRS payments but after depreciation</w:t>
            </w:r>
          </w:p>
        </w:tc>
        <w:tc>
          <w:tcPr>
            <w:tcW w:w="1920" w:type="dxa"/>
          </w:tcPr>
          <w:p w:rsidR="008803D1" w:rsidRDefault="008803D1" w:rsidP="006F3FF8">
            <w:pPr>
              <w:rPr>
                <w:sz w:val="21"/>
                <w:szCs w:val="21"/>
              </w:rPr>
            </w:pPr>
            <w:r>
              <w:rPr>
                <w:sz w:val="21"/>
                <w:szCs w:val="21"/>
              </w:rPr>
              <w:t>75</w:t>
            </w:r>
          </w:p>
        </w:tc>
      </w:tr>
      <w:tr w:rsidR="008803D1">
        <w:trPr>
          <w:trHeight w:val="135"/>
        </w:trPr>
        <w:tc>
          <w:tcPr>
            <w:tcW w:w="7635" w:type="dxa"/>
          </w:tcPr>
          <w:p w:rsidR="008803D1" w:rsidRDefault="008803D1" w:rsidP="006F3FF8">
            <w:pPr>
              <w:ind w:left="14"/>
              <w:rPr>
                <w:sz w:val="21"/>
                <w:szCs w:val="21"/>
              </w:rPr>
            </w:pPr>
            <w:r>
              <w:rPr>
                <w:sz w:val="21"/>
                <w:szCs w:val="21"/>
              </w:rPr>
              <w:t xml:space="preserve">Depreciation </w:t>
            </w:r>
          </w:p>
        </w:tc>
        <w:tc>
          <w:tcPr>
            <w:tcW w:w="1920" w:type="dxa"/>
          </w:tcPr>
          <w:p w:rsidR="008803D1" w:rsidRDefault="008803D1" w:rsidP="006F3FF8">
            <w:pPr>
              <w:rPr>
                <w:sz w:val="21"/>
                <w:szCs w:val="21"/>
              </w:rPr>
            </w:pPr>
            <w:r>
              <w:rPr>
                <w:sz w:val="21"/>
                <w:szCs w:val="21"/>
              </w:rPr>
              <w:t>10</w:t>
            </w:r>
          </w:p>
        </w:tc>
      </w:tr>
      <w:tr w:rsidR="008803D1">
        <w:trPr>
          <w:trHeight w:val="165"/>
        </w:trPr>
        <w:tc>
          <w:tcPr>
            <w:tcW w:w="7635" w:type="dxa"/>
          </w:tcPr>
          <w:p w:rsidR="008803D1" w:rsidRDefault="008803D1" w:rsidP="006F3FF8">
            <w:pPr>
              <w:ind w:left="14"/>
              <w:rPr>
                <w:sz w:val="21"/>
                <w:szCs w:val="21"/>
              </w:rPr>
            </w:pPr>
            <w:r>
              <w:rPr>
                <w:sz w:val="21"/>
                <w:szCs w:val="21"/>
              </w:rPr>
              <w:t>VRS payments</w:t>
            </w:r>
          </w:p>
        </w:tc>
        <w:tc>
          <w:tcPr>
            <w:tcW w:w="1920" w:type="dxa"/>
          </w:tcPr>
          <w:p w:rsidR="008803D1" w:rsidRDefault="008803D1" w:rsidP="006F3FF8">
            <w:pPr>
              <w:rPr>
                <w:sz w:val="21"/>
                <w:szCs w:val="21"/>
              </w:rPr>
            </w:pPr>
            <w:r>
              <w:rPr>
                <w:sz w:val="21"/>
                <w:szCs w:val="21"/>
              </w:rPr>
              <w:t>32.10</w:t>
            </w:r>
          </w:p>
        </w:tc>
      </w:tr>
      <w:tr w:rsidR="008803D1">
        <w:trPr>
          <w:trHeight w:val="105"/>
        </w:trPr>
        <w:tc>
          <w:tcPr>
            <w:tcW w:w="7635" w:type="dxa"/>
          </w:tcPr>
          <w:p w:rsidR="008803D1" w:rsidRDefault="008803D1" w:rsidP="006F3FF8">
            <w:pPr>
              <w:ind w:left="14"/>
              <w:rPr>
                <w:sz w:val="21"/>
                <w:szCs w:val="21"/>
              </w:rPr>
            </w:pPr>
            <w:r>
              <w:rPr>
                <w:sz w:val="21"/>
                <w:szCs w:val="21"/>
              </w:rPr>
              <w:t>Provision for tax</w:t>
            </w:r>
          </w:p>
        </w:tc>
        <w:tc>
          <w:tcPr>
            <w:tcW w:w="1920" w:type="dxa"/>
          </w:tcPr>
          <w:p w:rsidR="008803D1" w:rsidRDefault="008803D1" w:rsidP="006F3FF8">
            <w:pPr>
              <w:rPr>
                <w:sz w:val="21"/>
                <w:szCs w:val="21"/>
              </w:rPr>
            </w:pPr>
            <w:r>
              <w:rPr>
                <w:sz w:val="21"/>
                <w:szCs w:val="21"/>
              </w:rPr>
              <w:t>10</w:t>
            </w:r>
          </w:p>
        </w:tc>
      </w:tr>
      <w:tr w:rsidR="008803D1">
        <w:trPr>
          <w:trHeight w:val="106"/>
        </w:trPr>
        <w:tc>
          <w:tcPr>
            <w:tcW w:w="7635" w:type="dxa"/>
          </w:tcPr>
          <w:p w:rsidR="008803D1" w:rsidRDefault="008803D1" w:rsidP="006F3FF8">
            <w:pPr>
              <w:rPr>
                <w:sz w:val="21"/>
                <w:szCs w:val="21"/>
              </w:rPr>
            </w:pPr>
            <w:r>
              <w:rPr>
                <w:sz w:val="21"/>
                <w:szCs w:val="21"/>
              </w:rPr>
              <w:t>Fringe benefit tax</w:t>
            </w:r>
          </w:p>
        </w:tc>
        <w:tc>
          <w:tcPr>
            <w:tcW w:w="1920" w:type="dxa"/>
          </w:tcPr>
          <w:p w:rsidR="008803D1" w:rsidRDefault="008803D1" w:rsidP="006F3FF8">
            <w:pPr>
              <w:rPr>
                <w:sz w:val="21"/>
                <w:szCs w:val="21"/>
              </w:rPr>
            </w:pPr>
            <w:r>
              <w:rPr>
                <w:sz w:val="21"/>
                <w:szCs w:val="21"/>
              </w:rPr>
              <w:t>5</w:t>
            </w:r>
          </w:p>
        </w:tc>
      </w:tr>
      <w:tr w:rsidR="008803D1">
        <w:trPr>
          <w:trHeight w:val="120"/>
        </w:trPr>
        <w:tc>
          <w:tcPr>
            <w:tcW w:w="7635" w:type="dxa"/>
          </w:tcPr>
          <w:p w:rsidR="008803D1" w:rsidRDefault="008803D1" w:rsidP="006F3FF8">
            <w:pPr>
              <w:ind w:left="14"/>
              <w:rPr>
                <w:sz w:val="21"/>
                <w:szCs w:val="21"/>
              </w:rPr>
            </w:pPr>
            <w:r>
              <w:rPr>
                <w:sz w:val="21"/>
                <w:szCs w:val="21"/>
              </w:rPr>
              <w:t>Paid up share capital (shares of Rs. 10 each fully paid)</w:t>
            </w:r>
          </w:p>
        </w:tc>
        <w:tc>
          <w:tcPr>
            <w:tcW w:w="1920" w:type="dxa"/>
          </w:tcPr>
          <w:p w:rsidR="008803D1" w:rsidRDefault="008803D1" w:rsidP="006F3FF8">
            <w:pPr>
              <w:rPr>
                <w:sz w:val="21"/>
                <w:szCs w:val="21"/>
              </w:rPr>
            </w:pPr>
            <w:r>
              <w:rPr>
                <w:sz w:val="21"/>
                <w:szCs w:val="21"/>
              </w:rPr>
              <w:t>93.00</w:t>
            </w:r>
          </w:p>
        </w:tc>
      </w:tr>
    </w:tbl>
    <w:p w:rsidR="008803D1" w:rsidRDefault="008803D1" w:rsidP="000C6978">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Nov. 2007]</w:t>
      </w:r>
    </w:p>
    <w:p w:rsidR="003E75A3" w:rsidRDefault="003E75A3" w:rsidP="003E75A3">
      <w:pPr>
        <w:rPr>
          <w:sz w:val="21"/>
          <w:szCs w:val="21"/>
        </w:rPr>
      </w:pPr>
      <w:r>
        <w:rPr>
          <w:b/>
          <w:sz w:val="21"/>
          <w:szCs w:val="21"/>
        </w:rPr>
        <w:t xml:space="preserve">Solution: </w:t>
      </w:r>
      <w:r>
        <w:rPr>
          <w:sz w:val="21"/>
          <w:szCs w:val="21"/>
        </w:rPr>
        <w:t>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RPr="004F7CD2"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Pr>
                <w:sz w:val="21"/>
                <w:szCs w:val="21"/>
              </w:rPr>
              <w:t>B</w:t>
            </w:r>
            <w:r w:rsidRPr="004F7CD2">
              <w:rPr>
                <w:sz w:val="21"/>
                <w:szCs w:val="21"/>
              </w:rPr>
              <w:t>EPS</w:t>
            </w:r>
          </w:p>
        </w:tc>
        <w:tc>
          <w:tcPr>
            <w:tcW w:w="7830" w:type="dxa"/>
          </w:tcPr>
          <w:p w:rsidR="003E75A3" w:rsidRPr="004F7CD2" w:rsidRDefault="003E75A3" w:rsidP="003E75A3">
            <w:pPr>
              <w:jc w:val="center"/>
              <w:rPr>
                <w:sz w:val="21"/>
                <w:szCs w:val="21"/>
              </w:rPr>
            </w:pPr>
            <w:r>
              <w:rPr>
                <w:sz w:val="21"/>
                <w:szCs w:val="21"/>
              </w:rPr>
              <w:t>Net profit attributable to equity share holders</w:t>
            </w:r>
          </w:p>
        </w:tc>
      </w:tr>
      <w:tr w:rsidR="003E75A3" w:rsidRPr="004F7CD2"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jc w:val="center"/>
              <w:rPr>
                <w:sz w:val="21"/>
                <w:szCs w:val="21"/>
              </w:rPr>
            </w:pPr>
            <w:r>
              <w:rPr>
                <w:sz w:val="21"/>
                <w:szCs w:val="21"/>
              </w:rPr>
              <w:t>Weighted average number of equity shares</w:t>
            </w:r>
          </w:p>
        </w:tc>
      </w:tr>
    </w:tbl>
    <w:p w:rsidR="003E75A3" w:rsidRPr="000A365E" w:rsidRDefault="003E75A3" w:rsidP="003E75A3">
      <w:pPr>
        <w:rPr>
          <w:sz w:val="21"/>
          <w:szCs w:val="21"/>
        </w:rPr>
      </w:pPr>
      <w:r w:rsidRPr="000A365E">
        <w:rPr>
          <w:sz w:val="21"/>
          <w:szCs w:val="21"/>
        </w:rPr>
        <w:t xml:space="preserve">BEPS = </w:t>
      </w:r>
      <w:r>
        <w:rPr>
          <w:sz w:val="21"/>
          <w:szCs w:val="21"/>
        </w:rPr>
        <w:t>27.90 / 9.3 = Rs. 3 per share</w:t>
      </w:r>
    </w:p>
    <w:p w:rsidR="003E75A3" w:rsidRDefault="003E75A3" w:rsidP="003E75A3">
      <w:pPr>
        <w:rPr>
          <w:sz w:val="21"/>
          <w:szCs w:val="21"/>
        </w:rPr>
      </w:pPr>
    </w:p>
    <w:p w:rsidR="003E75A3" w:rsidRDefault="003E75A3" w:rsidP="003E75A3">
      <w:pPr>
        <w:rPr>
          <w:sz w:val="21"/>
          <w:szCs w:val="21"/>
        </w:rPr>
      </w:pPr>
      <w:r w:rsidRPr="000F6CE7">
        <w:rPr>
          <w:sz w:val="21"/>
          <w:szCs w:val="21"/>
        </w:rPr>
        <w:t>Calculation of earnings attributable to equity share holders:</w:t>
      </w:r>
      <w:r>
        <w:rPr>
          <w:sz w:val="21"/>
          <w:szCs w:val="21"/>
        </w:rPr>
        <w:tab/>
      </w:r>
      <w:r>
        <w:rPr>
          <w:sz w:val="21"/>
          <w:szCs w:val="21"/>
        </w:rPr>
        <w:tab/>
      </w:r>
      <w:r>
        <w:rPr>
          <w:sz w:val="21"/>
          <w:szCs w:val="21"/>
        </w:rPr>
        <w:tab/>
      </w:r>
      <w:r>
        <w:rPr>
          <w:sz w:val="21"/>
          <w:szCs w:val="21"/>
        </w:rPr>
        <w:tab/>
      </w:r>
      <w:r>
        <w:rPr>
          <w:sz w:val="21"/>
          <w:szCs w:val="21"/>
        </w:rPr>
        <w:tab/>
        <w:t>(Rs. In crores)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0"/>
        <w:gridCol w:w="1950"/>
      </w:tblGrid>
      <w:tr w:rsidR="003E75A3" w:rsidTr="003E75A3">
        <w:trPr>
          <w:trHeight w:val="145"/>
        </w:trPr>
        <w:tc>
          <w:tcPr>
            <w:tcW w:w="7230" w:type="dxa"/>
          </w:tcPr>
          <w:p w:rsidR="003E75A3" w:rsidRDefault="003E75A3" w:rsidP="003E75A3">
            <w:pPr>
              <w:ind w:left="-60"/>
              <w:rPr>
                <w:sz w:val="21"/>
                <w:szCs w:val="21"/>
              </w:rPr>
            </w:pPr>
            <w:r>
              <w:rPr>
                <w:sz w:val="21"/>
                <w:szCs w:val="21"/>
              </w:rPr>
              <w:t>Profits before VRS payments</w:t>
            </w:r>
          </w:p>
        </w:tc>
        <w:tc>
          <w:tcPr>
            <w:tcW w:w="1950" w:type="dxa"/>
          </w:tcPr>
          <w:p w:rsidR="003E75A3" w:rsidRDefault="003E75A3" w:rsidP="003E75A3">
            <w:pPr>
              <w:rPr>
                <w:sz w:val="21"/>
                <w:szCs w:val="21"/>
              </w:rPr>
            </w:pPr>
            <w:r>
              <w:rPr>
                <w:sz w:val="21"/>
                <w:szCs w:val="21"/>
              </w:rPr>
              <w:t>75</w:t>
            </w:r>
          </w:p>
        </w:tc>
      </w:tr>
      <w:tr w:rsidR="003E75A3" w:rsidTr="003E75A3">
        <w:trPr>
          <w:trHeight w:val="135"/>
        </w:trPr>
        <w:tc>
          <w:tcPr>
            <w:tcW w:w="7230" w:type="dxa"/>
          </w:tcPr>
          <w:p w:rsidR="003E75A3" w:rsidRPr="000F6CE7" w:rsidRDefault="003E75A3" w:rsidP="003E75A3">
            <w:pPr>
              <w:tabs>
                <w:tab w:val="right" w:pos="7014"/>
              </w:tabs>
              <w:ind w:left="-60"/>
              <w:rPr>
                <w:sz w:val="21"/>
                <w:szCs w:val="21"/>
              </w:rPr>
            </w:pPr>
            <w:r>
              <w:rPr>
                <w:sz w:val="21"/>
                <w:szCs w:val="21"/>
              </w:rPr>
              <w:t>Less: VRS payments</w:t>
            </w:r>
            <w:r>
              <w:rPr>
                <w:sz w:val="21"/>
                <w:szCs w:val="21"/>
              </w:rPr>
              <w:tab/>
              <w:t>32.10</w:t>
            </w:r>
          </w:p>
        </w:tc>
        <w:tc>
          <w:tcPr>
            <w:tcW w:w="1950" w:type="dxa"/>
          </w:tcPr>
          <w:p w:rsidR="003E75A3" w:rsidRDefault="003E75A3" w:rsidP="003E75A3">
            <w:pPr>
              <w:rPr>
                <w:sz w:val="21"/>
                <w:szCs w:val="21"/>
              </w:rPr>
            </w:pPr>
          </w:p>
        </w:tc>
      </w:tr>
      <w:tr w:rsidR="003E75A3" w:rsidTr="003E75A3">
        <w:trPr>
          <w:trHeight w:val="165"/>
        </w:trPr>
        <w:tc>
          <w:tcPr>
            <w:tcW w:w="7230" w:type="dxa"/>
          </w:tcPr>
          <w:p w:rsidR="003E75A3" w:rsidRPr="000F6CE7" w:rsidRDefault="003E75A3" w:rsidP="003E75A3">
            <w:pPr>
              <w:tabs>
                <w:tab w:val="right" w:pos="7014"/>
              </w:tabs>
              <w:ind w:left="-60"/>
              <w:rPr>
                <w:sz w:val="21"/>
                <w:szCs w:val="21"/>
              </w:rPr>
            </w:pPr>
            <w:r>
              <w:rPr>
                <w:sz w:val="21"/>
                <w:szCs w:val="21"/>
              </w:rPr>
              <w:t>Provision for tax</w:t>
            </w:r>
            <w:r>
              <w:rPr>
                <w:sz w:val="21"/>
                <w:szCs w:val="21"/>
              </w:rPr>
              <w:tab/>
              <w:t>10.00</w:t>
            </w:r>
          </w:p>
        </w:tc>
        <w:tc>
          <w:tcPr>
            <w:tcW w:w="1950" w:type="dxa"/>
          </w:tcPr>
          <w:p w:rsidR="003E75A3" w:rsidRDefault="003E75A3" w:rsidP="003E75A3">
            <w:pPr>
              <w:rPr>
                <w:sz w:val="21"/>
                <w:szCs w:val="21"/>
              </w:rPr>
            </w:pPr>
          </w:p>
        </w:tc>
      </w:tr>
      <w:tr w:rsidR="003E75A3" w:rsidTr="003E75A3">
        <w:trPr>
          <w:trHeight w:val="240"/>
        </w:trPr>
        <w:tc>
          <w:tcPr>
            <w:tcW w:w="7230" w:type="dxa"/>
          </w:tcPr>
          <w:p w:rsidR="003E75A3" w:rsidRPr="000F6CE7" w:rsidRDefault="003E75A3" w:rsidP="003E75A3">
            <w:pPr>
              <w:tabs>
                <w:tab w:val="right" w:pos="7014"/>
              </w:tabs>
              <w:ind w:left="-60"/>
              <w:rPr>
                <w:sz w:val="21"/>
                <w:szCs w:val="21"/>
              </w:rPr>
            </w:pPr>
            <w:r w:rsidRPr="000F6CE7">
              <w:rPr>
                <w:sz w:val="21"/>
                <w:szCs w:val="21"/>
              </w:rPr>
              <w:t>Fringe benefit tax</w:t>
            </w:r>
            <w:r>
              <w:rPr>
                <w:sz w:val="21"/>
                <w:szCs w:val="21"/>
              </w:rPr>
              <w:tab/>
              <w:t>5.00</w:t>
            </w:r>
          </w:p>
        </w:tc>
        <w:tc>
          <w:tcPr>
            <w:tcW w:w="1950" w:type="dxa"/>
          </w:tcPr>
          <w:p w:rsidR="003E75A3" w:rsidRDefault="003E75A3" w:rsidP="003E75A3">
            <w:pPr>
              <w:rPr>
                <w:sz w:val="21"/>
                <w:szCs w:val="21"/>
              </w:rPr>
            </w:pPr>
            <w:r>
              <w:rPr>
                <w:sz w:val="21"/>
                <w:szCs w:val="21"/>
              </w:rPr>
              <w:t>47.10</w:t>
            </w:r>
          </w:p>
        </w:tc>
      </w:tr>
      <w:tr w:rsidR="003E75A3" w:rsidTr="003E75A3">
        <w:trPr>
          <w:trHeight w:val="70"/>
        </w:trPr>
        <w:tc>
          <w:tcPr>
            <w:tcW w:w="7230" w:type="dxa"/>
          </w:tcPr>
          <w:p w:rsidR="003E75A3" w:rsidRPr="000F6CE7" w:rsidRDefault="003E75A3" w:rsidP="003E75A3">
            <w:pPr>
              <w:ind w:left="-60"/>
              <w:jc w:val="center"/>
              <w:rPr>
                <w:sz w:val="21"/>
                <w:szCs w:val="21"/>
              </w:rPr>
            </w:pPr>
            <w:r>
              <w:rPr>
                <w:sz w:val="21"/>
                <w:szCs w:val="21"/>
              </w:rPr>
              <w:t>Earnings attributable to equity share holders</w:t>
            </w:r>
          </w:p>
        </w:tc>
        <w:tc>
          <w:tcPr>
            <w:tcW w:w="1950" w:type="dxa"/>
          </w:tcPr>
          <w:p w:rsidR="003E75A3" w:rsidRDefault="003E75A3" w:rsidP="003E75A3">
            <w:pPr>
              <w:rPr>
                <w:sz w:val="21"/>
                <w:szCs w:val="21"/>
              </w:rPr>
            </w:pPr>
            <w:r>
              <w:rPr>
                <w:sz w:val="21"/>
                <w:szCs w:val="21"/>
              </w:rPr>
              <w:t>27.90</w:t>
            </w:r>
          </w:p>
        </w:tc>
      </w:tr>
    </w:tbl>
    <w:p w:rsidR="003E75A3" w:rsidRDefault="003E75A3" w:rsidP="000C6978">
      <w:pPr>
        <w:rPr>
          <w:sz w:val="21"/>
          <w:szCs w:val="21"/>
        </w:rPr>
      </w:pPr>
    </w:p>
    <w:p w:rsidR="008803D1" w:rsidRDefault="008803D1" w:rsidP="000C6978">
      <w:pPr>
        <w:rPr>
          <w:sz w:val="21"/>
          <w:szCs w:val="21"/>
        </w:rPr>
      </w:pPr>
      <w:r>
        <w:rPr>
          <w:sz w:val="21"/>
          <w:szCs w:val="21"/>
        </w:rPr>
        <w:t>Q.31 Compute Basic Earnings per share from the following information: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4"/>
        <w:gridCol w:w="4111"/>
        <w:gridCol w:w="2310"/>
      </w:tblGrid>
      <w:tr w:rsidR="008803D1">
        <w:trPr>
          <w:trHeight w:val="165"/>
        </w:trPr>
        <w:tc>
          <w:tcPr>
            <w:tcW w:w="3164" w:type="dxa"/>
          </w:tcPr>
          <w:p w:rsidR="008803D1" w:rsidRDefault="008803D1" w:rsidP="006F3FF8">
            <w:pPr>
              <w:ind w:left="14"/>
              <w:jc w:val="center"/>
              <w:rPr>
                <w:sz w:val="21"/>
                <w:szCs w:val="21"/>
              </w:rPr>
            </w:pPr>
            <w:r>
              <w:rPr>
                <w:sz w:val="21"/>
                <w:szCs w:val="21"/>
              </w:rPr>
              <w:t>Date</w:t>
            </w:r>
          </w:p>
        </w:tc>
        <w:tc>
          <w:tcPr>
            <w:tcW w:w="4111" w:type="dxa"/>
          </w:tcPr>
          <w:p w:rsidR="008803D1" w:rsidRDefault="008803D1" w:rsidP="006F3FF8">
            <w:pPr>
              <w:jc w:val="center"/>
              <w:rPr>
                <w:sz w:val="21"/>
                <w:szCs w:val="21"/>
              </w:rPr>
            </w:pPr>
            <w:r>
              <w:rPr>
                <w:sz w:val="21"/>
                <w:szCs w:val="21"/>
              </w:rPr>
              <w:t>Particulars</w:t>
            </w:r>
          </w:p>
        </w:tc>
        <w:tc>
          <w:tcPr>
            <w:tcW w:w="2310" w:type="dxa"/>
          </w:tcPr>
          <w:p w:rsidR="008803D1" w:rsidRDefault="008803D1" w:rsidP="006F3FF8">
            <w:pPr>
              <w:jc w:val="center"/>
              <w:rPr>
                <w:sz w:val="21"/>
                <w:szCs w:val="21"/>
              </w:rPr>
            </w:pPr>
            <w:r>
              <w:rPr>
                <w:sz w:val="21"/>
                <w:szCs w:val="21"/>
              </w:rPr>
              <w:t>No. of shares</w:t>
            </w:r>
          </w:p>
        </w:tc>
      </w:tr>
      <w:tr w:rsidR="008803D1">
        <w:trPr>
          <w:trHeight w:val="180"/>
        </w:trPr>
        <w:tc>
          <w:tcPr>
            <w:tcW w:w="3164" w:type="dxa"/>
          </w:tcPr>
          <w:p w:rsidR="008803D1" w:rsidRDefault="008803D1" w:rsidP="006F3FF8">
            <w:pPr>
              <w:ind w:left="14"/>
              <w:rPr>
                <w:sz w:val="21"/>
                <w:szCs w:val="21"/>
              </w:rPr>
            </w:pPr>
            <w:r>
              <w:rPr>
                <w:sz w:val="21"/>
                <w:szCs w:val="21"/>
              </w:rPr>
              <w:t>1</w:t>
            </w:r>
            <w:r w:rsidRPr="007D320F">
              <w:rPr>
                <w:sz w:val="21"/>
                <w:szCs w:val="21"/>
                <w:vertAlign w:val="superscript"/>
              </w:rPr>
              <w:t>st</w:t>
            </w:r>
            <w:r>
              <w:rPr>
                <w:sz w:val="21"/>
                <w:szCs w:val="21"/>
              </w:rPr>
              <w:t xml:space="preserve"> April, 2008</w:t>
            </w:r>
          </w:p>
        </w:tc>
        <w:tc>
          <w:tcPr>
            <w:tcW w:w="4111" w:type="dxa"/>
          </w:tcPr>
          <w:p w:rsidR="008803D1" w:rsidRDefault="008803D1" w:rsidP="006F3FF8">
            <w:pPr>
              <w:rPr>
                <w:sz w:val="21"/>
                <w:szCs w:val="21"/>
              </w:rPr>
            </w:pPr>
            <w:r>
              <w:rPr>
                <w:sz w:val="21"/>
                <w:szCs w:val="21"/>
              </w:rPr>
              <w:t>Balance at the beginning of the year</w:t>
            </w:r>
          </w:p>
        </w:tc>
        <w:tc>
          <w:tcPr>
            <w:tcW w:w="2310" w:type="dxa"/>
          </w:tcPr>
          <w:p w:rsidR="008803D1" w:rsidRDefault="008803D1" w:rsidP="006F3FF8">
            <w:pPr>
              <w:rPr>
                <w:sz w:val="21"/>
                <w:szCs w:val="21"/>
              </w:rPr>
            </w:pPr>
            <w:r>
              <w:rPr>
                <w:sz w:val="21"/>
                <w:szCs w:val="21"/>
              </w:rPr>
              <w:t>1,500</w:t>
            </w:r>
          </w:p>
        </w:tc>
      </w:tr>
      <w:tr w:rsidR="008803D1">
        <w:trPr>
          <w:trHeight w:val="195"/>
        </w:trPr>
        <w:tc>
          <w:tcPr>
            <w:tcW w:w="3164" w:type="dxa"/>
          </w:tcPr>
          <w:p w:rsidR="008803D1" w:rsidRDefault="008803D1" w:rsidP="006F3FF8">
            <w:pPr>
              <w:ind w:left="14"/>
              <w:rPr>
                <w:sz w:val="21"/>
                <w:szCs w:val="21"/>
              </w:rPr>
            </w:pPr>
            <w:r>
              <w:rPr>
                <w:sz w:val="21"/>
                <w:szCs w:val="21"/>
              </w:rPr>
              <w:t>1</w:t>
            </w:r>
            <w:r w:rsidRPr="007D320F">
              <w:rPr>
                <w:sz w:val="21"/>
                <w:szCs w:val="21"/>
                <w:vertAlign w:val="superscript"/>
              </w:rPr>
              <w:t>st</w:t>
            </w:r>
            <w:r>
              <w:rPr>
                <w:sz w:val="21"/>
                <w:szCs w:val="21"/>
              </w:rPr>
              <w:t xml:space="preserve"> August, 2008</w:t>
            </w:r>
          </w:p>
        </w:tc>
        <w:tc>
          <w:tcPr>
            <w:tcW w:w="4111" w:type="dxa"/>
          </w:tcPr>
          <w:p w:rsidR="008803D1" w:rsidRDefault="008803D1" w:rsidP="006F3FF8">
            <w:pPr>
              <w:rPr>
                <w:sz w:val="21"/>
                <w:szCs w:val="21"/>
              </w:rPr>
            </w:pPr>
            <w:r>
              <w:rPr>
                <w:sz w:val="21"/>
                <w:szCs w:val="21"/>
              </w:rPr>
              <w:t>Issue of shares for cash</w:t>
            </w:r>
          </w:p>
        </w:tc>
        <w:tc>
          <w:tcPr>
            <w:tcW w:w="2310" w:type="dxa"/>
          </w:tcPr>
          <w:p w:rsidR="008803D1" w:rsidRDefault="008803D1" w:rsidP="006F3FF8">
            <w:pPr>
              <w:rPr>
                <w:sz w:val="21"/>
                <w:szCs w:val="21"/>
              </w:rPr>
            </w:pPr>
            <w:r>
              <w:rPr>
                <w:sz w:val="21"/>
                <w:szCs w:val="21"/>
              </w:rPr>
              <w:t>600</w:t>
            </w:r>
          </w:p>
        </w:tc>
      </w:tr>
      <w:tr w:rsidR="008803D1">
        <w:trPr>
          <w:trHeight w:val="240"/>
        </w:trPr>
        <w:tc>
          <w:tcPr>
            <w:tcW w:w="3164" w:type="dxa"/>
          </w:tcPr>
          <w:p w:rsidR="008803D1" w:rsidRDefault="008803D1" w:rsidP="006F3FF8">
            <w:pPr>
              <w:ind w:left="14"/>
              <w:rPr>
                <w:sz w:val="21"/>
                <w:szCs w:val="21"/>
              </w:rPr>
            </w:pPr>
            <w:r>
              <w:rPr>
                <w:sz w:val="21"/>
                <w:szCs w:val="21"/>
              </w:rPr>
              <w:t>31</w:t>
            </w:r>
            <w:r w:rsidRPr="007D320F">
              <w:rPr>
                <w:sz w:val="21"/>
                <w:szCs w:val="21"/>
                <w:vertAlign w:val="superscript"/>
              </w:rPr>
              <w:t>st</w:t>
            </w:r>
            <w:r>
              <w:rPr>
                <w:sz w:val="21"/>
                <w:szCs w:val="21"/>
              </w:rPr>
              <w:t xml:space="preserve"> March, 2009</w:t>
            </w:r>
          </w:p>
        </w:tc>
        <w:tc>
          <w:tcPr>
            <w:tcW w:w="4111" w:type="dxa"/>
          </w:tcPr>
          <w:p w:rsidR="008803D1" w:rsidRDefault="008803D1" w:rsidP="006F3FF8">
            <w:pPr>
              <w:rPr>
                <w:sz w:val="21"/>
                <w:szCs w:val="21"/>
              </w:rPr>
            </w:pPr>
            <w:r>
              <w:rPr>
                <w:sz w:val="21"/>
                <w:szCs w:val="21"/>
              </w:rPr>
              <w:t>Buy back of shares</w:t>
            </w:r>
          </w:p>
        </w:tc>
        <w:tc>
          <w:tcPr>
            <w:tcW w:w="2310" w:type="dxa"/>
          </w:tcPr>
          <w:p w:rsidR="008803D1" w:rsidRDefault="008803D1" w:rsidP="006F3FF8">
            <w:pPr>
              <w:rPr>
                <w:sz w:val="21"/>
                <w:szCs w:val="21"/>
              </w:rPr>
            </w:pPr>
            <w:r>
              <w:rPr>
                <w:sz w:val="21"/>
                <w:szCs w:val="21"/>
              </w:rPr>
              <w:t>500</w:t>
            </w:r>
          </w:p>
        </w:tc>
      </w:tr>
    </w:tbl>
    <w:p w:rsidR="008803D1" w:rsidRDefault="008803D1" w:rsidP="000C6978">
      <w:pPr>
        <w:rPr>
          <w:sz w:val="21"/>
          <w:szCs w:val="21"/>
        </w:rPr>
      </w:pPr>
      <w:r>
        <w:rPr>
          <w:sz w:val="21"/>
          <w:szCs w:val="21"/>
        </w:rPr>
        <w:t>Net profit for the year ended 31</w:t>
      </w:r>
      <w:r w:rsidRPr="007D320F">
        <w:rPr>
          <w:sz w:val="21"/>
          <w:szCs w:val="21"/>
          <w:vertAlign w:val="superscript"/>
        </w:rPr>
        <w:t>st</w:t>
      </w:r>
      <w:r>
        <w:rPr>
          <w:sz w:val="21"/>
          <w:szCs w:val="21"/>
        </w:rPr>
        <w:t xml:space="preserve"> March, 2009 was Rs. 2,75,000.</w:t>
      </w:r>
      <w:r>
        <w:rPr>
          <w:sz w:val="21"/>
          <w:szCs w:val="21"/>
        </w:rPr>
        <w:tab/>
      </w:r>
      <w:r>
        <w:rPr>
          <w:sz w:val="21"/>
          <w:szCs w:val="21"/>
        </w:rPr>
        <w:tab/>
      </w:r>
      <w:r>
        <w:rPr>
          <w:sz w:val="21"/>
          <w:szCs w:val="21"/>
        </w:rPr>
        <w:tab/>
        <w:t>[IPCC – Nov. 09]</w:t>
      </w:r>
    </w:p>
    <w:p w:rsidR="003E75A3" w:rsidRDefault="003E75A3" w:rsidP="000C6978">
      <w:pPr>
        <w:rPr>
          <w:sz w:val="21"/>
          <w:szCs w:val="21"/>
        </w:rPr>
      </w:pPr>
    </w:p>
    <w:p w:rsidR="003E75A3" w:rsidRDefault="003E75A3" w:rsidP="003E75A3">
      <w:pPr>
        <w:rPr>
          <w:sz w:val="21"/>
          <w:szCs w:val="21"/>
        </w:rPr>
      </w:pPr>
      <w:r w:rsidRPr="00D87EAD">
        <w:rPr>
          <w:b/>
          <w:sz w:val="21"/>
          <w:szCs w:val="21"/>
        </w:rPr>
        <w:t>Solution:</w:t>
      </w:r>
      <w:r w:rsidRPr="001F23E7">
        <w:rPr>
          <w:sz w:val="21"/>
          <w:szCs w:val="21"/>
        </w:rPr>
        <w:t xml:space="preserve"> </w:t>
      </w:r>
      <w:r>
        <w:rPr>
          <w:sz w:val="21"/>
          <w:szCs w:val="21"/>
        </w:rPr>
        <w:t>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RPr="004F7CD2"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Pr>
                <w:sz w:val="21"/>
                <w:szCs w:val="21"/>
              </w:rPr>
              <w:t>B</w:t>
            </w:r>
            <w:r w:rsidRPr="004F7CD2">
              <w:rPr>
                <w:sz w:val="21"/>
                <w:szCs w:val="21"/>
              </w:rPr>
              <w:t>EPS</w:t>
            </w:r>
          </w:p>
        </w:tc>
        <w:tc>
          <w:tcPr>
            <w:tcW w:w="7830" w:type="dxa"/>
          </w:tcPr>
          <w:p w:rsidR="003E75A3" w:rsidRPr="004F7CD2" w:rsidRDefault="003E75A3" w:rsidP="003E75A3">
            <w:pPr>
              <w:jc w:val="center"/>
              <w:rPr>
                <w:sz w:val="21"/>
                <w:szCs w:val="21"/>
              </w:rPr>
            </w:pPr>
            <w:r>
              <w:rPr>
                <w:sz w:val="21"/>
                <w:szCs w:val="21"/>
              </w:rPr>
              <w:t>Net profit attributable to equity share holders</w:t>
            </w:r>
          </w:p>
        </w:tc>
      </w:tr>
      <w:tr w:rsidR="003E75A3" w:rsidRPr="004F7CD2"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jc w:val="center"/>
              <w:rPr>
                <w:sz w:val="21"/>
                <w:szCs w:val="21"/>
              </w:rPr>
            </w:pPr>
            <w:r>
              <w:rPr>
                <w:sz w:val="21"/>
                <w:szCs w:val="21"/>
              </w:rPr>
              <w:t>Weighted average number of equity shares</w:t>
            </w:r>
          </w:p>
        </w:tc>
      </w:tr>
    </w:tbl>
    <w:p w:rsidR="003E75A3" w:rsidRDefault="003E75A3" w:rsidP="003E75A3">
      <w:pPr>
        <w:rPr>
          <w:sz w:val="21"/>
          <w:szCs w:val="21"/>
        </w:rPr>
      </w:pPr>
      <w:r w:rsidRPr="000A365E">
        <w:rPr>
          <w:sz w:val="21"/>
          <w:szCs w:val="21"/>
        </w:rPr>
        <w:t xml:space="preserve">BEPS </w:t>
      </w:r>
      <w:r>
        <w:rPr>
          <w:sz w:val="21"/>
          <w:szCs w:val="21"/>
        </w:rPr>
        <w:t>= 2,75,000 / 1900 = Rs. 144.74 per share.</w:t>
      </w:r>
    </w:p>
    <w:p w:rsidR="003E75A3" w:rsidRDefault="003E75A3" w:rsidP="003E75A3">
      <w:pPr>
        <w:rPr>
          <w:sz w:val="21"/>
          <w:szCs w:val="21"/>
        </w:rPr>
      </w:pPr>
    </w:p>
    <w:p w:rsidR="003E75A3" w:rsidRDefault="003E75A3" w:rsidP="003E75A3">
      <w:pPr>
        <w:rPr>
          <w:sz w:val="21"/>
          <w:szCs w:val="21"/>
        </w:rPr>
      </w:pPr>
      <w:r>
        <w:rPr>
          <w:sz w:val="21"/>
          <w:szCs w:val="21"/>
        </w:rPr>
        <w:t>Calculation of weighted average number of equity shares: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60"/>
        <w:gridCol w:w="1965"/>
      </w:tblGrid>
      <w:tr w:rsidR="003E75A3" w:rsidTr="003E75A3">
        <w:trPr>
          <w:trHeight w:val="150"/>
        </w:trPr>
        <w:tc>
          <w:tcPr>
            <w:tcW w:w="7260" w:type="dxa"/>
          </w:tcPr>
          <w:p w:rsidR="003E75A3" w:rsidRDefault="003E75A3" w:rsidP="003E75A3">
            <w:pPr>
              <w:ind w:left="-15"/>
              <w:rPr>
                <w:sz w:val="21"/>
                <w:szCs w:val="21"/>
              </w:rPr>
            </w:pPr>
            <w:r>
              <w:rPr>
                <w:sz w:val="21"/>
                <w:szCs w:val="21"/>
              </w:rPr>
              <w:t>Opening balance (1,500* 12/12)</w:t>
            </w:r>
          </w:p>
        </w:tc>
        <w:tc>
          <w:tcPr>
            <w:tcW w:w="1965" w:type="dxa"/>
          </w:tcPr>
          <w:p w:rsidR="003E75A3" w:rsidRDefault="003E75A3" w:rsidP="003E75A3">
            <w:pPr>
              <w:rPr>
                <w:sz w:val="21"/>
                <w:szCs w:val="21"/>
              </w:rPr>
            </w:pPr>
            <w:r>
              <w:rPr>
                <w:sz w:val="21"/>
                <w:szCs w:val="21"/>
              </w:rPr>
              <w:t>1500</w:t>
            </w:r>
          </w:p>
        </w:tc>
      </w:tr>
      <w:tr w:rsidR="003E75A3" w:rsidTr="003E75A3">
        <w:trPr>
          <w:trHeight w:val="150"/>
        </w:trPr>
        <w:tc>
          <w:tcPr>
            <w:tcW w:w="7260" w:type="dxa"/>
          </w:tcPr>
          <w:p w:rsidR="003E75A3" w:rsidRPr="000A365E" w:rsidRDefault="003E75A3" w:rsidP="003E75A3">
            <w:pPr>
              <w:ind w:left="-15"/>
              <w:rPr>
                <w:sz w:val="21"/>
                <w:szCs w:val="21"/>
              </w:rPr>
            </w:pPr>
            <w:r>
              <w:rPr>
                <w:sz w:val="21"/>
                <w:szCs w:val="21"/>
              </w:rPr>
              <w:t>Add: fresh issue (600 * 8 /12)</w:t>
            </w:r>
          </w:p>
        </w:tc>
        <w:tc>
          <w:tcPr>
            <w:tcW w:w="1965" w:type="dxa"/>
          </w:tcPr>
          <w:p w:rsidR="003E75A3" w:rsidRDefault="003E75A3" w:rsidP="003E75A3">
            <w:pPr>
              <w:rPr>
                <w:sz w:val="21"/>
                <w:szCs w:val="21"/>
              </w:rPr>
            </w:pPr>
            <w:r>
              <w:rPr>
                <w:sz w:val="21"/>
                <w:szCs w:val="21"/>
              </w:rPr>
              <w:t>400</w:t>
            </w:r>
          </w:p>
        </w:tc>
      </w:tr>
      <w:tr w:rsidR="003E75A3" w:rsidTr="003E75A3">
        <w:trPr>
          <w:trHeight w:val="135"/>
        </w:trPr>
        <w:tc>
          <w:tcPr>
            <w:tcW w:w="7260" w:type="dxa"/>
          </w:tcPr>
          <w:p w:rsidR="003E75A3" w:rsidRPr="000A365E" w:rsidRDefault="003E75A3" w:rsidP="003E75A3">
            <w:pPr>
              <w:ind w:left="-15"/>
              <w:rPr>
                <w:sz w:val="21"/>
                <w:szCs w:val="21"/>
              </w:rPr>
            </w:pPr>
            <w:r>
              <w:rPr>
                <w:sz w:val="21"/>
                <w:szCs w:val="21"/>
              </w:rPr>
              <w:t>Less: buy back of shares (500 * 0/12)</w:t>
            </w:r>
          </w:p>
        </w:tc>
        <w:tc>
          <w:tcPr>
            <w:tcW w:w="1965" w:type="dxa"/>
          </w:tcPr>
          <w:p w:rsidR="003E75A3" w:rsidRDefault="003E75A3" w:rsidP="003E75A3">
            <w:pPr>
              <w:rPr>
                <w:sz w:val="21"/>
                <w:szCs w:val="21"/>
              </w:rPr>
            </w:pPr>
            <w:r>
              <w:rPr>
                <w:sz w:val="21"/>
                <w:szCs w:val="21"/>
              </w:rPr>
              <w:t>0</w:t>
            </w:r>
          </w:p>
        </w:tc>
      </w:tr>
      <w:tr w:rsidR="003E75A3" w:rsidTr="003E75A3">
        <w:trPr>
          <w:trHeight w:val="270"/>
        </w:trPr>
        <w:tc>
          <w:tcPr>
            <w:tcW w:w="7260" w:type="dxa"/>
          </w:tcPr>
          <w:p w:rsidR="003E75A3" w:rsidRPr="000A365E" w:rsidRDefault="003E75A3" w:rsidP="003E75A3">
            <w:pPr>
              <w:ind w:left="-15"/>
              <w:jc w:val="center"/>
              <w:rPr>
                <w:sz w:val="21"/>
                <w:szCs w:val="21"/>
              </w:rPr>
            </w:pPr>
            <w:r>
              <w:rPr>
                <w:sz w:val="21"/>
                <w:szCs w:val="21"/>
              </w:rPr>
              <w:t>Weighted average number of shares</w:t>
            </w:r>
          </w:p>
        </w:tc>
        <w:tc>
          <w:tcPr>
            <w:tcW w:w="1965" w:type="dxa"/>
          </w:tcPr>
          <w:p w:rsidR="003E75A3" w:rsidRDefault="003E75A3" w:rsidP="003E75A3">
            <w:pPr>
              <w:rPr>
                <w:sz w:val="21"/>
                <w:szCs w:val="21"/>
              </w:rPr>
            </w:pPr>
            <w:r>
              <w:rPr>
                <w:sz w:val="21"/>
                <w:szCs w:val="21"/>
              </w:rPr>
              <w:t>1900</w:t>
            </w:r>
          </w:p>
        </w:tc>
      </w:tr>
    </w:tbl>
    <w:p w:rsidR="003E75A3" w:rsidRDefault="003E75A3" w:rsidP="000C6978">
      <w:pPr>
        <w:rPr>
          <w:sz w:val="21"/>
          <w:szCs w:val="21"/>
        </w:rPr>
      </w:pPr>
    </w:p>
    <w:p w:rsidR="008803D1" w:rsidRDefault="008803D1" w:rsidP="000C6978">
      <w:pPr>
        <w:rPr>
          <w:sz w:val="21"/>
          <w:szCs w:val="21"/>
        </w:rPr>
      </w:pPr>
      <w:r>
        <w:rPr>
          <w:sz w:val="21"/>
          <w:szCs w:val="21"/>
        </w:rPr>
        <w:t>Q.32 G Ltd. has equity capital of Rs. 20,00,000 consisting of fully paid equity shares of Rs. 10 each. The net profit for the year 2009 – 10 was Rs. 30,00,000. It has also issued 18,000 10 % convertible debentures of Rs. 50 each. Each debenture is convertible into 5 equity shares. The tax rate applicable is 30 %. Compute the diluted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May, 2010]</w:t>
      </w:r>
    </w:p>
    <w:p w:rsidR="003E75A3" w:rsidRPr="00D87EAD" w:rsidRDefault="003E75A3" w:rsidP="003E75A3">
      <w:pPr>
        <w:rPr>
          <w:b/>
          <w:sz w:val="21"/>
          <w:szCs w:val="21"/>
        </w:rPr>
      </w:pPr>
      <w:r w:rsidRPr="00D87EAD">
        <w:rPr>
          <w:b/>
          <w:sz w:val="21"/>
          <w:szCs w:val="21"/>
        </w:rPr>
        <w:t>Solution:</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E75A3" w:rsidTr="003E75A3">
        <w:trPr>
          <w:trHeight w:val="211"/>
        </w:trPr>
        <w:tc>
          <w:tcPr>
            <w:tcW w:w="1380" w:type="dxa"/>
            <w:vMerge w:val="restart"/>
          </w:tcPr>
          <w:p w:rsidR="003E75A3" w:rsidRPr="004F7CD2" w:rsidRDefault="003E75A3" w:rsidP="003E75A3">
            <w:pPr>
              <w:ind w:left="-60"/>
              <w:jc w:val="center"/>
              <w:rPr>
                <w:sz w:val="21"/>
                <w:szCs w:val="21"/>
              </w:rPr>
            </w:pPr>
          </w:p>
          <w:p w:rsidR="003E75A3" w:rsidRDefault="003E75A3" w:rsidP="003E75A3">
            <w:pPr>
              <w:ind w:left="-60"/>
              <w:rPr>
                <w:b/>
                <w:sz w:val="21"/>
                <w:szCs w:val="21"/>
              </w:rPr>
            </w:pPr>
            <w:r w:rsidRPr="004F7CD2">
              <w:rPr>
                <w:sz w:val="21"/>
                <w:szCs w:val="21"/>
              </w:rPr>
              <w:t>DEPS</w:t>
            </w:r>
          </w:p>
        </w:tc>
        <w:tc>
          <w:tcPr>
            <w:tcW w:w="7830" w:type="dxa"/>
          </w:tcPr>
          <w:p w:rsidR="003E75A3" w:rsidRPr="004F7CD2" w:rsidRDefault="003E75A3" w:rsidP="003E75A3">
            <w:pPr>
              <w:rPr>
                <w:sz w:val="21"/>
                <w:szCs w:val="21"/>
              </w:rPr>
            </w:pPr>
            <w:r>
              <w:rPr>
                <w:sz w:val="21"/>
                <w:szCs w:val="21"/>
              </w:rPr>
              <w:t>Net profit attributable to equity share holders (after adjustment of diluted earnings)</w:t>
            </w:r>
          </w:p>
        </w:tc>
      </w:tr>
      <w:tr w:rsidR="003E75A3" w:rsidTr="003E75A3">
        <w:trPr>
          <w:trHeight w:val="230"/>
        </w:trPr>
        <w:tc>
          <w:tcPr>
            <w:tcW w:w="1380" w:type="dxa"/>
            <w:vMerge/>
          </w:tcPr>
          <w:p w:rsidR="003E75A3" w:rsidRPr="004F7CD2" w:rsidRDefault="003E75A3" w:rsidP="003E75A3">
            <w:pPr>
              <w:ind w:left="-60"/>
              <w:rPr>
                <w:b/>
                <w:sz w:val="21"/>
                <w:szCs w:val="21"/>
              </w:rPr>
            </w:pPr>
          </w:p>
        </w:tc>
        <w:tc>
          <w:tcPr>
            <w:tcW w:w="7830" w:type="dxa"/>
          </w:tcPr>
          <w:p w:rsidR="003E75A3" w:rsidRPr="004F7CD2" w:rsidRDefault="003E75A3" w:rsidP="003E75A3">
            <w:pPr>
              <w:rPr>
                <w:sz w:val="21"/>
                <w:szCs w:val="21"/>
              </w:rPr>
            </w:pPr>
            <w:r>
              <w:rPr>
                <w:sz w:val="21"/>
                <w:szCs w:val="21"/>
              </w:rPr>
              <w:t>Weighted average number of equity shares (including potential equity shares)</w:t>
            </w:r>
          </w:p>
        </w:tc>
      </w:tr>
    </w:tbl>
    <w:p w:rsidR="003E75A3" w:rsidRDefault="003E75A3" w:rsidP="003E75A3">
      <w:pPr>
        <w:rPr>
          <w:sz w:val="21"/>
          <w:szCs w:val="21"/>
        </w:rPr>
      </w:pPr>
      <w:r>
        <w:rPr>
          <w:sz w:val="21"/>
          <w:szCs w:val="21"/>
        </w:rPr>
        <w:t xml:space="preserve"> DEPS = 30,63,000 / 2,90,000 = Rs. 10.562 per share.</w:t>
      </w:r>
    </w:p>
    <w:p w:rsidR="003E75A3" w:rsidRDefault="003E75A3" w:rsidP="003E75A3">
      <w:pPr>
        <w:rPr>
          <w:sz w:val="21"/>
          <w:szCs w:val="21"/>
        </w:rPr>
      </w:pPr>
      <w:r>
        <w:rPr>
          <w:sz w:val="21"/>
          <w:szCs w:val="21"/>
        </w:rPr>
        <w:t>Calculation of adjusted profit:</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40"/>
        <w:gridCol w:w="2040"/>
      </w:tblGrid>
      <w:tr w:rsidR="003E75A3" w:rsidTr="003E75A3">
        <w:trPr>
          <w:trHeight w:val="220"/>
        </w:trPr>
        <w:tc>
          <w:tcPr>
            <w:tcW w:w="7140" w:type="dxa"/>
          </w:tcPr>
          <w:p w:rsidR="003E75A3" w:rsidRDefault="003E75A3" w:rsidP="003E75A3">
            <w:pPr>
              <w:ind w:left="-60"/>
              <w:rPr>
                <w:sz w:val="21"/>
                <w:szCs w:val="21"/>
              </w:rPr>
            </w:pPr>
            <w:r>
              <w:rPr>
                <w:sz w:val="21"/>
                <w:szCs w:val="21"/>
              </w:rPr>
              <w:t>Net profit as given</w:t>
            </w:r>
          </w:p>
        </w:tc>
        <w:tc>
          <w:tcPr>
            <w:tcW w:w="2040" w:type="dxa"/>
          </w:tcPr>
          <w:p w:rsidR="003E75A3" w:rsidRDefault="003E75A3" w:rsidP="003E75A3">
            <w:pPr>
              <w:rPr>
                <w:sz w:val="21"/>
                <w:szCs w:val="21"/>
              </w:rPr>
            </w:pPr>
            <w:r>
              <w:rPr>
                <w:sz w:val="21"/>
                <w:szCs w:val="21"/>
              </w:rPr>
              <w:t>30,00,000</w:t>
            </w:r>
          </w:p>
        </w:tc>
      </w:tr>
      <w:tr w:rsidR="003E75A3" w:rsidTr="003E75A3">
        <w:trPr>
          <w:trHeight w:val="180"/>
        </w:trPr>
        <w:tc>
          <w:tcPr>
            <w:tcW w:w="7140" w:type="dxa"/>
          </w:tcPr>
          <w:p w:rsidR="003E75A3" w:rsidRDefault="003E75A3" w:rsidP="003E75A3">
            <w:pPr>
              <w:ind w:left="-60"/>
              <w:rPr>
                <w:sz w:val="21"/>
                <w:szCs w:val="21"/>
              </w:rPr>
            </w:pPr>
            <w:r>
              <w:rPr>
                <w:sz w:val="21"/>
                <w:szCs w:val="21"/>
              </w:rPr>
              <w:t>Add: Interest on debentures</w:t>
            </w:r>
          </w:p>
        </w:tc>
        <w:tc>
          <w:tcPr>
            <w:tcW w:w="2040" w:type="dxa"/>
          </w:tcPr>
          <w:p w:rsidR="003E75A3" w:rsidRDefault="003E75A3" w:rsidP="003E75A3">
            <w:pPr>
              <w:rPr>
                <w:sz w:val="21"/>
                <w:szCs w:val="21"/>
              </w:rPr>
            </w:pPr>
            <w:r>
              <w:rPr>
                <w:sz w:val="21"/>
                <w:szCs w:val="21"/>
              </w:rPr>
              <w:t>90,000</w:t>
            </w:r>
          </w:p>
        </w:tc>
      </w:tr>
      <w:tr w:rsidR="003E75A3" w:rsidTr="003E75A3">
        <w:trPr>
          <w:trHeight w:val="135"/>
        </w:trPr>
        <w:tc>
          <w:tcPr>
            <w:tcW w:w="7140" w:type="dxa"/>
          </w:tcPr>
          <w:p w:rsidR="003E75A3" w:rsidRDefault="003E75A3" w:rsidP="003E75A3">
            <w:pPr>
              <w:ind w:left="-60"/>
              <w:rPr>
                <w:sz w:val="21"/>
                <w:szCs w:val="21"/>
              </w:rPr>
            </w:pPr>
            <w:r>
              <w:rPr>
                <w:sz w:val="21"/>
                <w:szCs w:val="21"/>
              </w:rPr>
              <w:t>Less: Tax paid on interest on debentures @ 30 %</w:t>
            </w:r>
          </w:p>
        </w:tc>
        <w:tc>
          <w:tcPr>
            <w:tcW w:w="2040" w:type="dxa"/>
          </w:tcPr>
          <w:p w:rsidR="003E75A3" w:rsidRDefault="003E75A3" w:rsidP="003E75A3">
            <w:pPr>
              <w:rPr>
                <w:sz w:val="21"/>
                <w:szCs w:val="21"/>
              </w:rPr>
            </w:pPr>
            <w:r>
              <w:rPr>
                <w:sz w:val="21"/>
                <w:szCs w:val="21"/>
              </w:rPr>
              <w:t>27,000</w:t>
            </w:r>
          </w:p>
        </w:tc>
      </w:tr>
      <w:tr w:rsidR="003E75A3" w:rsidTr="003E75A3">
        <w:trPr>
          <w:trHeight w:val="106"/>
        </w:trPr>
        <w:tc>
          <w:tcPr>
            <w:tcW w:w="7140" w:type="dxa"/>
          </w:tcPr>
          <w:p w:rsidR="003E75A3" w:rsidRDefault="003E75A3" w:rsidP="003E75A3">
            <w:pPr>
              <w:ind w:left="-60"/>
              <w:jc w:val="center"/>
              <w:rPr>
                <w:sz w:val="21"/>
                <w:szCs w:val="21"/>
              </w:rPr>
            </w:pPr>
            <w:r>
              <w:rPr>
                <w:sz w:val="21"/>
                <w:szCs w:val="21"/>
              </w:rPr>
              <w:lastRenderedPageBreak/>
              <w:t>Adjusted earnings</w:t>
            </w:r>
          </w:p>
        </w:tc>
        <w:tc>
          <w:tcPr>
            <w:tcW w:w="2040" w:type="dxa"/>
          </w:tcPr>
          <w:p w:rsidR="003E75A3" w:rsidRDefault="003E75A3" w:rsidP="003E75A3">
            <w:pPr>
              <w:rPr>
                <w:sz w:val="21"/>
                <w:szCs w:val="21"/>
              </w:rPr>
            </w:pPr>
            <w:r>
              <w:rPr>
                <w:sz w:val="21"/>
                <w:szCs w:val="21"/>
              </w:rPr>
              <w:t>30,63,000</w:t>
            </w:r>
          </w:p>
        </w:tc>
      </w:tr>
    </w:tbl>
    <w:p w:rsidR="003E75A3" w:rsidRDefault="003E75A3" w:rsidP="003E75A3">
      <w:pPr>
        <w:rPr>
          <w:sz w:val="21"/>
          <w:szCs w:val="21"/>
        </w:rPr>
      </w:pPr>
      <w:r>
        <w:rPr>
          <w:sz w:val="21"/>
          <w:szCs w:val="21"/>
        </w:rPr>
        <w:t>Calculation of weighted average number of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70"/>
        <w:gridCol w:w="2025"/>
      </w:tblGrid>
      <w:tr w:rsidR="003E75A3" w:rsidTr="003E75A3">
        <w:trPr>
          <w:trHeight w:val="164"/>
        </w:trPr>
        <w:tc>
          <w:tcPr>
            <w:tcW w:w="7170" w:type="dxa"/>
          </w:tcPr>
          <w:p w:rsidR="003E75A3" w:rsidRDefault="003E75A3" w:rsidP="003E75A3">
            <w:pPr>
              <w:ind w:left="-30"/>
              <w:rPr>
                <w:sz w:val="21"/>
                <w:szCs w:val="21"/>
              </w:rPr>
            </w:pPr>
          </w:p>
        </w:tc>
        <w:tc>
          <w:tcPr>
            <w:tcW w:w="2025" w:type="dxa"/>
          </w:tcPr>
          <w:p w:rsidR="003E75A3" w:rsidRDefault="003E75A3" w:rsidP="003E75A3">
            <w:pPr>
              <w:rPr>
                <w:sz w:val="21"/>
                <w:szCs w:val="21"/>
              </w:rPr>
            </w:pPr>
            <w:r>
              <w:rPr>
                <w:sz w:val="21"/>
                <w:szCs w:val="21"/>
              </w:rPr>
              <w:t>No. of shares</w:t>
            </w:r>
          </w:p>
        </w:tc>
      </w:tr>
      <w:tr w:rsidR="003E75A3" w:rsidTr="003E75A3">
        <w:trPr>
          <w:trHeight w:val="225"/>
        </w:trPr>
        <w:tc>
          <w:tcPr>
            <w:tcW w:w="7170" w:type="dxa"/>
          </w:tcPr>
          <w:p w:rsidR="003E75A3" w:rsidRDefault="003E75A3" w:rsidP="003E75A3">
            <w:pPr>
              <w:ind w:left="-30"/>
              <w:rPr>
                <w:sz w:val="21"/>
                <w:szCs w:val="21"/>
              </w:rPr>
            </w:pPr>
            <w:r>
              <w:rPr>
                <w:sz w:val="21"/>
                <w:szCs w:val="21"/>
              </w:rPr>
              <w:t>Opening balance (2,00,000 * 12/12)</w:t>
            </w:r>
          </w:p>
        </w:tc>
        <w:tc>
          <w:tcPr>
            <w:tcW w:w="2025" w:type="dxa"/>
          </w:tcPr>
          <w:p w:rsidR="003E75A3" w:rsidRDefault="003E75A3" w:rsidP="003E75A3">
            <w:pPr>
              <w:rPr>
                <w:sz w:val="21"/>
                <w:szCs w:val="21"/>
              </w:rPr>
            </w:pPr>
            <w:r>
              <w:rPr>
                <w:sz w:val="21"/>
                <w:szCs w:val="21"/>
              </w:rPr>
              <w:t>2,00,000</w:t>
            </w:r>
          </w:p>
        </w:tc>
      </w:tr>
      <w:tr w:rsidR="003E75A3" w:rsidTr="003E75A3">
        <w:trPr>
          <w:trHeight w:val="300"/>
        </w:trPr>
        <w:tc>
          <w:tcPr>
            <w:tcW w:w="7170" w:type="dxa"/>
          </w:tcPr>
          <w:p w:rsidR="003E75A3" w:rsidRDefault="003E75A3" w:rsidP="003E75A3">
            <w:pPr>
              <w:ind w:left="-30"/>
              <w:rPr>
                <w:sz w:val="21"/>
                <w:szCs w:val="21"/>
              </w:rPr>
            </w:pPr>
            <w:r>
              <w:rPr>
                <w:sz w:val="21"/>
                <w:szCs w:val="21"/>
              </w:rPr>
              <w:t>Potential equity shares (18,000 * 5) * 12/12</w:t>
            </w:r>
          </w:p>
        </w:tc>
        <w:tc>
          <w:tcPr>
            <w:tcW w:w="2025" w:type="dxa"/>
          </w:tcPr>
          <w:p w:rsidR="003E75A3" w:rsidRDefault="003E75A3" w:rsidP="003E75A3">
            <w:pPr>
              <w:rPr>
                <w:sz w:val="21"/>
                <w:szCs w:val="21"/>
              </w:rPr>
            </w:pPr>
            <w:r>
              <w:rPr>
                <w:sz w:val="21"/>
                <w:szCs w:val="21"/>
              </w:rPr>
              <w:t>90,000</w:t>
            </w:r>
          </w:p>
        </w:tc>
      </w:tr>
      <w:tr w:rsidR="003E75A3" w:rsidTr="003E75A3">
        <w:trPr>
          <w:trHeight w:val="145"/>
        </w:trPr>
        <w:tc>
          <w:tcPr>
            <w:tcW w:w="7170" w:type="dxa"/>
          </w:tcPr>
          <w:p w:rsidR="003E75A3" w:rsidRDefault="003E75A3" w:rsidP="003E75A3">
            <w:pPr>
              <w:ind w:left="-30"/>
              <w:rPr>
                <w:sz w:val="21"/>
                <w:szCs w:val="21"/>
              </w:rPr>
            </w:pPr>
            <w:r>
              <w:rPr>
                <w:sz w:val="21"/>
                <w:szCs w:val="21"/>
              </w:rPr>
              <w:t>Weighted average number of equity shares</w:t>
            </w:r>
          </w:p>
        </w:tc>
        <w:tc>
          <w:tcPr>
            <w:tcW w:w="2025" w:type="dxa"/>
          </w:tcPr>
          <w:p w:rsidR="003E75A3" w:rsidRDefault="003E75A3" w:rsidP="003E75A3">
            <w:pPr>
              <w:rPr>
                <w:sz w:val="21"/>
                <w:szCs w:val="21"/>
              </w:rPr>
            </w:pPr>
            <w:r>
              <w:rPr>
                <w:sz w:val="21"/>
                <w:szCs w:val="21"/>
              </w:rPr>
              <w:t>2,90,000</w:t>
            </w:r>
          </w:p>
        </w:tc>
      </w:tr>
    </w:tbl>
    <w:p w:rsidR="003E75A3" w:rsidRDefault="003E75A3" w:rsidP="000C6978">
      <w:pPr>
        <w:rPr>
          <w:sz w:val="21"/>
          <w:szCs w:val="21"/>
        </w:rPr>
      </w:pPr>
    </w:p>
    <w:p w:rsidR="008803D1" w:rsidRDefault="008803D1" w:rsidP="000C6978">
      <w:pPr>
        <w:rPr>
          <w:sz w:val="21"/>
          <w:szCs w:val="21"/>
        </w:rPr>
      </w:pPr>
      <w:r>
        <w:rPr>
          <w:sz w:val="21"/>
          <w:szCs w:val="21"/>
        </w:rPr>
        <w:t>Q.33 In April, 2010, A Ltd. issued 18,00,000 equity shares of Rs. 10 each; Rs. 5 per share was called up on that date which was paid by all the shareholders. The remaining Rs. 5 was called up on 1.9.2010. All the shareholders (except one having 3,60,000 shares) paid the sum in September 2010. The net profit for the year ended 31.3.2011 is Rs. 33,00,000 after dividend on preference shares and dividend distribution tax of Rs. 6,60,000. Compute the basic EPS for the year ended 31</w:t>
      </w:r>
      <w:r w:rsidRPr="003E435F">
        <w:rPr>
          <w:sz w:val="21"/>
          <w:szCs w:val="21"/>
          <w:vertAlign w:val="superscript"/>
        </w:rPr>
        <w:t>st</w:t>
      </w:r>
      <w:r>
        <w:rPr>
          <w:sz w:val="21"/>
          <w:szCs w:val="21"/>
        </w:rPr>
        <w:t xml:space="preserve"> March, 2011 as per accounting standard 20.</w:t>
      </w:r>
      <w:r>
        <w:rPr>
          <w:sz w:val="21"/>
          <w:szCs w:val="21"/>
        </w:rPr>
        <w:tab/>
        <w:t>[PCC – May, 2011]</w:t>
      </w:r>
    </w:p>
    <w:p w:rsidR="008803D1" w:rsidRDefault="008803D1" w:rsidP="000C6978">
      <w:pPr>
        <w:rPr>
          <w:sz w:val="21"/>
          <w:szCs w:val="21"/>
        </w:rPr>
      </w:pPr>
    </w:p>
    <w:p w:rsidR="008803D1" w:rsidRDefault="008803D1" w:rsidP="000C6978">
      <w:pPr>
        <w:rPr>
          <w:sz w:val="21"/>
          <w:szCs w:val="21"/>
        </w:rPr>
      </w:pPr>
      <w:r>
        <w:rPr>
          <w:sz w:val="21"/>
          <w:szCs w:val="21"/>
        </w:rPr>
        <w:t>Q.34 Compute the earnings per share from the following information: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90"/>
        <w:gridCol w:w="1995"/>
      </w:tblGrid>
      <w:tr w:rsidR="008803D1">
        <w:trPr>
          <w:trHeight w:val="135"/>
        </w:trPr>
        <w:tc>
          <w:tcPr>
            <w:tcW w:w="7590" w:type="dxa"/>
          </w:tcPr>
          <w:p w:rsidR="008803D1" w:rsidRDefault="008803D1" w:rsidP="006F3FF8">
            <w:pPr>
              <w:ind w:left="-16"/>
              <w:rPr>
                <w:sz w:val="21"/>
                <w:szCs w:val="21"/>
              </w:rPr>
            </w:pPr>
            <w:r>
              <w:rPr>
                <w:sz w:val="21"/>
                <w:szCs w:val="21"/>
              </w:rPr>
              <w:t>Income from continuing operations before extraordinary items and tax</w:t>
            </w:r>
          </w:p>
        </w:tc>
        <w:tc>
          <w:tcPr>
            <w:tcW w:w="1995" w:type="dxa"/>
          </w:tcPr>
          <w:p w:rsidR="008803D1" w:rsidRDefault="008803D1" w:rsidP="006F3FF8">
            <w:pPr>
              <w:ind w:left="-16"/>
              <w:rPr>
                <w:sz w:val="21"/>
                <w:szCs w:val="21"/>
              </w:rPr>
            </w:pPr>
            <w:r>
              <w:rPr>
                <w:sz w:val="21"/>
                <w:szCs w:val="21"/>
              </w:rPr>
              <w:t>Rs. 13,00,000</w:t>
            </w:r>
          </w:p>
        </w:tc>
      </w:tr>
      <w:tr w:rsidR="008803D1">
        <w:trPr>
          <w:trHeight w:val="150"/>
        </w:trPr>
        <w:tc>
          <w:tcPr>
            <w:tcW w:w="7590" w:type="dxa"/>
          </w:tcPr>
          <w:p w:rsidR="008803D1" w:rsidRDefault="008803D1" w:rsidP="006F3FF8">
            <w:pPr>
              <w:ind w:left="-16"/>
              <w:rPr>
                <w:sz w:val="21"/>
                <w:szCs w:val="21"/>
              </w:rPr>
            </w:pPr>
            <w:r>
              <w:rPr>
                <w:sz w:val="21"/>
                <w:szCs w:val="21"/>
              </w:rPr>
              <w:t xml:space="preserve">Tax rate </w:t>
            </w:r>
          </w:p>
        </w:tc>
        <w:tc>
          <w:tcPr>
            <w:tcW w:w="1995" w:type="dxa"/>
          </w:tcPr>
          <w:p w:rsidR="008803D1" w:rsidRDefault="008803D1" w:rsidP="006F3FF8">
            <w:pPr>
              <w:ind w:left="-16"/>
              <w:rPr>
                <w:sz w:val="21"/>
                <w:szCs w:val="21"/>
              </w:rPr>
            </w:pPr>
            <w:r>
              <w:rPr>
                <w:sz w:val="21"/>
                <w:szCs w:val="21"/>
              </w:rPr>
              <w:t>30 %</w:t>
            </w:r>
          </w:p>
        </w:tc>
      </w:tr>
      <w:tr w:rsidR="008803D1">
        <w:trPr>
          <w:trHeight w:val="135"/>
        </w:trPr>
        <w:tc>
          <w:tcPr>
            <w:tcW w:w="7590" w:type="dxa"/>
          </w:tcPr>
          <w:p w:rsidR="008803D1" w:rsidRDefault="008803D1" w:rsidP="006F3FF8">
            <w:pPr>
              <w:ind w:left="-16"/>
              <w:rPr>
                <w:sz w:val="21"/>
                <w:szCs w:val="21"/>
              </w:rPr>
            </w:pPr>
            <w:r>
              <w:rPr>
                <w:sz w:val="21"/>
                <w:szCs w:val="21"/>
              </w:rPr>
              <w:t>Extraordinary loss (net of tax)</w:t>
            </w:r>
          </w:p>
        </w:tc>
        <w:tc>
          <w:tcPr>
            <w:tcW w:w="1995" w:type="dxa"/>
          </w:tcPr>
          <w:p w:rsidR="008803D1" w:rsidRDefault="008803D1" w:rsidP="006F3FF8">
            <w:pPr>
              <w:ind w:left="-16"/>
              <w:rPr>
                <w:sz w:val="21"/>
                <w:szCs w:val="21"/>
              </w:rPr>
            </w:pPr>
            <w:r>
              <w:rPr>
                <w:sz w:val="21"/>
                <w:szCs w:val="21"/>
              </w:rPr>
              <w:t>Rs. 3,00,000</w:t>
            </w:r>
          </w:p>
        </w:tc>
      </w:tr>
      <w:tr w:rsidR="008803D1">
        <w:trPr>
          <w:trHeight w:val="150"/>
        </w:trPr>
        <w:tc>
          <w:tcPr>
            <w:tcW w:w="7590" w:type="dxa"/>
          </w:tcPr>
          <w:p w:rsidR="008803D1" w:rsidRDefault="008803D1" w:rsidP="006F3FF8">
            <w:pPr>
              <w:ind w:left="-16"/>
              <w:rPr>
                <w:sz w:val="21"/>
                <w:szCs w:val="21"/>
              </w:rPr>
            </w:pPr>
            <w:r>
              <w:rPr>
                <w:sz w:val="21"/>
                <w:szCs w:val="21"/>
              </w:rPr>
              <w:t>6 % cumulative preference shares of Rs. 10 each. Number of shares 1,000</w:t>
            </w:r>
          </w:p>
        </w:tc>
        <w:tc>
          <w:tcPr>
            <w:tcW w:w="1995" w:type="dxa"/>
          </w:tcPr>
          <w:p w:rsidR="008803D1" w:rsidRDefault="008803D1" w:rsidP="006F3FF8">
            <w:pPr>
              <w:ind w:left="-16"/>
              <w:rPr>
                <w:sz w:val="21"/>
                <w:szCs w:val="21"/>
              </w:rPr>
            </w:pPr>
            <w:r>
              <w:rPr>
                <w:sz w:val="21"/>
                <w:szCs w:val="21"/>
              </w:rPr>
              <w:t>Rs. 1,00,000</w:t>
            </w:r>
          </w:p>
        </w:tc>
      </w:tr>
      <w:tr w:rsidR="008803D1">
        <w:trPr>
          <w:trHeight w:val="120"/>
        </w:trPr>
        <w:tc>
          <w:tcPr>
            <w:tcW w:w="7590" w:type="dxa"/>
          </w:tcPr>
          <w:p w:rsidR="008803D1" w:rsidRDefault="008803D1" w:rsidP="006F3FF8">
            <w:pPr>
              <w:ind w:left="-16"/>
              <w:rPr>
                <w:sz w:val="21"/>
                <w:szCs w:val="21"/>
              </w:rPr>
            </w:pPr>
            <w:r>
              <w:rPr>
                <w:sz w:val="21"/>
                <w:szCs w:val="21"/>
              </w:rPr>
              <w:t>Number of equity shares outstanding on 1.4.2001</w:t>
            </w:r>
          </w:p>
        </w:tc>
        <w:tc>
          <w:tcPr>
            <w:tcW w:w="1995" w:type="dxa"/>
          </w:tcPr>
          <w:p w:rsidR="008803D1" w:rsidRDefault="008803D1" w:rsidP="006F3FF8">
            <w:pPr>
              <w:ind w:left="-16"/>
              <w:rPr>
                <w:sz w:val="21"/>
                <w:szCs w:val="21"/>
              </w:rPr>
            </w:pPr>
            <w:r>
              <w:rPr>
                <w:sz w:val="21"/>
                <w:szCs w:val="21"/>
              </w:rPr>
              <w:t>1,00,000</w:t>
            </w:r>
          </w:p>
        </w:tc>
      </w:tr>
      <w:tr w:rsidR="008803D1">
        <w:trPr>
          <w:trHeight w:val="150"/>
        </w:trPr>
        <w:tc>
          <w:tcPr>
            <w:tcW w:w="7590" w:type="dxa"/>
          </w:tcPr>
          <w:p w:rsidR="008803D1" w:rsidRDefault="008803D1" w:rsidP="006F3FF8">
            <w:pPr>
              <w:ind w:left="-16"/>
              <w:rPr>
                <w:sz w:val="21"/>
                <w:szCs w:val="21"/>
              </w:rPr>
            </w:pPr>
            <w:r>
              <w:rPr>
                <w:sz w:val="21"/>
                <w:szCs w:val="21"/>
              </w:rPr>
              <w:t xml:space="preserve">Number of equity shares fully paid issued for cash on 1.8.2001 </w:t>
            </w:r>
          </w:p>
        </w:tc>
        <w:tc>
          <w:tcPr>
            <w:tcW w:w="1995" w:type="dxa"/>
          </w:tcPr>
          <w:p w:rsidR="008803D1" w:rsidRDefault="008803D1" w:rsidP="006F3FF8">
            <w:pPr>
              <w:ind w:left="-16"/>
              <w:rPr>
                <w:sz w:val="21"/>
                <w:szCs w:val="21"/>
              </w:rPr>
            </w:pPr>
            <w:r>
              <w:rPr>
                <w:sz w:val="21"/>
                <w:szCs w:val="21"/>
              </w:rPr>
              <w:t>20,000</w:t>
            </w:r>
          </w:p>
        </w:tc>
      </w:tr>
      <w:tr w:rsidR="008803D1">
        <w:trPr>
          <w:trHeight w:val="165"/>
        </w:trPr>
        <w:tc>
          <w:tcPr>
            <w:tcW w:w="7590" w:type="dxa"/>
          </w:tcPr>
          <w:p w:rsidR="008803D1" w:rsidRDefault="008803D1" w:rsidP="006F3FF8">
            <w:pPr>
              <w:ind w:left="-16"/>
              <w:rPr>
                <w:sz w:val="21"/>
                <w:szCs w:val="21"/>
              </w:rPr>
            </w:pPr>
            <w:r>
              <w:rPr>
                <w:sz w:val="21"/>
                <w:szCs w:val="21"/>
              </w:rPr>
              <w:t>Bonus shares issued in October 2001</w:t>
            </w:r>
          </w:p>
        </w:tc>
        <w:tc>
          <w:tcPr>
            <w:tcW w:w="1995" w:type="dxa"/>
          </w:tcPr>
          <w:p w:rsidR="008803D1" w:rsidRDefault="008803D1" w:rsidP="006F3FF8">
            <w:pPr>
              <w:ind w:left="-16"/>
              <w:rPr>
                <w:sz w:val="21"/>
                <w:szCs w:val="21"/>
              </w:rPr>
            </w:pPr>
            <w:r>
              <w:rPr>
                <w:sz w:val="21"/>
                <w:szCs w:val="21"/>
              </w:rPr>
              <w:t>10,000</w:t>
            </w:r>
          </w:p>
        </w:tc>
      </w:tr>
      <w:tr w:rsidR="008803D1">
        <w:trPr>
          <w:trHeight w:val="165"/>
        </w:trPr>
        <w:tc>
          <w:tcPr>
            <w:tcW w:w="7590" w:type="dxa"/>
          </w:tcPr>
          <w:p w:rsidR="008803D1" w:rsidRDefault="008803D1" w:rsidP="006F3FF8">
            <w:pPr>
              <w:ind w:left="-16"/>
              <w:rPr>
                <w:sz w:val="21"/>
                <w:szCs w:val="21"/>
              </w:rPr>
            </w:pPr>
            <w:r>
              <w:rPr>
                <w:sz w:val="21"/>
                <w:szCs w:val="21"/>
              </w:rPr>
              <w:t>Buy back of equity shares on 1.1.2002</w:t>
            </w:r>
          </w:p>
        </w:tc>
        <w:tc>
          <w:tcPr>
            <w:tcW w:w="1995" w:type="dxa"/>
          </w:tcPr>
          <w:p w:rsidR="008803D1" w:rsidRDefault="008803D1" w:rsidP="006F3FF8">
            <w:pPr>
              <w:ind w:left="-16"/>
              <w:rPr>
                <w:sz w:val="21"/>
                <w:szCs w:val="21"/>
              </w:rPr>
            </w:pPr>
            <w:r>
              <w:rPr>
                <w:sz w:val="21"/>
                <w:szCs w:val="21"/>
              </w:rPr>
              <w:t>10,000</w:t>
            </w:r>
          </w:p>
        </w:tc>
      </w:tr>
    </w:tbl>
    <w:p w:rsidR="00302D34" w:rsidRDefault="00302D34" w:rsidP="00302D34">
      <w:pPr>
        <w:rPr>
          <w:b/>
          <w:sz w:val="21"/>
          <w:szCs w:val="21"/>
        </w:rPr>
      </w:pPr>
    </w:p>
    <w:p w:rsidR="00302D34" w:rsidRDefault="00302D34" w:rsidP="00302D34">
      <w:pPr>
        <w:rPr>
          <w:sz w:val="21"/>
          <w:szCs w:val="21"/>
        </w:rPr>
      </w:pPr>
      <w:r w:rsidRPr="00D87EAD">
        <w:rPr>
          <w:b/>
          <w:sz w:val="21"/>
          <w:szCs w:val="21"/>
        </w:rPr>
        <w:t>Solution:</w:t>
      </w:r>
      <w:r>
        <w:rPr>
          <w:sz w:val="21"/>
          <w:szCs w:val="21"/>
        </w:rPr>
        <w:t xml:space="preserve">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02D34" w:rsidRPr="004F7CD2" w:rsidTr="00D14083">
        <w:trPr>
          <w:trHeight w:val="211"/>
        </w:trPr>
        <w:tc>
          <w:tcPr>
            <w:tcW w:w="1380" w:type="dxa"/>
            <w:vMerge w:val="restart"/>
          </w:tcPr>
          <w:p w:rsidR="00302D34" w:rsidRPr="004F7CD2" w:rsidRDefault="00302D34" w:rsidP="00D14083">
            <w:pPr>
              <w:ind w:left="-60"/>
              <w:jc w:val="center"/>
              <w:rPr>
                <w:sz w:val="21"/>
                <w:szCs w:val="21"/>
              </w:rPr>
            </w:pPr>
          </w:p>
          <w:p w:rsidR="00302D34" w:rsidRDefault="00302D34" w:rsidP="00D14083">
            <w:pPr>
              <w:ind w:left="-60"/>
              <w:rPr>
                <w:b/>
                <w:sz w:val="21"/>
                <w:szCs w:val="21"/>
              </w:rPr>
            </w:pPr>
            <w:r>
              <w:rPr>
                <w:sz w:val="21"/>
                <w:szCs w:val="21"/>
              </w:rPr>
              <w:t>B</w:t>
            </w:r>
            <w:r w:rsidRPr="004F7CD2">
              <w:rPr>
                <w:sz w:val="21"/>
                <w:szCs w:val="21"/>
              </w:rPr>
              <w:t>EPS</w:t>
            </w:r>
          </w:p>
        </w:tc>
        <w:tc>
          <w:tcPr>
            <w:tcW w:w="7830" w:type="dxa"/>
          </w:tcPr>
          <w:p w:rsidR="00302D34" w:rsidRPr="004F7CD2" w:rsidRDefault="00302D34" w:rsidP="00D14083">
            <w:pPr>
              <w:jc w:val="center"/>
              <w:rPr>
                <w:sz w:val="21"/>
                <w:szCs w:val="21"/>
              </w:rPr>
            </w:pPr>
            <w:r>
              <w:rPr>
                <w:sz w:val="21"/>
                <w:szCs w:val="21"/>
              </w:rPr>
              <w:t>Net profit attributable to equity share holders</w:t>
            </w:r>
          </w:p>
        </w:tc>
      </w:tr>
      <w:tr w:rsidR="00302D34" w:rsidRPr="004F7CD2" w:rsidTr="00D14083">
        <w:trPr>
          <w:trHeight w:val="230"/>
        </w:trPr>
        <w:tc>
          <w:tcPr>
            <w:tcW w:w="1380" w:type="dxa"/>
            <w:vMerge/>
          </w:tcPr>
          <w:p w:rsidR="00302D34" w:rsidRPr="004F7CD2" w:rsidRDefault="00302D34" w:rsidP="00D14083">
            <w:pPr>
              <w:ind w:left="-60"/>
              <w:rPr>
                <w:b/>
                <w:sz w:val="21"/>
                <w:szCs w:val="21"/>
              </w:rPr>
            </w:pPr>
          </w:p>
        </w:tc>
        <w:tc>
          <w:tcPr>
            <w:tcW w:w="7830" w:type="dxa"/>
          </w:tcPr>
          <w:p w:rsidR="00302D34" w:rsidRPr="004F7CD2" w:rsidRDefault="00302D34" w:rsidP="00D14083">
            <w:pPr>
              <w:jc w:val="center"/>
              <w:rPr>
                <w:sz w:val="21"/>
                <w:szCs w:val="21"/>
              </w:rPr>
            </w:pPr>
            <w:r>
              <w:rPr>
                <w:sz w:val="21"/>
                <w:szCs w:val="21"/>
              </w:rPr>
              <w:t>Weighted average number of equity shares</w:t>
            </w:r>
          </w:p>
        </w:tc>
      </w:tr>
    </w:tbl>
    <w:p w:rsidR="00302D34" w:rsidRDefault="00302D34" w:rsidP="00302D34">
      <w:pPr>
        <w:rPr>
          <w:sz w:val="21"/>
          <w:szCs w:val="21"/>
        </w:rPr>
      </w:pPr>
      <w:r>
        <w:rPr>
          <w:sz w:val="21"/>
          <w:szCs w:val="21"/>
        </w:rPr>
        <w:t>BEPS = 6,04,000 / 1,20,833 = Rs. 4.998 per share.</w:t>
      </w:r>
    </w:p>
    <w:p w:rsidR="00302D34" w:rsidRDefault="00302D34" w:rsidP="00302D34">
      <w:pPr>
        <w:rPr>
          <w:sz w:val="21"/>
          <w:szCs w:val="21"/>
        </w:rPr>
      </w:pPr>
    </w:p>
    <w:p w:rsidR="00302D34" w:rsidRDefault="00302D34" w:rsidP="00302D34">
      <w:pPr>
        <w:rPr>
          <w:sz w:val="21"/>
          <w:szCs w:val="21"/>
        </w:rPr>
      </w:pPr>
      <w:r>
        <w:rPr>
          <w:sz w:val="21"/>
          <w:szCs w:val="21"/>
        </w:rPr>
        <w:t>Calculation of earnings attributable to equity shareholders: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20"/>
        <w:gridCol w:w="1875"/>
      </w:tblGrid>
      <w:tr w:rsidR="00302D34" w:rsidTr="00D14083">
        <w:trPr>
          <w:trHeight w:val="192"/>
        </w:trPr>
        <w:tc>
          <w:tcPr>
            <w:tcW w:w="7320" w:type="dxa"/>
          </w:tcPr>
          <w:p w:rsidR="00302D34" w:rsidRDefault="00302D34" w:rsidP="00D14083">
            <w:pPr>
              <w:ind w:left="-30"/>
              <w:rPr>
                <w:sz w:val="21"/>
                <w:szCs w:val="21"/>
              </w:rPr>
            </w:pPr>
            <w:r>
              <w:rPr>
                <w:sz w:val="21"/>
                <w:szCs w:val="21"/>
              </w:rPr>
              <w:t>Profit before tax</w:t>
            </w:r>
          </w:p>
        </w:tc>
        <w:tc>
          <w:tcPr>
            <w:tcW w:w="1875" w:type="dxa"/>
          </w:tcPr>
          <w:p w:rsidR="00302D34" w:rsidRDefault="00302D34" w:rsidP="00D14083">
            <w:pPr>
              <w:rPr>
                <w:sz w:val="21"/>
                <w:szCs w:val="21"/>
              </w:rPr>
            </w:pPr>
            <w:r>
              <w:rPr>
                <w:sz w:val="21"/>
                <w:szCs w:val="21"/>
              </w:rPr>
              <w:t>13,00,000</w:t>
            </w:r>
          </w:p>
        </w:tc>
      </w:tr>
      <w:tr w:rsidR="00302D34" w:rsidTr="00D14083">
        <w:trPr>
          <w:trHeight w:val="195"/>
        </w:trPr>
        <w:tc>
          <w:tcPr>
            <w:tcW w:w="7320" w:type="dxa"/>
          </w:tcPr>
          <w:p w:rsidR="00302D34" w:rsidRDefault="00302D34" w:rsidP="00D14083">
            <w:pPr>
              <w:ind w:left="-30"/>
              <w:rPr>
                <w:sz w:val="21"/>
                <w:szCs w:val="21"/>
              </w:rPr>
            </w:pPr>
            <w:r>
              <w:rPr>
                <w:sz w:val="21"/>
                <w:szCs w:val="21"/>
              </w:rPr>
              <w:t>Less: Tax @ 30 %</w:t>
            </w:r>
          </w:p>
        </w:tc>
        <w:tc>
          <w:tcPr>
            <w:tcW w:w="1875" w:type="dxa"/>
          </w:tcPr>
          <w:p w:rsidR="00302D34" w:rsidRDefault="00302D34" w:rsidP="00D14083">
            <w:pPr>
              <w:rPr>
                <w:sz w:val="21"/>
                <w:szCs w:val="21"/>
              </w:rPr>
            </w:pPr>
            <w:r>
              <w:rPr>
                <w:sz w:val="21"/>
                <w:szCs w:val="21"/>
              </w:rPr>
              <w:t>3,90,000</w:t>
            </w:r>
          </w:p>
        </w:tc>
      </w:tr>
      <w:tr w:rsidR="00302D34" w:rsidTr="00D14083">
        <w:trPr>
          <w:trHeight w:val="165"/>
        </w:trPr>
        <w:tc>
          <w:tcPr>
            <w:tcW w:w="7320" w:type="dxa"/>
          </w:tcPr>
          <w:p w:rsidR="00302D34" w:rsidRDefault="00302D34" w:rsidP="00D14083">
            <w:pPr>
              <w:ind w:left="-30"/>
              <w:rPr>
                <w:sz w:val="21"/>
                <w:szCs w:val="21"/>
              </w:rPr>
            </w:pPr>
            <w:r>
              <w:rPr>
                <w:sz w:val="21"/>
                <w:szCs w:val="21"/>
              </w:rPr>
              <w:t>Profit after tax</w:t>
            </w:r>
          </w:p>
        </w:tc>
        <w:tc>
          <w:tcPr>
            <w:tcW w:w="1875" w:type="dxa"/>
          </w:tcPr>
          <w:p w:rsidR="00302D34" w:rsidRDefault="00302D34" w:rsidP="00D14083">
            <w:pPr>
              <w:rPr>
                <w:sz w:val="21"/>
                <w:szCs w:val="21"/>
              </w:rPr>
            </w:pPr>
            <w:r>
              <w:rPr>
                <w:sz w:val="21"/>
                <w:szCs w:val="21"/>
              </w:rPr>
              <w:t>9,10,000</w:t>
            </w:r>
          </w:p>
        </w:tc>
      </w:tr>
      <w:tr w:rsidR="00302D34" w:rsidTr="00D14083">
        <w:trPr>
          <w:trHeight w:val="165"/>
        </w:trPr>
        <w:tc>
          <w:tcPr>
            <w:tcW w:w="7320" w:type="dxa"/>
          </w:tcPr>
          <w:p w:rsidR="00302D34" w:rsidRDefault="00302D34" w:rsidP="00D14083">
            <w:pPr>
              <w:ind w:left="-30"/>
              <w:rPr>
                <w:sz w:val="21"/>
                <w:szCs w:val="21"/>
              </w:rPr>
            </w:pPr>
            <w:r>
              <w:rPr>
                <w:sz w:val="21"/>
                <w:szCs w:val="21"/>
              </w:rPr>
              <w:t>Less: Extraordinary loss (net of tax)</w:t>
            </w:r>
          </w:p>
        </w:tc>
        <w:tc>
          <w:tcPr>
            <w:tcW w:w="1875" w:type="dxa"/>
          </w:tcPr>
          <w:p w:rsidR="00302D34" w:rsidRDefault="00302D34" w:rsidP="00D14083">
            <w:pPr>
              <w:rPr>
                <w:sz w:val="21"/>
                <w:szCs w:val="21"/>
              </w:rPr>
            </w:pPr>
            <w:r>
              <w:rPr>
                <w:sz w:val="21"/>
                <w:szCs w:val="21"/>
              </w:rPr>
              <w:t>3,00,000</w:t>
            </w:r>
          </w:p>
        </w:tc>
      </w:tr>
      <w:tr w:rsidR="00302D34" w:rsidTr="00D14083">
        <w:trPr>
          <w:trHeight w:val="121"/>
        </w:trPr>
        <w:tc>
          <w:tcPr>
            <w:tcW w:w="7320" w:type="dxa"/>
          </w:tcPr>
          <w:p w:rsidR="00302D34" w:rsidRDefault="00302D34" w:rsidP="00D14083">
            <w:pPr>
              <w:ind w:left="-30"/>
              <w:rPr>
                <w:sz w:val="21"/>
                <w:szCs w:val="21"/>
              </w:rPr>
            </w:pPr>
          </w:p>
        </w:tc>
        <w:tc>
          <w:tcPr>
            <w:tcW w:w="1875" w:type="dxa"/>
          </w:tcPr>
          <w:p w:rsidR="00302D34" w:rsidRDefault="00302D34" w:rsidP="00D14083">
            <w:pPr>
              <w:rPr>
                <w:sz w:val="21"/>
                <w:szCs w:val="21"/>
              </w:rPr>
            </w:pPr>
            <w:r>
              <w:rPr>
                <w:sz w:val="21"/>
                <w:szCs w:val="21"/>
              </w:rPr>
              <w:t>6,10,000</w:t>
            </w:r>
          </w:p>
        </w:tc>
      </w:tr>
      <w:tr w:rsidR="00302D34" w:rsidTr="00D14083">
        <w:trPr>
          <w:trHeight w:val="121"/>
        </w:trPr>
        <w:tc>
          <w:tcPr>
            <w:tcW w:w="7320" w:type="dxa"/>
          </w:tcPr>
          <w:p w:rsidR="00302D34" w:rsidRDefault="00302D34" w:rsidP="00D14083">
            <w:pPr>
              <w:ind w:left="-30"/>
              <w:rPr>
                <w:sz w:val="21"/>
                <w:szCs w:val="21"/>
              </w:rPr>
            </w:pPr>
            <w:r>
              <w:rPr>
                <w:sz w:val="21"/>
                <w:szCs w:val="21"/>
              </w:rPr>
              <w:t>Less: Preference dividend (1,00,000 * 6 %)</w:t>
            </w:r>
          </w:p>
        </w:tc>
        <w:tc>
          <w:tcPr>
            <w:tcW w:w="1875" w:type="dxa"/>
          </w:tcPr>
          <w:p w:rsidR="00302D34" w:rsidRDefault="00302D34" w:rsidP="00D14083">
            <w:pPr>
              <w:rPr>
                <w:sz w:val="21"/>
                <w:szCs w:val="21"/>
              </w:rPr>
            </w:pPr>
            <w:r>
              <w:rPr>
                <w:sz w:val="21"/>
                <w:szCs w:val="21"/>
              </w:rPr>
              <w:t>6,000</w:t>
            </w:r>
          </w:p>
        </w:tc>
      </w:tr>
      <w:tr w:rsidR="00302D34" w:rsidTr="00D14083">
        <w:trPr>
          <w:trHeight w:val="121"/>
        </w:trPr>
        <w:tc>
          <w:tcPr>
            <w:tcW w:w="7320" w:type="dxa"/>
          </w:tcPr>
          <w:p w:rsidR="00302D34" w:rsidRDefault="00302D34" w:rsidP="00D14083">
            <w:pPr>
              <w:ind w:left="-30"/>
              <w:rPr>
                <w:sz w:val="21"/>
                <w:szCs w:val="21"/>
              </w:rPr>
            </w:pPr>
            <w:r>
              <w:rPr>
                <w:sz w:val="21"/>
                <w:szCs w:val="21"/>
              </w:rPr>
              <w:t>Earnings available for equity share holders</w:t>
            </w:r>
          </w:p>
        </w:tc>
        <w:tc>
          <w:tcPr>
            <w:tcW w:w="1875" w:type="dxa"/>
          </w:tcPr>
          <w:p w:rsidR="00302D34" w:rsidRDefault="00302D34" w:rsidP="00D14083">
            <w:pPr>
              <w:rPr>
                <w:sz w:val="21"/>
                <w:szCs w:val="21"/>
              </w:rPr>
            </w:pPr>
            <w:r>
              <w:rPr>
                <w:sz w:val="21"/>
                <w:szCs w:val="21"/>
              </w:rPr>
              <w:t>6,04,000</w:t>
            </w:r>
          </w:p>
        </w:tc>
      </w:tr>
    </w:tbl>
    <w:p w:rsidR="00302D34" w:rsidRDefault="00302D34" w:rsidP="00302D34">
      <w:pPr>
        <w:rPr>
          <w:sz w:val="21"/>
          <w:szCs w:val="21"/>
        </w:rPr>
      </w:pPr>
    </w:p>
    <w:p w:rsidR="00302D34" w:rsidRDefault="00302D34" w:rsidP="00302D34">
      <w:pPr>
        <w:rPr>
          <w:sz w:val="21"/>
          <w:szCs w:val="21"/>
        </w:rPr>
      </w:pPr>
      <w:r>
        <w:rPr>
          <w:sz w:val="21"/>
          <w:szCs w:val="21"/>
        </w:rPr>
        <w:t>Calculation of weighted average number of equity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65"/>
        <w:gridCol w:w="1815"/>
      </w:tblGrid>
      <w:tr w:rsidR="00302D34" w:rsidTr="00D14083">
        <w:trPr>
          <w:trHeight w:val="192"/>
        </w:trPr>
        <w:tc>
          <w:tcPr>
            <w:tcW w:w="7365" w:type="dxa"/>
          </w:tcPr>
          <w:p w:rsidR="00302D34" w:rsidRDefault="00302D34" w:rsidP="00D14083">
            <w:pPr>
              <w:ind w:left="-30"/>
              <w:rPr>
                <w:sz w:val="21"/>
                <w:szCs w:val="21"/>
              </w:rPr>
            </w:pPr>
            <w:r>
              <w:rPr>
                <w:sz w:val="21"/>
                <w:szCs w:val="21"/>
              </w:rPr>
              <w:t>Opening balance (1,00,000 * 12 / 12)</w:t>
            </w:r>
          </w:p>
        </w:tc>
        <w:tc>
          <w:tcPr>
            <w:tcW w:w="1815" w:type="dxa"/>
          </w:tcPr>
          <w:p w:rsidR="00302D34" w:rsidRDefault="00302D34" w:rsidP="00D14083">
            <w:pPr>
              <w:rPr>
                <w:sz w:val="21"/>
                <w:szCs w:val="21"/>
              </w:rPr>
            </w:pPr>
            <w:r>
              <w:rPr>
                <w:sz w:val="21"/>
                <w:szCs w:val="21"/>
              </w:rPr>
              <w:t>1,00,000</w:t>
            </w:r>
          </w:p>
        </w:tc>
      </w:tr>
      <w:tr w:rsidR="00302D34" w:rsidTr="00D14083">
        <w:trPr>
          <w:trHeight w:val="135"/>
        </w:trPr>
        <w:tc>
          <w:tcPr>
            <w:tcW w:w="7365" w:type="dxa"/>
          </w:tcPr>
          <w:p w:rsidR="00302D34" w:rsidRDefault="00302D34" w:rsidP="00D14083">
            <w:pPr>
              <w:ind w:left="-30"/>
              <w:rPr>
                <w:sz w:val="21"/>
                <w:szCs w:val="21"/>
              </w:rPr>
            </w:pPr>
            <w:r>
              <w:rPr>
                <w:sz w:val="21"/>
                <w:szCs w:val="21"/>
              </w:rPr>
              <w:t>Add: Fresh issue (20,000 * 8 / 12)</w:t>
            </w:r>
          </w:p>
        </w:tc>
        <w:tc>
          <w:tcPr>
            <w:tcW w:w="1815" w:type="dxa"/>
          </w:tcPr>
          <w:p w:rsidR="00302D34" w:rsidRDefault="00302D34" w:rsidP="00D14083">
            <w:pPr>
              <w:rPr>
                <w:sz w:val="21"/>
                <w:szCs w:val="21"/>
              </w:rPr>
            </w:pPr>
            <w:r>
              <w:rPr>
                <w:sz w:val="21"/>
                <w:szCs w:val="21"/>
              </w:rPr>
              <w:t>13,333</w:t>
            </w:r>
          </w:p>
        </w:tc>
      </w:tr>
      <w:tr w:rsidR="00302D34" w:rsidTr="00D14083">
        <w:trPr>
          <w:trHeight w:val="180"/>
        </w:trPr>
        <w:tc>
          <w:tcPr>
            <w:tcW w:w="7365" w:type="dxa"/>
          </w:tcPr>
          <w:p w:rsidR="00302D34" w:rsidRDefault="00302D34" w:rsidP="00D14083">
            <w:pPr>
              <w:ind w:left="-30"/>
              <w:rPr>
                <w:sz w:val="21"/>
                <w:szCs w:val="21"/>
              </w:rPr>
            </w:pPr>
            <w:r>
              <w:rPr>
                <w:sz w:val="21"/>
                <w:szCs w:val="21"/>
              </w:rPr>
              <w:t>Add: Bonus shares issued (10,000 * 12/12)</w:t>
            </w:r>
          </w:p>
        </w:tc>
        <w:tc>
          <w:tcPr>
            <w:tcW w:w="1815" w:type="dxa"/>
          </w:tcPr>
          <w:p w:rsidR="00302D34" w:rsidRDefault="00302D34" w:rsidP="00D14083">
            <w:pPr>
              <w:rPr>
                <w:sz w:val="21"/>
                <w:szCs w:val="21"/>
              </w:rPr>
            </w:pPr>
            <w:r>
              <w:rPr>
                <w:sz w:val="21"/>
                <w:szCs w:val="21"/>
              </w:rPr>
              <w:t>10,000</w:t>
            </w:r>
          </w:p>
        </w:tc>
      </w:tr>
      <w:tr w:rsidR="00302D34" w:rsidTr="00D14083">
        <w:trPr>
          <w:trHeight w:val="150"/>
        </w:trPr>
        <w:tc>
          <w:tcPr>
            <w:tcW w:w="7365" w:type="dxa"/>
          </w:tcPr>
          <w:p w:rsidR="00302D34" w:rsidRDefault="00302D34" w:rsidP="00D14083">
            <w:pPr>
              <w:ind w:left="-30"/>
              <w:rPr>
                <w:sz w:val="21"/>
                <w:szCs w:val="21"/>
              </w:rPr>
            </w:pPr>
            <w:r>
              <w:rPr>
                <w:sz w:val="21"/>
                <w:szCs w:val="21"/>
              </w:rPr>
              <w:t>Less: Buy back of shares (10,000 * 3/12)</w:t>
            </w:r>
          </w:p>
        </w:tc>
        <w:tc>
          <w:tcPr>
            <w:tcW w:w="1815" w:type="dxa"/>
          </w:tcPr>
          <w:p w:rsidR="00302D34" w:rsidRDefault="00302D34" w:rsidP="00D14083">
            <w:pPr>
              <w:rPr>
                <w:sz w:val="21"/>
                <w:szCs w:val="21"/>
              </w:rPr>
            </w:pPr>
            <w:r>
              <w:rPr>
                <w:sz w:val="21"/>
                <w:szCs w:val="21"/>
              </w:rPr>
              <w:t>(2,500)</w:t>
            </w:r>
          </w:p>
        </w:tc>
      </w:tr>
      <w:tr w:rsidR="00302D34" w:rsidTr="00D14083">
        <w:trPr>
          <w:trHeight w:val="70"/>
        </w:trPr>
        <w:tc>
          <w:tcPr>
            <w:tcW w:w="7365" w:type="dxa"/>
          </w:tcPr>
          <w:p w:rsidR="00302D34" w:rsidRDefault="00302D34" w:rsidP="00D14083">
            <w:pPr>
              <w:ind w:left="-30"/>
              <w:jc w:val="center"/>
              <w:rPr>
                <w:sz w:val="21"/>
                <w:szCs w:val="21"/>
              </w:rPr>
            </w:pPr>
            <w:r>
              <w:rPr>
                <w:sz w:val="21"/>
                <w:szCs w:val="21"/>
              </w:rPr>
              <w:t>Weighted average number of equity shares</w:t>
            </w:r>
          </w:p>
        </w:tc>
        <w:tc>
          <w:tcPr>
            <w:tcW w:w="1815" w:type="dxa"/>
          </w:tcPr>
          <w:p w:rsidR="00302D34" w:rsidRDefault="00302D34" w:rsidP="00D14083">
            <w:pPr>
              <w:rPr>
                <w:sz w:val="21"/>
                <w:szCs w:val="21"/>
              </w:rPr>
            </w:pPr>
            <w:r>
              <w:rPr>
                <w:sz w:val="21"/>
                <w:szCs w:val="21"/>
              </w:rPr>
              <w:t>1,20,833</w:t>
            </w:r>
          </w:p>
        </w:tc>
      </w:tr>
    </w:tbl>
    <w:p w:rsidR="00302D34" w:rsidRDefault="00302D34" w:rsidP="000C6978">
      <w:pPr>
        <w:rPr>
          <w:sz w:val="21"/>
          <w:szCs w:val="21"/>
        </w:rPr>
      </w:pPr>
    </w:p>
    <w:p w:rsidR="008803D1" w:rsidRDefault="008803D1" w:rsidP="000C6978">
      <w:pPr>
        <w:rPr>
          <w:sz w:val="21"/>
          <w:szCs w:val="21"/>
        </w:rPr>
      </w:pPr>
      <w:r>
        <w:rPr>
          <w:sz w:val="21"/>
          <w:szCs w:val="21"/>
        </w:rPr>
        <w:t>Q.35 Calculate from the following information basic earnings per share: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75"/>
        <w:gridCol w:w="2010"/>
      </w:tblGrid>
      <w:tr w:rsidR="008803D1">
        <w:trPr>
          <w:trHeight w:val="195"/>
        </w:trPr>
        <w:tc>
          <w:tcPr>
            <w:tcW w:w="7575" w:type="dxa"/>
          </w:tcPr>
          <w:p w:rsidR="008803D1" w:rsidRDefault="008803D1" w:rsidP="006F3FF8">
            <w:pPr>
              <w:rPr>
                <w:sz w:val="21"/>
                <w:szCs w:val="21"/>
              </w:rPr>
            </w:pPr>
            <w:r>
              <w:rPr>
                <w:sz w:val="21"/>
                <w:szCs w:val="21"/>
              </w:rPr>
              <w:t xml:space="preserve">Profit </w:t>
            </w:r>
          </w:p>
        </w:tc>
        <w:tc>
          <w:tcPr>
            <w:tcW w:w="2010" w:type="dxa"/>
          </w:tcPr>
          <w:p w:rsidR="008803D1" w:rsidRDefault="008803D1" w:rsidP="006F3FF8">
            <w:pPr>
              <w:rPr>
                <w:sz w:val="21"/>
                <w:szCs w:val="21"/>
              </w:rPr>
            </w:pPr>
            <w:r>
              <w:rPr>
                <w:sz w:val="21"/>
                <w:szCs w:val="21"/>
              </w:rPr>
              <w:t>Rs.  50 lakhs</w:t>
            </w:r>
          </w:p>
        </w:tc>
      </w:tr>
      <w:tr w:rsidR="008803D1">
        <w:trPr>
          <w:trHeight w:val="165"/>
        </w:trPr>
        <w:tc>
          <w:tcPr>
            <w:tcW w:w="7575" w:type="dxa"/>
          </w:tcPr>
          <w:p w:rsidR="008803D1" w:rsidRDefault="008803D1" w:rsidP="006F3FF8">
            <w:pPr>
              <w:rPr>
                <w:sz w:val="21"/>
                <w:szCs w:val="21"/>
              </w:rPr>
            </w:pPr>
            <w:r>
              <w:rPr>
                <w:sz w:val="21"/>
                <w:szCs w:val="21"/>
              </w:rPr>
              <w:t xml:space="preserve">10 % preference shares </w:t>
            </w:r>
          </w:p>
        </w:tc>
        <w:tc>
          <w:tcPr>
            <w:tcW w:w="2010" w:type="dxa"/>
          </w:tcPr>
          <w:p w:rsidR="008803D1" w:rsidRDefault="008803D1" w:rsidP="006F3FF8">
            <w:pPr>
              <w:rPr>
                <w:sz w:val="21"/>
                <w:szCs w:val="21"/>
              </w:rPr>
            </w:pPr>
            <w:r>
              <w:rPr>
                <w:sz w:val="21"/>
                <w:szCs w:val="21"/>
              </w:rPr>
              <w:t>Rs.100 lakhs</w:t>
            </w:r>
          </w:p>
        </w:tc>
      </w:tr>
      <w:tr w:rsidR="008803D1">
        <w:trPr>
          <w:trHeight w:val="150"/>
        </w:trPr>
        <w:tc>
          <w:tcPr>
            <w:tcW w:w="7575" w:type="dxa"/>
          </w:tcPr>
          <w:p w:rsidR="008803D1" w:rsidRDefault="008803D1" w:rsidP="006F3FF8">
            <w:pPr>
              <w:rPr>
                <w:sz w:val="21"/>
                <w:szCs w:val="21"/>
              </w:rPr>
            </w:pPr>
            <w:r>
              <w:rPr>
                <w:sz w:val="21"/>
                <w:szCs w:val="21"/>
              </w:rPr>
              <w:t>Number of equity shares in the beginning of the year</w:t>
            </w:r>
          </w:p>
        </w:tc>
        <w:tc>
          <w:tcPr>
            <w:tcW w:w="2010" w:type="dxa"/>
          </w:tcPr>
          <w:p w:rsidR="008803D1" w:rsidRDefault="008803D1" w:rsidP="006F3FF8">
            <w:pPr>
              <w:rPr>
                <w:sz w:val="21"/>
                <w:szCs w:val="21"/>
              </w:rPr>
            </w:pPr>
            <w:r>
              <w:rPr>
                <w:sz w:val="21"/>
                <w:szCs w:val="21"/>
              </w:rPr>
              <w:t>10 lakhs</w:t>
            </w:r>
          </w:p>
        </w:tc>
      </w:tr>
      <w:tr w:rsidR="008803D1">
        <w:trPr>
          <w:trHeight w:val="70"/>
        </w:trPr>
        <w:tc>
          <w:tcPr>
            <w:tcW w:w="7575" w:type="dxa"/>
          </w:tcPr>
          <w:p w:rsidR="008803D1" w:rsidRDefault="008803D1" w:rsidP="006F3FF8">
            <w:pPr>
              <w:rPr>
                <w:sz w:val="21"/>
                <w:szCs w:val="21"/>
              </w:rPr>
            </w:pPr>
            <w:r>
              <w:rPr>
                <w:sz w:val="21"/>
                <w:szCs w:val="21"/>
              </w:rPr>
              <w:t>Bonus issue in the middle of the year</w:t>
            </w:r>
          </w:p>
        </w:tc>
        <w:tc>
          <w:tcPr>
            <w:tcW w:w="2010" w:type="dxa"/>
          </w:tcPr>
          <w:p w:rsidR="008803D1" w:rsidRDefault="008803D1" w:rsidP="006F3FF8">
            <w:pPr>
              <w:rPr>
                <w:sz w:val="21"/>
                <w:szCs w:val="21"/>
              </w:rPr>
            </w:pPr>
            <w:r>
              <w:rPr>
                <w:sz w:val="21"/>
                <w:szCs w:val="21"/>
              </w:rPr>
              <w:t>5 lakhs</w:t>
            </w:r>
          </w:p>
        </w:tc>
      </w:tr>
    </w:tbl>
    <w:p w:rsidR="00302D34" w:rsidRDefault="00302D34" w:rsidP="00302D34">
      <w:pPr>
        <w:rPr>
          <w:b/>
          <w:sz w:val="21"/>
          <w:szCs w:val="21"/>
        </w:rPr>
      </w:pPr>
    </w:p>
    <w:p w:rsidR="00302D34" w:rsidRDefault="00302D34" w:rsidP="00302D34">
      <w:pPr>
        <w:rPr>
          <w:b/>
          <w:sz w:val="21"/>
          <w:szCs w:val="21"/>
        </w:rPr>
      </w:pPr>
    </w:p>
    <w:p w:rsidR="00302D34" w:rsidRDefault="00302D34" w:rsidP="00302D34">
      <w:pPr>
        <w:rPr>
          <w:sz w:val="21"/>
          <w:szCs w:val="21"/>
        </w:rPr>
      </w:pPr>
      <w:r w:rsidRPr="00D87EAD">
        <w:rPr>
          <w:b/>
          <w:sz w:val="21"/>
          <w:szCs w:val="21"/>
        </w:rPr>
        <w:lastRenderedPageBreak/>
        <w:t>Solution:</w:t>
      </w:r>
      <w:r>
        <w:rPr>
          <w:sz w:val="21"/>
          <w:szCs w:val="21"/>
        </w:rPr>
        <w:t xml:space="preserve">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02D34" w:rsidRPr="004F7CD2" w:rsidTr="00D14083">
        <w:trPr>
          <w:trHeight w:val="211"/>
        </w:trPr>
        <w:tc>
          <w:tcPr>
            <w:tcW w:w="1380" w:type="dxa"/>
            <w:vMerge w:val="restart"/>
          </w:tcPr>
          <w:p w:rsidR="00302D34" w:rsidRPr="004F7CD2" w:rsidRDefault="00302D34" w:rsidP="00D14083">
            <w:pPr>
              <w:ind w:left="-60"/>
              <w:jc w:val="center"/>
              <w:rPr>
                <w:sz w:val="21"/>
                <w:szCs w:val="21"/>
              </w:rPr>
            </w:pPr>
          </w:p>
          <w:p w:rsidR="00302D34" w:rsidRDefault="00302D34" w:rsidP="00D14083">
            <w:pPr>
              <w:ind w:left="-60"/>
              <w:rPr>
                <w:b/>
                <w:sz w:val="21"/>
                <w:szCs w:val="21"/>
              </w:rPr>
            </w:pPr>
            <w:r>
              <w:rPr>
                <w:sz w:val="21"/>
                <w:szCs w:val="21"/>
              </w:rPr>
              <w:t>B</w:t>
            </w:r>
            <w:r w:rsidRPr="004F7CD2">
              <w:rPr>
                <w:sz w:val="21"/>
                <w:szCs w:val="21"/>
              </w:rPr>
              <w:t>EPS</w:t>
            </w:r>
          </w:p>
        </w:tc>
        <w:tc>
          <w:tcPr>
            <w:tcW w:w="7830" w:type="dxa"/>
          </w:tcPr>
          <w:p w:rsidR="00302D34" w:rsidRPr="004F7CD2" w:rsidRDefault="00302D34" w:rsidP="00D14083">
            <w:pPr>
              <w:jc w:val="center"/>
              <w:rPr>
                <w:sz w:val="21"/>
                <w:szCs w:val="21"/>
              </w:rPr>
            </w:pPr>
            <w:r>
              <w:rPr>
                <w:sz w:val="21"/>
                <w:szCs w:val="21"/>
              </w:rPr>
              <w:t>Net profit attributable to equity share holders</w:t>
            </w:r>
          </w:p>
        </w:tc>
      </w:tr>
      <w:tr w:rsidR="00302D34" w:rsidRPr="004F7CD2" w:rsidTr="00D14083">
        <w:trPr>
          <w:trHeight w:val="230"/>
        </w:trPr>
        <w:tc>
          <w:tcPr>
            <w:tcW w:w="1380" w:type="dxa"/>
            <w:vMerge/>
          </w:tcPr>
          <w:p w:rsidR="00302D34" w:rsidRPr="004F7CD2" w:rsidRDefault="00302D34" w:rsidP="00D14083">
            <w:pPr>
              <w:ind w:left="-60"/>
              <w:rPr>
                <w:b/>
                <w:sz w:val="21"/>
                <w:szCs w:val="21"/>
              </w:rPr>
            </w:pPr>
          </w:p>
        </w:tc>
        <w:tc>
          <w:tcPr>
            <w:tcW w:w="7830" w:type="dxa"/>
          </w:tcPr>
          <w:p w:rsidR="00302D34" w:rsidRPr="004F7CD2" w:rsidRDefault="00302D34" w:rsidP="00D14083">
            <w:pPr>
              <w:jc w:val="center"/>
              <w:rPr>
                <w:sz w:val="21"/>
                <w:szCs w:val="21"/>
              </w:rPr>
            </w:pPr>
            <w:r>
              <w:rPr>
                <w:sz w:val="21"/>
                <w:szCs w:val="21"/>
              </w:rPr>
              <w:t>Weighted average number of equity shares</w:t>
            </w:r>
          </w:p>
        </w:tc>
      </w:tr>
    </w:tbl>
    <w:p w:rsidR="00302D34" w:rsidRDefault="00302D34" w:rsidP="00302D34">
      <w:pPr>
        <w:rPr>
          <w:sz w:val="21"/>
          <w:szCs w:val="21"/>
        </w:rPr>
      </w:pPr>
      <w:r>
        <w:rPr>
          <w:sz w:val="21"/>
          <w:szCs w:val="21"/>
        </w:rPr>
        <w:t>BEPS = 40,00,000 / 15,00,000 = Rs. 2.67 per share</w:t>
      </w:r>
    </w:p>
    <w:p w:rsidR="00302D34" w:rsidRDefault="00302D34" w:rsidP="00302D34">
      <w:pPr>
        <w:rPr>
          <w:sz w:val="21"/>
          <w:szCs w:val="21"/>
        </w:rPr>
      </w:pPr>
    </w:p>
    <w:p w:rsidR="00302D34" w:rsidRDefault="00302D34" w:rsidP="00302D34">
      <w:pPr>
        <w:rPr>
          <w:sz w:val="21"/>
          <w:szCs w:val="21"/>
        </w:rPr>
      </w:pPr>
      <w:r>
        <w:rPr>
          <w:sz w:val="21"/>
          <w:szCs w:val="21"/>
        </w:rPr>
        <w:t>Calculation of earnings available for equity share holders: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15"/>
        <w:gridCol w:w="1935"/>
      </w:tblGrid>
      <w:tr w:rsidR="00302D34" w:rsidTr="00D14083">
        <w:trPr>
          <w:trHeight w:val="150"/>
        </w:trPr>
        <w:tc>
          <w:tcPr>
            <w:tcW w:w="7215" w:type="dxa"/>
          </w:tcPr>
          <w:p w:rsidR="00302D34" w:rsidRDefault="00302D34" w:rsidP="00D14083">
            <w:pPr>
              <w:ind w:left="-60"/>
              <w:rPr>
                <w:sz w:val="21"/>
                <w:szCs w:val="21"/>
              </w:rPr>
            </w:pPr>
            <w:r>
              <w:rPr>
                <w:sz w:val="21"/>
                <w:szCs w:val="21"/>
              </w:rPr>
              <w:t>Profits</w:t>
            </w:r>
          </w:p>
        </w:tc>
        <w:tc>
          <w:tcPr>
            <w:tcW w:w="1935" w:type="dxa"/>
          </w:tcPr>
          <w:p w:rsidR="00302D34" w:rsidRDefault="00302D34" w:rsidP="00D14083">
            <w:pPr>
              <w:rPr>
                <w:sz w:val="21"/>
                <w:szCs w:val="21"/>
              </w:rPr>
            </w:pPr>
            <w:r>
              <w:rPr>
                <w:sz w:val="21"/>
                <w:szCs w:val="21"/>
              </w:rPr>
              <w:t>50,00,000</w:t>
            </w:r>
          </w:p>
        </w:tc>
      </w:tr>
      <w:tr w:rsidR="00302D34" w:rsidTr="00D14083">
        <w:trPr>
          <w:trHeight w:val="150"/>
        </w:trPr>
        <w:tc>
          <w:tcPr>
            <w:tcW w:w="7215" w:type="dxa"/>
          </w:tcPr>
          <w:p w:rsidR="00302D34" w:rsidRDefault="00302D34" w:rsidP="00D14083">
            <w:pPr>
              <w:ind w:left="-60"/>
              <w:rPr>
                <w:sz w:val="21"/>
                <w:szCs w:val="21"/>
              </w:rPr>
            </w:pPr>
            <w:r>
              <w:rPr>
                <w:sz w:val="21"/>
                <w:szCs w:val="21"/>
              </w:rPr>
              <w:t>Less: Preference dividend (1,00,00,000)</w:t>
            </w:r>
          </w:p>
        </w:tc>
        <w:tc>
          <w:tcPr>
            <w:tcW w:w="1935" w:type="dxa"/>
          </w:tcPr>
          <w:p w:rsidR="00302D34" w:rsidRDefault="00302D34" w:rsidP="00D14083">
            <w:pPr>
              <w:rPr>
                <w:sz w:val="21"/>
                <w:szCs w:val="21"/>
              </w:rPr>
            </w:pPr>
            <w:r>
              <w:rPr>
                <w:sz w:val="21"/>
                <w:szCs w:val="21"/>
              </w:rPr>
              <w:t>10,00,000</w:t>
            </w:r>
          </w:p>
        </w:tc>
      </w:tr>
      <w:tr w:rsidR="00302D34" w:rsidTr="00D14083">
        <w:trPr>
          <w:trHeight w:val="70"/>
        </w:trPr>
        <w:tc>
          <w:tcPr>
            <w:tcW w:w="7215" w:type="dxa"/>
          </w:tcPr>
          <w:p w:rsidR="00302D34" w:rsidRDefault="00302D34" w:rsidP="00D14083">
            <w:pPr>
              <w:ind w:left="-60"/>
              <w:jc w:val="center"/>
              <w:rPr>
                <w:sz w:val="21"/>
                <w:szCs w:val="21"/>
              </w:rPr>
            </w:pPr>
            <w:r>
              <w:rPr>
                <w:sz w:val="21"/>
                <w:szCs w:val="21"/>
              </w:rPr>
              <w:t>Earnings available for equity share</w:t>
            </w:r>
          </w:p>
        </w:tc>
        <w:tc>
          <w:tcPr>
            <w:tcW w:w="1935" w:type="dxa"/>
          </w:tcPr>
          <w:p w:rsidR="00302D34" w:rsidRDefault="00302D34" w:rsidP="00D14083">
            <w:pPr>
              <w:rPr>
                <w:sz w:val="21"/>
                <w:szCs w:val="21"/>
              </w:rPr>
            </w:pPr>
            <w:r>
              <w:rPr>
                <w:sz w:val="21"/>
                <w:szCs w:val="21"/>
              </w:rPr>
              <w:t>40,00,000</w:t>
            </w:r>
          </w:p>
        </w:tc>
      </w:tr>
    </w:tbl>
    <w:p w:rsidR="00302D34" w:rsidRDefault="00302D34" w:rsidP="00302D34">
      <w:pPr>
        <w:rPr>
          <w:sz w:val="21"/>
          <w:szCs w:val="21"/>
        </w:rPr>
      </w:pPr>
    </w:p>
    <w:p w:rsidR="00302D34" w:rsidRDefault="00302D34" w:rsidP="00302D34">
      <w:pPr>
        <w:rPr>
          <w:sz w:val="21"/>
          <w:szCs w:val="21"/>
        </w:rPr>
      </w:pPr>
      <w:r>
        <w:rPr>
          <w:sz w:val="21"/>
          <w:szCs w:val="21"/>
        </w:rPr>
        <w:t>Calculation of weighted average number of shares: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15"/>
        <w:gridCol w:w="1935"/>
      </w:tblGrid>
      <w:tr w:rsidR="00302D34" w:rsidTr="00D14083">
        <w:trPr>
          <w:trHeight w:val="149"/>
        </w:trPr>
        <w:tc>
          <w:tcPr>
            <w:tcW w:w="7215" w:type="dxa"/>
          </w:tcPr>
          <w:p w:rsidR="00302D34" w:rsidRDefault="00302D34" w:rsidP="00D14083">
            <w:pPr>
              <w:tabs>
                <w:tab w:val="left" w:pos="5490"/>
              </w:tabs>
              <w:rPr>
                <w:sz w:val="21"/>
                <w:szCs w:val="21"/>
              </w:rPr>
            </w:pPr>
            <w:r>
              <w:rPr>
                <w:sz w:val="21"/>
                <w:szCs w:val="21"/>
              </w:rPr>
              <w:t>Opening balance (10,00,000 * 12/12)</w:t>
            </w:r>
          </w:p>
        </w:tc>
        <w:tc>
          <w:tcPr>
            <w:tcW w:w="1935" w:type="dxa"/>
          </w:tcPr>
          <w:p w:rsidR="00302D34" w:rsidRDefault="00302D34" w:rsidP="00D14083">
            <w:pPr>
              <w:rPr>
                <w:sz w:val="21"/>
                <w:szCs w:val="21"/>
              </w:rPr>
            </w:pPr>
            <w:r>
              <w:rPr>
                <w:sz w:val="21"/>
                <w:szCs w:val="21"/>
              </w:rPr>
              <w:t>10,00,000</w:t>
            </w:r>
          </w:p>
        </w:tc>
      </w:tr>
      <w:tr w:rsidR="00302D34" w:rsidTr="00D14083">
        <w:trPr>
          <w:trHeight w:val="165"/>
        </w:trPr>
        <w:tc>
          <w:tcPr>
            <w:tcW w:w="7215" w:type="dxa"/>
          </w:tcPr>
          <w:p w:rsidR="00302D34" w:rsidRPr="00682BE6" w:rsidRDefault="00302D34" w:rsidP="00D14083">
            <w:pPr>
              <w:ind w:left="-45"/>
              <w:rPr>
                <w:sz w:val="21"/>
                <w:szCs w:val="21"/>
              </w:rPr>
            </w:pPr>
            <w:r>
              <w:rPr>
                <w:sz w:val="21"/>
                <w:szCs w:val="21"/>
              </w:rPr>
              <w:t>Add: Bonus shares (5,00,000 * 12/12)</w:t>
            </w:r>
          </w:p>
        </w:tc>
        <w:tc>
          <w:tcPr>
            <w:tcW w:w="1935" w:type="dxa"/>
          </w:tcPr>
          <w:p w:rsidR="00302D34" w:rsidRDefault="00302D34" w:rsidP="00D14083">
            <w:pPr>
              <w:rPr>
                <w:sz w:val="21"/>
                <w:szCs w:val="21"/>
              </w:rPr>
            </w:pPr>
            <w:r>
              <w:rPr>
                <w:sz w:val="21"/>
                <w:szCs w:val="21"/>
              </w:rPr>
              <w:t>5,00,000</w:t>
            </w:r>
          </w:p>
        </w:tc>
      </w:tr>
      <w:tr w:rsidR="00302D34" w:rsidTr="00D14083">
        <w:trPr>
          <w:trHeight w:val="70"/>
        </w:trPr>
        <w:tc>
          <w:tcPr>
            <w:tcW w:w="7215" w:type="dxa"/>
          </w:tcPr>
          <w:p w:rsidR="00302D34" w:rsidRPr="00682BE6" w:rsidRDefault="00302D34" w:rsidP="00D14083">
            <w:pPr>
              <w:ind w:left="-45"/>
              <w:jc w:val="center"/>
              <w:rPr>
                <w:sz w:val="21"/>
                <w:szCs w:val="21"/>
              </w:rPr>
            </w:pPr>
            <w:r>
              <w:rPr>
                <w:sz w:val="21"/>
                <w:szCs w:val="21"/>
              </w:rPr>
              <w:t>Weighted average number of shares</w:t>
            </w:r>
          </w:p>
        </w:tc>
        <w:tc>
          <w:tcPr>
            <w:tcW w:w="1935" w:type="dxa"/>
          </w:tcPr>
          <w:p w:rsidR="00302D34" w:rsidRDefault="00302D34" w:rsidP="00D14083">
            <w:pPr>
              <w:rPr>
                <w:sz w:val="21"/>
                <w:szCs w:val="21"/>
              </w:rPr>
            </w:pPr>
            <w:r>
              <w:rPr>
                <w:sz w:val="21"/>
                <w:szCs w:val="21"/>
              </w:rPr>
              <w:t>15,00,000</w:t>
            </w:r>
          </w:p>
        </w:tc>
      </w:tr>
    </w:tbl>
    <w:p w:rsidR="008803D1" w:rsidRDefault="008803D1" w:rsidP="000C6978">
      <w:pPr>
        <w:rPr>
          <w:sz w:val="21"/>
          <w:szCs w:val="21"/>
        </w:rPr>
      </w:pPr>
    </w:p>
    <w:p w:rsidR="008803D1" w:rsidRDefault="008803D1" w:rsidP="000C6978">
      <w:pPr>
        <w:rPr>
          <w:sz w:val="21"/>
          <w:szCs w:val="21"/>
        </w:rPr>
      </w:pPr>
      <w:r>
        <w:rPr>
          <w:sz w:val="21"/>
          <w:szCs w:val="21"/>
        </w:rPr>
        <w:t>Q.36 Calculate from the following information basic earnings per share for the year ended 31.3.2002:</w:t>
      </w:r>
    </w:p>
    <w:p w:rsidR="008803D1" w:rsidRDefault="008803D1" w:rsidP="000C6978">
      <w:pPr>
        <w:numPr>
          <w:ilvl w:val="0"/>
          <w:numId w:val="12"/>
        </w:numPr>
        <w:ind w:left="180" w:hanging="180"/>
        <w:rPr>
          <w:sz w:val="21"/>
          <w:szCs w:val="21"/>
        </w:rPr>
      </w:pPr>
      <w:r>
        <w:rPr>
          <w:sz w:val="21"/>
          <w:szCs w:val="21"/>
        </w:rPr>
        <w:t xml:space="preserve">Profit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50 lakhs</w:t>
      </w:r>
    </w:p>
    <w:p w:rsidR="008803D1" w:rsidRDefault="008803D1" w:rsidP="000C6978">
      <w:pPr>
        <w:numPr>
          <w:ilvl w:val="0"/>
          <w:numId w:val="12"/>
        </w:numPr>
        <w:ind w:left="180" w:hanging="180"/>
        <w:rPr>
          <w:sz w:val="21"/>
          <w:szCs w:val="21"/>
        </w:rPr>
      </w:pPr>
      <w:r>
        <w:rPr>
          <w:sz w:val="21"/>
          <w:szCs w:val="21"/>
        </w:rPr>
        <w:t>10 % preference shares of Rs. 100 lakhs</w:t>
      </w:r>
    </w:p>
    <w:p w:rsidR="008803D1" w:rsidRDefault="008803D1" w:rsidP="000C6978">
      <w:pPr>
        <w:numPr>
          <w:ilvl w:val="0"/>
          <w:numId w:val="12"/>
        </w:numPr>
        <w:ind w:left="180" w:hanging="180"/>
        <w:rPr>
          <w:sz w:val="21"/>
          <w:szCs w:val="21"/>
        </w:rPr>
      </w:pPr>
      <w:r>
        <w:rPr>
          <w:sz w:val="21"/>
          <w:szCs w:val="21"/>
        </w:rPr>
        <w:t>Number of equity shares in the beginning of the year</w:t>
      </w:r>
      <w:r>
        <w:rPr>
          <w:sz w:val="21"/>
          <w:szCs w:val="21"/>
        </w:rPr>
        <w:tab/>
      </w:r>
      <w:r>
        <w:rPr>
          <w:sz w:val="21"/>
          <w:szCs w:val="21"/>
        </w:rPr>
        <w:tab/>
      </w:r>
      <w:r>
        <w:rPr>
          <w:sz w:val="21"/>
          <w:szCs w:val="21"/>
        </w:rPr>
        <w:tab/>
      </w:r>
      <w:r>
        <w:rPr>
          <w:sz w:val="21"/>
          <w:szCs w:val="21"/>
        </w:rPr>
        <w:tab/>
        <w:t>10 lakhs</w:t>
      </w:r>
    </w:p>
    <w:p w:rsidR="008803D1" w:rsidRDefault="008803D1" w:rsidP="000C6978">
      <w:pPr>
        <w:numPr>
          <w:ilvl w:val="0"/>
          <w:numId w:val="12"/>
        </w:numPr>
        <w:ind w:left="180" w:hanging="180"/>
        <w:rPr>
          <w:sz w:val="21"/>
          <w:szCs w:val="21"/>
        </w:rPr>
      </w:pPr>
      <w:r>
        <w:rPr>
          <w:sz w:val="21"/>
          <w:szCs w:val="21"/>
        </w:rPr>
        <w:t>Equity shares issued on 1</w:t>
      </w:r>
      <w:r w:rsidRPr="00077250">
        <w:rPr>
          <w:sz w:val="21"/>
          <w:szCs w:val="21"/>
          <w:vertAlign w:val="superscript"/>
        </w:rPr>
        <w:t>st</w:t>
      </w:r>
      <w:r>
        <w:rPr>
          <w:sz w:val="21"/>
          <w:szCs w:val="21"/>
        </w:rPr>
        <w:t xml:space="preserve"> January, 2002 of Rs. 10 paid up value at Rs. 5</w:t>
      </w:r>
      <w:r>
        <w:rPr>
          <w:sz w:val="21"/>
          <w:szCs w:val="21"/>
        </w:rPr>
        <w:tab/>
      </w:r>
      <w:r>
        <w:rPr>
          <w:sz w:val="21"/>
          <w:szCs w:val="21"/>
        </w:rPr>
        <w:tab/>
        <w:t>6 lakhs</w:t>
      </w:r>
    </w:p>
    <w:p w:rsidR="00302D34" w:rsidRDefault="00302D34" w:rsidP="00302D34">
      <w:pPr>
        <w:rPr>
          <w:b/>
          <w:sz w:val="21"/>
          <w:szCs w:val="21"/>
        </w:rPr>
      </w:pPr>
    </w:p>
    <w:p w:rsidR="00302D34" w:rsidRDefault="00302D34" w:rsidP="00302D34">
      <w:pPr>
        <w:rPr>
          <w:sz w:val="21"/>
          <w:szCs w:val="21"/>
        </w:rPr>
      </w:pPr>
      <w:r w:rsidRPr="00D87EAD">
        <w:rPr>
          <w:b/>
          <w:sz w:val="21"/>
          <w:szCs w:val="21"/>
        </w:rPr>
        <w:t>Solution:</w:t>
      </w:r>
      <w:r>
        <w:rPr>
          <w:sz w:val="21"/>
          <w:szCs w:val="21"/>
        </w:rPr>
        <w:t xml:space="preserve">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02D34" w:rsidRPr="004F7CD2" w:rsidTr="00D14083">
        <w:trPr>
          <w:trHeight w:val="211"/>
        </w:trPr>
        <w:tc>
          <w:tcPr>
            <w:tcW w:w="1380" w:type="dxa"/>
            <w:vMerge w:val="restart"/>
          </w:tcPr>
          <w:p w:rsidR="00302D34" w:rsidRPr="004F7CD2" w:rsidRDefault="00302D34" w:rsidP="00D14083">
            <w:pPr>
              <w:ind w:left="-60"/>
              <w:jc w:val="center"/>
              <w:rPr>
                <w:sz w:val="21"/>
                <w:szCs w:val="21"/>
              </w:rPr>
            </w:pPr>
          </w:p>
          <w:p w:rsidR="00302D34" w:rsidRDefault="00302D34" w:rsidP="00D14083">
            <w:pPr>
              <w:ind w:left="-60"/>
              <w:rPr>
                <w:b/>
                <w:sz w:val="21"/>
                <w:szCs w:val="21"/>
              </w:rPr>
            </w:pPr>
            <w:r>
              <w:rPr>
                <w:sz w:val="21"/>
                <w:szCs w:val="21"/>
              </w:rPr>
              <w:t>B</w:t>
            </w:r>
            <w:r w:rsidRPr="004F7CD2">
              <w:rPr>
                <w:sz w:val="21"/>
                <w:szCs w:val="21"/>
              </w:rPr>
              <w:t>EPS</w:t>
            </w:r>
          </w:p>
        </w:tc>
        <w:tc>
          <w:tcPr>
            <w:tcW w:w="7830" w:type="dxa"/>
          </w:tcPr>
          <w:p w:rsidR="00302D34" w:rsidRPr="004F7CD2" w:rsidRDefault="00302D34" w:rsidP="00D14083">
            <w:pPr>
              <w:jc w:val="center"/>
              <w:rPr>
                <w:sz w:val="21"/>
                <w:szCs w:val="21"/>
              </w:rPr>
            </w:pPr>
            <w:r>
              <w:rPr>
                <w:sz w:val="21"/>
                <w:szCs w:val="21"/>
              </w:rPr>
              <w:t>Net profit attributable to equity share holders</w:t>
            </w:r>
          </w:p>
        </w:tc>
      </w:tr>
      <w:tr w:rsidR="00302D34" w:rsidRPr="004F7CD2" w:rsidTr="00D14083">
        <w:trPr>
          <w:trHeight w:val="230"/>
        </w:trPr>
        <w:tc>
          <w:tcPr>
            <w:tcW w:w="1380" w:type="dxa"/>
            <w:vMerge/>
          </w:tcPr>
          <w:p w:rsidR="00302D34" w:rsidRPr="004F7CD2" w:rsidRDefault="00302D34" w:rsidP="00D14083">
            <w:pPr>
              <w:ind w:left="-60"/>
              <w:rPr>
                <w:b/>
                <w:sz w:val="21"/>
                <w:szCs w:val="21"/>
              </w:rPr>
            </w:pPr>
          </w:p>
        </w:tc>
        <w:tc>
          <w:tcPr>
            <w:tcW w:w="7830" w:type="dxa"/>
          </w:tcPr>
          <w:p w:rsidR="00302D34" w:rsidRPr="004F7CD2" w:rsidRDefault="00302D34" w:rsidP="00D14083">
            <w:pPr>
              <w:jc w:val="center"/>
              <w:rPr>
                <w:sz w:val="21"/>
                <w:szCs w:val="21"/>
              </w:rPr>
            </w:pPr>
            <w:r>
              <w:rPr>
                <w:sz w:val="21"/>
                <w:szCs w:val="21"/>
              </w:rPr>
              <w:t>Weighted average number of equity shares</w:t>
            </w:r>
          </w:p>
        </w:tc>
      </w:tr>
    </w:tbl>
    <w:p w:rsidR="00302D34" w:rsidRDefault="00302D34" w:rsidP="00302D34">
      <w:pPr>
        <w:numPr>
          <w:ilvl w:val="0"/>
          <w:numId w:val="12"/>
        </w:numPr>
        <w:rPr>
          <w:sz w:val="21"/>
          <w:szCs w:val="21"/>
        </w:rPr>
      </w:pPr>
      <w:r>
        <w:rPr>
          <w:sz w:val="21"/>
          <w:szCs w:val="21"/>
        </w:rPr>
        <w:t>BEPS = 40,00,000 / 10,75,000 = Rs. 3.721 per share</w:t>
      </w:r>
    </w:p>
    <w:p w:rsidR="00302D34" w:rsidRPr="00302D34" w:rsidRDefault="00302D34" w:rsidP="00302D34">
      <w:pPr>
        <w:rPr>
          <w:sz w:val="21"/>
          <w:szCs w:val="21"/>
        </w:rPr>
      </w:pPr>
      <w:r w:rsidRPr="00302D34">
        <w:rPr>
          <w:sz w:val="21"/>
          <w:szCs w:val="21"/>
        </w:rPr>
        <w:t>Calculation of earnings attributable to equity share holders: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95"/>
        <w:gridCol w:w="1425"/>
      </w:tblGrid>
      <w:tr w:rsidR="00302D34" w:rsidTr="00D14083">
        <w:trPr>
          <w:trHeight w:val="177"/>
        </w:trPr>
        <w:tc>
          <w:tcPr>
            <w:tcW w:w="7695" w:type="dxa"/>
          </w:tcPr>
          <w:p w:rsidR="00302D34" w:rsidRDefault="00302D34" w:rsidP="00D14083">
            <w:pPr>
              <w:ind w:left="-60"/>
              <w:rPr>
                <w:sz w:val="21"/>
                <w:szCs w:val="21"/>
              </w:rPr>
            </w:pPr>
          </w:p>
        </w:tc>
        <w:tc>
          <w:tcPr>
            <w:tcW w:w="1425" w:type="dxa"/>
          </w:tcPr>
          <w:p w:rsidR="00302D34" w:rsidRDefault="00302D34" w:rsidP="00D14083">
            <w:pPr>
              <w:rPr>
                <w:sz w:val="21"/>
                <w:szCs w:val="21"/>
              </w:rPr>
            </w:pPr>
            <w:r>
              <w:rPr>
                <w:sz w:val="21"/>
                <w:szCs w:val="21"/>
              </w:rPr>
              <w:t>Rs. in lakhs</w:t>
            </w:r>
          </w:p>
        </w:tc>
      </w:tr>
      <w:tr w:rsidR="00302D34" w:rsidTr="00D14083">
        <w:trPr>
          <w:trHeight w:val="195"/>
        </w:trPr>
        <w:tc>
          <w:tcPr>
            <w:tcW w:w="7695" w:type="dxa"/>
          </w:tcPr>
          <w:p w:rsidR="00302D34" w:rsidRDefault="00302D34" w:rsidP="00D14083">
            <w:pPr>
              <w:ind w:left="-60"/>
              <w:rPr>
                <w:sz w:val="21"/>
                <w:szCs w:val="21"/>
              </w:rPr>
            </w:pPr>
            <w:r>
              <w:rPr>
                <w:sz w:val="21"/>
                <w:szCs w:val="21"/>
              </w:rPr>
              <w:t>Profits</w:t>
            </w:r>
          </w:p>
        </w:tc>
        <w:tc>
          <w:tcPr>
            <w:tcW w:w="1425" w:type="dxa"/>
          </w:tcPr>
          <w:p w:rsidR="00302D34" w:rsidRDefault="00302D34" w:rsidP="00D14083">
            <w:pPr>
              <w:rPr>
                <w:sz w:val="21"/>
                <w:szCs w:val="21"/>
              </w:rPr>
            </w:pPr>
            <w:r>
              <w:rPr>
                <w:sz w:val="21"/>
                <w:szCs w:val="21"/>
              </w:rPr>
              <w:t>50.00</w:t>
            </w:r>
          </w:p>
        </w:tc>
      </w:tr>
      <w:tr w:rsidR="00302D34" w:rsidTr="00D14083">
        <w:trPr>
          <w:trHeight w:val="186"/>
        </w:trPr>
        <w:tc>
          <w:tcPr>
            <w:tcW w:w="7695" w:type="dxa"/>
          </w:tcPr>
          <w:p w:rsidR="00302D34" w:rsidRDefault="00302D34" w:rsidP="00D14083">
            <w:pPr>
              <w:ind w:left="-60"/>
              <w:rPr>
                <w:sz w:val="21"/>
                <w:szCs w:val="21"/>
              </w:rPr>
            </w:pPr>
            <w:r>
              <w:rPr>
                <w:sz w:val="21"/>
                <w:szCs w:val="21"/>
              </w:rPr>
              <w:t>Less: Preference dividend</w:t>
            </w:r>
          </w:p>
        </w:tc>
        <w:tc>
          <w:tcPr>
            <w:tcW w:w="1425" w:type="dxa"/>
          </w:tcPr>
          <w:p w:rsidR="00302D34" w:rsidRDefault="00302D34" w:rsidP="00D14083">
            <w:pPr>
              <w:rPr>
                <w:sz w:val="21"/>
                <w:szCs w:val="21"/>
              </w:rPr>
            </w:pPr>
            <w:r>
              <w:rPr>
                <w:sz w:val="21"/>
                <w:szCs w:val="21"/>
              </w:rPr>
              <w:t>10.00</w:t>
            </w:r>
          </w:p>
        </w:tc>
      </w:tr>
      <w:tr w:rsidR="00302D34" w:rsidTr="00D14083">
        <w:trPr>
          <w:trHeight w:val="186"/>
        </w:trPr>
        <w:tc>
          <w:tcPr>
            <w:tcW w:w="7695" w:type="dxa"/>
          </w:tcPr>
          <w:p w:rsidR="00302D34" w:rsidRDefault="00302D34" w:rsidP="00D14083">
            <w:pPr>
              <w:ind w:left="-60"/>
              <w:jc w:val="center"/>
              <w:rPr>
                <w:sz w:val="21"/>
                <w:szCs w:val="21"/>
              </w:rPr>
            </w:pPr>
            <w:r>
              <w:rPr>
                <w:sz w:val="21"/>
                <w:szCs w:val="21"/>
              </w:rPr>
              <w:t>Earnings attributable to equity share holders</w:t>
            </w:r>
          </w:p>
        </w:tc>
        <w:tc>
          <w:tcPr>
            <w:tcW w:w="1425" w:type="dxa"/>
          </w:tcPr>
          <w:p w:rsidR="00302D34" w:rsidRDefault="00302D34" w:rsidP="00D14083">
            <w:pPr>
              <w:rPr>
                <w:sz w:val="21"/>
                <w:szCs w:val="21"/>
              </w:rPr>
            </w:pPr>
            <w:r>
              <w:rPr>
                <w:sz w:val="21"/>
                <w:szCs w:val="21"/>
              </w:rPr>
              <w:t>40.00</w:t>
            </w:r>
          </w:p>
        </w:tc>
      </w:tr>
    </w:tbl>
    <w:p w:rsidR="00302D34" w:rsidRPr="00302D34" w:rsidRDefault="00302D34" w:rsidP="00302D34">
      <w:pPr>
        <w:rPr>
          <w:sz w:val="21"/>
          <w:szCs w:val="21"/>
        </w:rPr>
      </w:pPr>
      <w:r w:rsidRPr="00302D34">
        <w:rPr>
          <w:sz w:val="21"/>
          <w:szCs w:val="21"/>
        </w:rPr>
        <w:t>Calculation of weighted average number of shares:</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05"/>
        <w:gridCol w:w="1455"/>
      </w:tblGrid>
      <w:tr w:rsidR="00302D34" w:rsidTr="00D14083">
        <w:trPr>
          <w:trHeight w:val="135"/>
        </w:trPr>
        <w:tc>
          <w:tcPr>
            <w:tcW w:w="7605" w:type="dxa"/>
          </w:tcPr>
          <w:p w:rsidR="00302D34" w:rsidRDefault="00302D34" w:rsidP="00D14083">
            <w:pPr>
              <w:ind w:left="-75"/>
              <w:rPr>
                <w:sz w:val="21"/>
                <w:szCs w:val="21"/>
              </w:rPr>
            </w:pPr>
            <w:r>
              <w:rPr>
                <w:sz w:val="21"/>
                <w:szCs w:val="21"/>
              </w:rPr>
              <w:t>Opening balance (10,00,000 * 12/12)</w:t>
            </w:r>
          </w:p>
        </w:tc>
        <w:tc>
          <w:tcPr>
            <w:tcW w:w="1455" w:type="dxa"/>
          </w:tcPr>
          <w:p w:rsidR="00302D34" w:rsidRDefault="00302D34" w:rsidP="00D14083">
            <w:pPr>
              <w:ind w:left="-75"/>
              <w:rPr>
                <w:sz w:val="21"/>
                <w:szCs w:val="21"/>
              </w:rPr>
            </w:pPr>
            <w:r>
              <w:rPr>
                <w:sz w:val="21"/>
                <w:szCs w:val="21"/>
              </w:rPr>
              <w:t>10,00,000</w:t>
            </w:r>
          </w:p>
        </w:tc>
      </w:tr>
      <w:tr w:rsidR="00302D34" w:rsidTr="00D14083">
        <w:trPr>
          <w:trHeight w:val="135"/>
        </w:trPr>
        <w:tc>
          <w:tcPr>
            <w:tcW w:w="7605" w:type="dxa"/>
          </w:tcPr>
          <w:p w:rsidR="00302D34" w:rsidRDefault="00302D34" w:rsidP="00D14083">
            <w:pPr>
              <w:ind w:left="-75"/>
              <w:rPr>
                <w:sz w:val="21"/>
                <w:szCs w:val="21"/>
              </w:rPr>
            </w:pPr>
            <w:r>
              <w:rPr>
                <w:sz w:val="21"/>
                <w:szCs w:val="21"/>
              </w:rPr>
              <w:t>Add: Fresh issue of shares (6,00,000 * 5/10)* 3/12</w:t>
            </w:r>
          </w:p>
        </w:tc>
        <w:tc>
          <w:tcPr>
            <w:tcW w:w="1455" w:type="dxa"/>
          </w:tcPr>
          <w:p w:rsidR="00302D34" w:rsidRDefault="00302D34" w:rsidP="00D14083">
            <w:pPr>
              <w:ind w:left="-75"/>
              <w:rPr>
                <w:sz w:val="21"/>
                <w:szCs w:val="21"/>
              </w:rPr>
            </w:pPr>
            <w:r>
              <w:rPr>
                <w:sz w:val="21"/>
                <w:szCs w:val="21"/>
              </w:rPr>
              <w:t>75,000</w:t>
            </w:r>
          </w:p>
        </w:tc>
      </w:tr>
      <w:tr w:rsidR="00302D34" w:rsidTr="00D14083">
        <w:trPr>
          <w:trHeight w:val="135"/>
        </w:trPr>
        <w:tc>
          <w:tcPr>
            <w:tcW w:w="7605" w:type="dxa"/>
          </w:tcPr>
          <w:p w:rsidR="00302D34" w:rsidRDefault="00302D34" w:rsidP="00D14083">
            <w:pPr>
              <w:ind w:left="-75"/>
              <w:jc w:val="center"/>
              <w:rPr>
                <w:sz w:val="21"/>
                <w:szCs w:val="21"/>
              </w:rPr>
            </w:pPr>
            <w:r>
              <w:rPr>
                <w:sz w:val="21"/>
                <w:szCs w:val="21"/>
              </w:rPr>
              <w:t>Weighted average of shares</w:t>
            </w:r>
          </w:p>
        </w:tc>
        <w:tc>
          <w:tcPr>
            <w:tcW w:w="1455" w:type="dxa"/>
          </w:tcPr>
          <w:p w:rsidR="00302D34" w:rsidRDefault="00302D34" w:rsidP="00D14083">
            <w:pPr>
              <w:ind w:left="-75"/>
              <w:rPr>
                <w:sz w:val="21"/>
                <w:szCs w:val="21"/>
              </w:rPr>
            </w:pPr>
            <w:r>
              <w:rPr>
                <w:sz w:val="21"/>
                <w:szCs w:val="21"/>
              </w:rPr>
              <w:t>10,75,000</w:t>
            </w:r>
          </w:p>
        </w:tc>
      </w:tr>
    </w:tbl>
    <w:p w:rsidR="00302D34" w:rsidRDefault="00302D34" w:rsidP="000C6978">
      <w:pPr>
        <w:rPr>
          <w:sz w:val="21"/>
          <w:szCs w:val="21"/>
        </w:rPr>
      </w:pPr>
    </w:p>
    <w:p w:rsidR="008803D1" w:rsidRDefault="008803D1" w:rsidP="000C6978">
      <w:pPr>
        <w:rPr>
          <w:sz w:val="21"/>
          <w:szCs w:val="21"/>
        </w:rPr>
      </w:pPr>
      <w:r>
        <w:rPr>
          <w:sz w:val="21"/>
          <w:szCs w:val="21"/>
        </w:rPr>
        <w:t>Q.37 Yati Ltd. had 12,00,000 equity shares of Rs. 10 each fully paid up outstanding prior to right issue. The details of right issues are as follows:</w:t>
      </w:r>
    </w:p>
    <w:p w:rsidR="008803D1" w:rsidRDefault="008803D1" w:rsidP="000C6978">
      <w:pPr>
        <w:rPr>
          <w:sz w:val="21"/>
          <w:szCs w:val="21"/>
        </w:rPr>
      </w:pPr>
      <w:r>
        <w:rPr>
          <w:sz w:val="21"/>
          <w:szCs w:val="21"/>
        </w:rPr>
        <w:t>(a) One new share for every two shares outstanding</w:t>
      </w:r>
    </w:p>
    <w:p w:rsidR="008803D1" w:rsidRDefault="008803D1" w:rsidP="000C6978">
      <w:pPr>
        <w:rPr>
          <w:sz w:val="21"/>
          <w:szCs w:val="21"/>
        </w:rPr>
      </w:pPr>
      <w:r>
        <w:rPr>
          <w:sz w:val="21"/>
          <w:szCs w:val="21"/>
        </w:rPr>
        <w:t>(b) Right issue price – Rs. 18</w:t>
      </w:r>
    </w:p>
    <w:p w:rsidR="008803D1" w:rsidRDefault="008803D1" w:rsidP="000C6978">
      <w:pPr>
        <w:rPr>
          <w:sz w:val="21"/>
          <w:szCs w:val="21"/>
        </w:rPr>
      </w:pPr>
      <w:r>
        <w:rPr>
          <w:sz w:val="21"/>
          <w:szCs w:val="21"/>
        </w:rPr>
        <w:t>(c) Last date to exercise rights to 31</w:t>
      </w:r>
      <w:r w:rsidRPr="00090323">
        <w:rPr>
          <w:sz w:val="21"/>
          <w:szCs w:val="21"/>
          <w:vertAlign w:val="superscript"/>
        </w:rPr>
        <w:t>st</w:t>
      </w:r>
      <w:r>
        <w:rPr>
          <w:sz w:val="21"/>
          <w:szCs w:val="21"/>
        </w:rPr>
        <w:t xml:space="preserve"> December, 2003</w:t>
      </w:r>
    </w:p>
    <w:p w:rsidR="008803D1" w:rsidRDefault="008803D1" w:rsidP="000C6978">
      <w:pPr>
        <w:rPr>
          <w:sz w:val="21"/>
          <w:szCs w:val="21"/>
        </w:rPr>
      </w:pPr>
      <w:r>
        <w:rPr>
          <w:sz w:val="21"/>
          <w:szCs w:val="21"/>
        </w:rPr>
        <w:t xml:space="preserve">(d) Fair value of each equity share prior to exercise of rights – Rs. 24 </w:t>
      </w:r>
    </w:p>
    <w:p w:rsidR="008803D1" w:rsidRDefault="008803D1" w:rsidP="000C6978">
      <w:pPr>
        <w:rPr>
          <w:sz w:val="21"/>
          <w:szCs w:val="21"/>
        </w:rPr>
      </w:pPr>
      <w:r>
        <w:rPr>
          <w:sz w:val="21"/>
          <w:szCs w:val="21"/>
        </w:rPr>
        <w:t>The details of net profit earned by the company as follows:</w:t>
      </w:r>
    </w:p>
    <w:p w:rsidR="008803D1" w:rsidRDefault="008803D1" w:rsidP="000C6978">
      <w:pPr>
        <w:rPr>
          <w:sz w:val="21"/>
          <w:szCs w:val="21"/>
        </w:rPr>
      </w:pPr>
      <w:r>
        <w:rPr>
          <w:sz w:val="21"/>
          <w:szCs w:val="21"/>
        </w:rPr>
        <w:t>Year ended 31.3.2003</w:t>
      </w:r>
      <w:r>
        <w:rPr>
          <w:sz w:val="21"/>
          <w:szCs w:val="21"/>
        </w:rPr>
        <w:tab/>
      </w:r>
      <w:r>
        <w:rPr>
          <w:sz w:val="21"/>
          <w:szCs w:val="21"/>
        </w:rPr>
        <w:tab/>
      </w:r>
      <w:r>
        <w:rPr>
          <w:sz w:val="21"/>
          <w:szCs w:val="21"/>
        </w:rPr>
        <w:tab/>
      </w:r>
      <w:r>
        <w:rPr>
          <w:sz w:val="21"/>
          <w:szCs w:val="21"/>
        </w:rPr>
        <w:tab/>
      </w:r>
      <w:r>
        <w:rPr>
          <w:sz w:val="21"/>
          <w:szCs w:val="21"/>
        </w:rPr>
        <w:tab/>
        <w:t>Rs. 40,00,000</w:t>
      </w:r>
    </w:p>
    <w:p w:rsidR="008803D1" w:rsidRDefault="008803D1" w:rsidP="000C6978">
      <w:pPr>
        <w:rPr>
          <w:sz w:val="21"/>
          <w:szCs w:val="21"/>
        </w:rPr>
      </w:pPr>
      <w:r>
        <w:rPr>
          <w:sz w:val="21"/>
          <w:szCs w:val="21"/>
        </w:rPr>
        <w:t>Year ended 31.3.2004</w:t>
      </w:r>
      <w:r>
        <w:rPr>
          <w:sz w:val="21"/>
          <w:szCs w:val="21"/>
        </w:rPr>
        <w:tab/>
      </w:r>
      <w:r>
        <w:rPr>
          <w:sz w:val="21"/>
          <w:szCs w:val="21"/>
        </w:rPr>
        <w:tab/>
      </w:r>
      <w:r>
        <w:rPr>
          <w:sz w:val="21"/>
          <w:szCs w:val="21"/>
        </w:rPr>
        <w:tab/>
      </w:r>
      <w:r>
        <w:rPr>
          <w:sz w:val="21"/>
          <w:szCs w:val="21"/>
        </w:rPr>
        <w:tab/>
      </w:r>
      <w:r>
        <w:rPr>
          <w:sz w:val="21"/>
          <w:szCs w:val="21"/>
        </w:rPr>
        <w:tab/>
        <w:t>Rs. 54,00,000</w:t>
      </w:r>
    </w:p>
    <w:p w:rsidR="008803D1" w:rsidRDefault="008803D1" w:rsidP="000C6978">
      <w:pPr>
        <w:rPr>
          <w:sz w:val="21"/>
          <w:szCs w:val="21"/>
        </w:rPr>
      </w:pPr>
      <w:r>
        <w:rPr>
          <w:sz w:val="21"/>
          <w:szCs w:val="21"/>
        </w:rPr>
        <w:t xml:space="preserve"> [Answer: EPS for 2003 – Rs. 3.33; EPS for 2004 – Rs. 3.77; adjusted EPS for 2003 – Rs. 3.05]</w:t>
      </w:r>
    </w:p>
    <w:p w:rsidR="008803D1" w:rsidRDefault="008803D1" w:rsidP="000C6978">
      <w:pPr>
        <w:rPr>
          <w:sz w:val="21"/>
          <w:szCs w:val="21"/>
        </w:rPr>
      </w:pPr>
    </w:p>
    <w:p w:rsidR="008803D1" w:rsidRDefault="008803D1" w:rsidP="000C6978">
      <w:pPr>
        <w:rPr>
          <w:sz w:val="21"/>
          <w:szCs w:val="21"/>
        </w:rPr>
      </w:pPr>
      <w:r>
        <w:rPr>
          <w:sz w:val="21"/>
          <w:szCs w:val="21"/>
        </w:rPr>
        <w:t>Q.38 Given below are details of equity share capital of AB Ltd.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5"/>
        <w:gridCol w:w="1965"/>
        <w:gridCol w:w="2370"/>
      </w:tblGrid>
      <w:tr w:rsidR="008803D1">
        <w:trPr>
          <w:trHeight w:val="165"/>
        </w:trPr>
        <w:tc>
          <w:tcPr>
            <w:tcW w:w="5145" w:type="dxa"/>
          </w:tcPr>
          <w:p w:rsidR="008803D1" w:rsidRDefault="008803D1" w:rsidP="006F3FF8">
            <w:pPr>
              <w:jc w:val="center"/>
              <w:rPr>
                <w:sz w:val="21"/>
                <w:szCs w:val="21"/>
              </w:rPr>
            </w:pPr>
            <w:r>
              <w:rPr>
                <w:sz w:val="21"/>
                <w:szCs w:val="21"/>
              </w:rPr>
              <w:t>Particulars</w:t>
            </w:r>
          </w:p>
        </w:tc>
        <w:tc>
          <w:tcPr>
            <w:tcW w:w="1965" w:type="dxa"/>
          </w:tcPr>
          <w:p w:rsidR="008803D1" w:rsidRDefault="008803D1" w:rsidP="006F3FF8">
            <w:pPr>
              <w:jc w:val="center"/>
              <w:rPr>
                <w:sz w:val="21"/>
                <w:szCs w:val="21"/>
              </w:rPr>
            </w:pPr>
            <w:r>
              <w:rPr>
                <w:sz w:val="21"/>
                <w:szCs w:val="21"/>
              </w:rPr>
              <w:t>No.</w:t>
            </w:r>
          </w:p>
        </w:tc>
        <w:tc>
          <w:tcPr>
            <w:tcW w:w="2370" w:type="dxa"/>
          </w:tcPr>
          <w:p w:rsidR="008803D1" w:rsidRDefault="008803D1" w:rsidP="006F3FF8">
            <w:pPr>
              <w:jc w:val="center"/>
              <w:rPr>
                <w:sz w:val="21"/>
                <w:szCs w:val="21"/>
              </w:rPr>
            </w:pPr>
            <w:r>
              <w:rPr>
                <w:sz w:val="21"/>
                <w:szCs w:val="21"/>
              </w:rPr>
              <w:t>Amount</w:t>
            </w:r>
          </w:p>
        </w:tc>
      </w:tr>
      <w:tr w:rsidR="008803D1">
        <w:trPr>
          <w:trHeight w:val="255"/>
        </w:trPr>
        <w:tc>
          <w:tcPr>
            <w:tcW w:w="5145" w:type="dxa"/>
          </w:tcPr>
          <w:p w:rsidR="008803D1" w:rsidRDefault="008803D1" w:rsidP="006F3FF8">
            <w:pPr>
              <w:rPr>
                <w:sz w:val="21"/>
                <w:szCs w:val="21"/>
              </w:rPr>
            </w:pPr>
            <w:r>
              <w:rPr>
                <w:sz w:val="21"/>
                <w:szCs w:val="21"/>
              </w:rPr>
              <w:t>Equity shares of Rs. 10 each fully paid up on 1.4.2002</w:t>
            </w:r>
          </w:p>
        </w:tc>
        <w:tc>
          <w:tcPr>
            <w:tcW w:w="1965" w:type="dxa"/>
          </w:tcPr>
          <w:p w:rsidR="008803D1" w:rsidRDefault="008803D1" w:rsidP="006F3FF8">
            <w:pPr>
              <w:rPr>
                <w:sz w:val="21"/>
                <w:szCs w:val="21"/>
              </w:rPr>
            </w:pPr>
            <w:r>
              <w:rPr>
                <w:sz w:val="21"/>
                <w:szCs w:val="21"/>
              </w:rPr>
              <w:t>10,00,000</w:t>
            </w:r>
          </w:p>
        </w:tc>
        <w:tc>
          <w:tcPr>
            <w:tcW w:w="2370" w:type="dxa"/>
          </w:tcPr>
          <w:p w:rsidR="008803D1" w:rsidRDefault="008803D1" w:rsidP="006F3FF8">
            <w:pPr>
              <w:rPr>
                <w:sz w:val="21"/>
                <w:szCs w:val="21"/>
              </w:rPr>
            </w:pPr>
            <w:r>
              <w:rPr>
                <w:sz w:val="21"/>
                <w:szCs w:val="21"/>
              </w:rPr>
              <w:t>99,00,000</w:t>
            </w:r>
          </w:p>
        </w:tc>
      </w:tr>
      <w:tr w:rsidR="008803D1">
        <w:trPr>
          <w:trHeight w:val="195"/>
        </w:trPr>
        <w:tc>
          <w:tcPr>
            <w:tcW w:w="5145" w:type="dxa"/>
          </w:tcPr>
          <w:p w:rsidR="008803D1" w:rsidRDefault="008803D1" w:rsidP="006F3FF8">
            <w:pPr>
              <w:rPr>
                <w:sz w:val="21"/>
                <w:szCs w:val="21"/>
              </w:rPr>
            </w:pPr>
            <w:r>
              <w:rPr>
                <w:sz w:val="21"/>
                <w:szCs w:val="21"/>
              </w:rPr>
              <w:t>Calls in arrears on 1.4.2002</w:t>
            </w:r>
          </w:p>
        </w:tc>
        <w:tc>
          <w:tcPr>
            <w:tcW w:w="1965" w:type="dxa"/>
          </w:tcPr>
          <w:p w:rsidR="008803D1" w:rsidRDefault="008803D1" w:rsidP="006F3FF8">
            <w:pPr>
              <w:rPr>
                <w:sz w:val="21"/>
                <w:szCs w:val="21"/>
              </w:rPr>
            </w:pPr>
          </w:p>
        </w:tc>
        <w:tc>
          <w:tcPr>
            <w:tcW w:w="2370" w:type="dxa"/>
          </w:tcPr>
          <w:p w:rsidR="008803D1" w:rsidRDefault="008803D1" w:rsidP="006F3FF8">
            <w:pPr>
              <w:rPr>
                <w:sz w:val="21"/>
                <w:szCs w:val="21"/>
              </w:rPr>
            </w:pPr>
            <w:r>
              <w:rPr>
                <w:sz w:val="21"/>
                <w:szCs w:val="21"/>
              </w:rPr>
              <w:t>1,00,000</w:t>
            </w:r>
          </w:p>
        </w:tc>
      </w:tr>
      <w:tr w:rsidR="008803D1">
        <w:trPr>
          <w:trHeight w:val="165"/>
        </w:trPr>
        <w:tc>
          <w:tcPr>
            <w:tcW w:w="5145" w:type="dxa"/>
          </w:tcPr>
          <w:p w:rsidR="008803D1" w:rsidRDefault="008803D1" w:rsidP="006F3FF8">
            <w:pPr>
              <w:rPr>
                <w:sz w:val="21"/>
                <w:szCs w:val="21"/>
              </w:rPr>
            </w:pPr>
            <w:r>
              <w:rPr>
                <w:sz w:val="21"/>
                <w:szCs w:val="21"/>
              </w:rPr>
              <w:t>Calls in arrears received on 1.6.2002</w:t>
            </w:r>
          </w:p>
        </w:tc>
        <w:tc>
          <w:tcPr>
            <w:tcW w:w="1965" w:type="dxa"/>
          </w:tcPr>
          <w:p w:rsidR="008803D1" w:rsidRDefault="008803D1" w:rsidP="006F3FF8">
            <w:pPr>
              <w:rPr>
                <w:sz w:val="21"/>
                <w:szCs w:val="21"/>
              </w:rPr>
            </w:pPr>
          </w:p>
        </w:tc>
        <w:tc>
          <w:tcPr>
            <w:tcW w:w="2370" w:type="dxa"/>
          </w:tcPr>
          <w:p w:rsidR="008803D1" w:rsidRDefault="008803D1" w:rsidP="006F3FF8">
            <w:pPr>
              <w:rPr>
                <w:sz w:val="21"/>
                <w:szCs w:val="21"/>
              </w:rPr>
            </w:pPr>
            <w:r>
              <w:rPr>
                <w:sz w:val="21"/>
                <w:szCs w:val="21"/>
              </w:rPr>
              <w:t>50,000</w:t>
            </w:r>
          </w:p>
        </w:tc>
      </w:tr>
      <w:tr w:rsidR="008803D1">
        <w:trPr>
          <w:trHeight w:val="152"/>
        </w:trPr>
        <w:tc>
          <w:tcPr>
            <w:tcW w:w="5145" w:type="dxa"/>
          </w:tcPr>
          <w:p w:rsidR="008803D1" w:rsidRDefault="008803D1" w:rsidP="006F3FF8">
            <w:pPr>
              <w:rPr>
                <w:sz w:val="21"/>
                <w:szCs w:val="21"/>
              </w:rPr>
            </w:pPr>
            <w:r>
              <w:rPr>
                <w:sz w:val="21"/>
                <w:szCs w:val="21"/>
              </w:rPr>
              <w:t>New issue amount paid up on 1.10.2002 Rs. 7.5</w:t>
            </w:r>
          </w:p>
        </w:tc>
        <w:tc>
          <w:tcPr>
            <w:tcW w:w="1965" w:type="dxa"/>
          </w:tcPr>
          <w:p w:rsidR="008803D1" w:rsidRDefault="008803D1" w:rsidP="006F3FF8">
            <w:pPr>
              <w:rPr>
                <w:sz w:val="21"/>
                <w:szCs w:val="21"/>
              </w:rPr>
            </w:pPr>
            <w:r>
              <w:rPr>
                <w:sz w:val="21"/>
                <w:szCs w:val="21"/>
              </w:rPr>
              <w:t>10,00,000</w:t>
            </w:r>
          </w:p>
        </w:tc>
        <w:tc>
          <w:tcPr>
            <w:tcW w:w="2370" w:type="dxa"/>
          </w:tcPr>
          <w:p w:rsidR="008803D1" w:rsidRDefault="008803D1" w:rsidP="006F3FF8">
            <w:pPr>
              <w:rPr>
                <w:sz w:val="21"/>
                <w:szCs w:val="21"/>
              </w:rPr>
            </w:pPr>
            <w:r>
              <w:rPr>
                <w:sz w:val="21"/>
                <w:szCs w:val="21"/>
              </w:rPr>
              <w:t>75,00,000</w:t>
            </w:r>
          </w:p>
        </w:tc>
      </w:tr>
      <w:tr w:rsidR="008803D1">
        <w:trPr>
          <w:trHeight w:val="152"/>
        </w:trPr>
        <w:tc>
          <w:tcPr>
            <w:tcW w:w="5145" w:type="dxa"/>
          </w:tcPr>
          <w:p w:rsidR="008803D1" w:rsidRDefault="008803D1" w:rsidP="006F3FF8">
            <w:pPr>
              <w:rPr>
                <w:sz w:val="21"/>
                <w:szCs w:val="21"/>
              </w:rPr>
            </w:pPr>
            <w:r>
              <w:rPr>
                <w:sz w:val="21"/>
                <w:szCs w:val="21"/>
              </w:rPr>
              <w:lastRenderedPageBreak/>
              <w:t>Calls in arrears received on 1.3.2003</w:t>
            </w:r>
          </w:p>
        </w:tc>
        <w:tc>
          <w:tcPr>
            <w:tcW w:w="1965" w:type="dxa"/>
          </w:tcPr>
          <w:p w:rsidR="008803D1" w:rsidRDefault="008803D1" w:rsidP="006F3FF8">
            <w:pPr>
              <w:rPr>
                <w:sz w:val="21"/>
                <w:szCs w:val="21"/>
              </w:rPr>
            </w:pPr>
          </w:p>
        </w:tc>
        <w:tc>
          <w:tcPr>
            <w:tcW w:w="2370" w:type="dxa"/>
          </w:tcPr>
          <w:p w:rsidR="008803D1" w:rsidRDefault="008803D1" w:rsidP="006F3FF8">
            <w:pPr>
              <w:rPr>
                <w:sz w:val="21"/>
                <w:szCs w:val="21"/>
              </w:rPr>
            </w:pPr>
            <w:r>
              <w:rPr>
                <w:sz w:val="21"/>
                <w:szCs w:val="21"/>
              </w:rPr>
              <w:t>50,000</w:t>
            </w:r>
          </w:p>
        </w:tc>
      </w:tr>
    </w:tbl>
    <w:p w:rsidR="008803D1" w:rsidRDefault="008803D1" w:rsidP="000C6978">
      <w:pPr>
        <w:rPr>
          <w:sz w:val="21"/>
          <w:szCs w:val="21"/>
        </w:rPr>
      </w:pPr>
      <w:r>
        <w:rPr>
          <w:sz w:val="21"/>
          <w:szCs w:val="21"/>
        </w:rPr>
        <w:t>PBIT before extraordinary items for the year ended 31.3.2003</w:t>
      </w:r>
      <w:r>
        <w:rPr>
          <w:sz w:val="21"/>
          <w:szCs w:val="21"/>
        </w:rPr>
        <w:tab/>
      </w:r>
      <w:r>
        <w:rPr>
          <w:sz w:val="21"/>
          <w:szCs w:val="21"/>
        </w:rPr>
        <w:tab/>
        <w:t>Rs. 2,62,00,000</w:t>
      </w:r>
    </w:p>
    <w:p w:rsidR="008803D1" w:rsidRDefault="008803D1" w:rsidP="000C6978">
      <w:pPr>
        <w:rPr>
          <w:sz w:val="21"/>
          <w:szCs w:val="21"/>
        </w:rPr>
      </w:pPr>
      <w:r>
        <w:rPr>
          <w:sz w:val="21"/>
          <w:szCs w:val="21"/>
        </w:rPr>
        <w:t xml:space="preserve">Extraordinary items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2,00,000)</w:t>
      </w:r>
    </w:p>
    <w:p w:rsidR="008803D1" w:rsidRDefault="008803D1" w:rsidP="000C6978">
      <w:pPr>
        <w:rPr>
          <w:sz w:val="21"/>
          <w:szCs w:val="21"/>
        </w:rPr>
      </w:pPr>
      <w:r>
        <w:rPr>
          <w:sz w:val="21"/>
          <w:szCs w:val="21"/>
        </w:rPr>
        <w:t>Tax provision</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30,00,000</w:t>
      </w:r>
    </w:p>
    <w:p w:rsidR="008803D1" w:rsidRDefault="008803D1" w:rsidP="000C6978">
      <w:pPr>
        <w:rPr>
          <w:sz w:val="21"/>
          <w:szCs w:val="21"/>
        </w:rPr>
      </w:pPr>
      <w:r>
        <w:rPr>
          <w:sz w:val="21"/>
          <w:szCs w:val="21"/>
        </w:rPr>
        <w:t>10 % preference share capital issued on 1.7.2002</w:t>
      </w:r>
      <w:r>
        <w:rPr>
          <w:sz w:val="21"/>
          <w:szCs w:val="21"/>
        </w:rPr>
        <w:tab/>
      </w:r>
      <w:r>
        <w:rPr>
          <w:sz w:val="21"/>
          <w:szCs w:val="21"/>
        </w:rPr>
        <w:tab/>
      </w:r>
      <w:r>
        <w:rPr>
          <w:sz w:val="21"/>
          <w:szCs w:val="21"/>
        </w:rPr>
        <w:tab/>
      </w:r>
      <w:r>
        <w:rPr>
          <w:sz w:val="21"/>
          <w:szCs w:val="21"/>
        </w:rPr>
        <w:tab/>
        <w:t>Rs. 20,00,000</w:t>
      </w:r>
    </w:p>
    <w:p w:rsidR="008803D1" w:rsidRDefault="008803D1" w:rsidP="000C6978">
      <w:pPr>
        <w:rPr>
          <w:sz w:val="21"/>
          <w:szCs w:val="21"/>
        </w:rPr>
      </w:pPr>
      <w:r>
        <w:rPr>
          <w:sz w:val="21"/>
          <w:szCs w:val="21"/>
        </w:rPr>
        <w:t>Dividend distribution tax: 10 %</w:t>
      </w:r>
    </w:p>
    <w:p w:rsidR="008803D1" w:rsidRDefault="008803D1" w:rsidP="000C6978">
      <w:pPr>
        <w:rPr>
          <w:sz w:val="21"/>
          <w:szCs w:val="21"/>
        </w:rPr>
      </w:pPr>
      <w:r>
        <w:rPr>
          <w:sz w:val="21"/>
          <w:szCs w:val="21"/>
        </w:rPr>
        <w:t>Calculate BEPS.</w:t>
      </w:r>
    </w:p>
    <w:p w:rsidR="00302D34" w:rsidRDefault="00302D34" w:rsidP="00302D34">
      <w:pPr>
        <w:rPr>
          <w:b/>
          <w:sz w:val="21"/>
          <w:szCs w:val="21"/>
        </w:rPr>
      </w:pPr>
    </w:p>
    <w:p w:rsidR="00302D34" w:rsidRDefault="00302D34" w:rsidP="00302D34">
      <w:pPr>
        <w:rPr>
          <w:sz w:val="21"/>
          <w:szCs w:val="21"/>
        </w:rPr>
      </w:pPr>
      <w:r w:rsidRPr="00D87EAD">
        <w:rPr>
          <w:b/>
          <w:sz w:val="21"/>
          <w:szCs w:val="21"/>
        </w:rPr>
        <w:t>Solution:</w:t>
      </w:r>
      <w:r>
        <w:rPr>
          <w:sz w:val="21"/>
          <w:szCs w:val="21"/>
        </w:rPr>
        <w:t xml:space="preserve">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02D34" w:rsidRPr="004F7CD2" w:rsidTr="00D14083">
        <w:trPr>
          <w:trHeight w:val="211"/>
        </w:trPr>
        <w:tc>
          <w:tcPr>
            <w:tcW w:w="1380" w:type="dxa"/>
            <w:vMerge w:val="restart"/>
          </w:tcPr>
          <w:p w:rsidR="00302D34" w:rsidRPr="004F7CD2" w:rsidRDefault="00302D34" w:rsidP="00D14083">
            <w:pPr>
              <w:ind w:left="-60"/>
              <w:jc w:val="center"/>
              <w:rPr>
                <w:sz w:val="21"/>
                <w:szCs w:val="21"/>
              </w:rPr>
            </w:pPr>
          </w:p>
          <w:p w:rsidR="00302D34" w:rsidRDefault="00302D34" w:rsidP="00D14083">
            <w:pPr>
              <w:ind w:left="-60"/>
              <w:rPr>
                <w:b/>
                <w:sz w:val="21"/>
                <w:szCs w:val="21"/>
              </w:rPr>
            </w:pPr>
            <w:r>
              <w:rPr>
                <w:sz w:val="21"/>
                <w:szCs w:val="21"/>
              </w:rPr>
              <w:t>B</w:t>
            </w:r>
            <w:r w:rsidRPr="004F7CD2">
              <w:rPr>
                <w:sz w:val="21"/>
                <w:szCs w:val="21"/>
              </w:rPr>
              <w:t>EPS</w:t>
            </w:r>
          </w:p>
        </w:tc>
        <w:tc>
          <w:tcPr>
            <w:tcW w:w="7830" w:type="dxa"/>
          </w:tcPr>
          <w:p w:rsidR="00302D34" w:rsidRPr="004F7CD2" w:rsidRDefault="00302D34" w:rsidP="00D14083">
            <w:pPr>
              <w:jc w:val="center"/>
              <w:rPr>
                <w:sz w:val="21"/>
                <w:szCs w:val="21"/>
              </w:rPr>
            </w:pPr>
            <w:r>
              <w:rPr>
                <w:sz w:val="21"/>
                <w:szCs w:val="21"/>
              </w:rPr>
              <w:t>Net profit attributable to equity share holders</w:t>
            </w:r>
          </w:p>
        </w:tc>
      </w:tr>
      <w:tr w:rsidR="00302D34" w:rsidRPr="004F7CD2" w:rsidTr="00D14083">
        <w:trPr>
          <w:trHeight w:val="230"/>
        </w:trPr>
        <w:tc>
          <w:tcPr>
            <w:tcW w:w="1380" w:type="dxa"/>
            <w:vMerge/>
          </w:tcPr>
          <w:p w:rsidR="00302D34" w:rsidRPr="004F7CD2" w:rsidRDefault="00302D34" w:rsidP="00D14083">
            <w:pPr>
              <w:ind w:left="-60"/>
              <w:rPr>
                <w:b/>
                <w:sz w:val="21"/>
                <w:szCs w:val="21"/>
              </w:rPr>
            </w:pPr>
          </w:p>
        </w:tc>
        <w:tc>
          <w:tcPr>
            <w:tcW w:w="7830" w:type="dxa"/>
          </w:tcPr>
          <w:p w:rsidR="00302D34" w:rsidRPr="004F7CD2" w:rsidRDefault="00302D34" w:rsidP="00D14083">
            <w:pPr>
              <w:jc w:val="center"/>
              <w:rPr>
                <w:sz w:val="21"/>
                <w:szCs w:val="21"/>
              </w:rPr>
            </w:pPr>
            <w:r>
              <w:rPr>
                <w:sz w:val="21"/>
                <w:szCs w:val="21"/>
              </w:rPr>
              <w:t>Weighted average number of equity shares</w:t>
            </w:r>
          </w:p>
        </w:tc>
      </w:tr>
    </w:tbl>
    <w:p w:rsidR="00302D34" w:rsidRDefault="00302D34" w:rsidP="00302D34">
      <w:pPr>
        <w:rPr>
          <w:sz w:val="21"/>
          <w:szCs w:val="21"/>
        </w:rPr>
      </w:pPr>
      <w:r>
        <w:rPr>
          <w:sz w:val="21"/>
          <w:szCs w:val="21"/>
        </w:rPr>
        <w:t>BEPS = 2,28,35,000 / 13,69,584 = Rs. 16.67 per share</w:t>
      </w:r>
    </w:p>
    <w:p w:rsidR="00302D34" w:rsidRDefault="00302D34" w:rsidP="00302D34">
      <w:pPr>
        <w:rPr>
          <w:sz w:val="21"/>
          <w:szCs w:val="21"/>
        </w:rPr>
      </w:pPr>
      <w:r>
        <w:rPr>
          <w:sz w:val="21"/>
          <w:szCs w:val="21"/>
        </w:rPr>
        <w:t>Calculation of earnings attributable to equity share holders: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90"/>
        <w:gridCol w:w="1650"/>
      </w:tblGrid>
      <w:tr w:rsidR="00302D34" w:rsidTr="00D14083">
        <w:trPr>
          <w:trHeight w:val="165"/>
        </w:trPr>
        <w:tc>
          <w:tcPr>
            <w:tcW w:w="7590" w:type="dxa"/>
          </w:tcPr>
          <w:p w:rsidR="00302D34" w:rsidRDefault="00302D34" w:rsidP="00D14083">
            <w:pPr>
              <w:ind w:left="-30"/>
              <w:rPr>
                <w:sz w:val="21"/>
                <w:szCs w:val="21"/>
              </w:rPr>
            </w:pPr>
            <w:r>
              <w:rPr>
                <w:sz w:val="21"/>
                <w:szCs w:val="21"/>
              </w:rPr>
              <w:t>Profits before extraordinary items</w:t>
            </w:r>
          </w:p>
        </w:tc>
        <w:tc>
          <w:tcPr>
            <w:tcW w:w="1650" w:type="dxa"/>
          </w:tcPr>
          <w:p w:rsidR="00302D34" w:rsidRDefault="00302D34" w:rsidP="00D14083">
            <w:pPr>
              <w:rPr>
                <w:sz w:val="21"/>
                <w:szCs w:val="21"/>
              </w:rPr>
            </w:pPr>
            <w:r>
              <w:rPr>
                <w:sz w:val="21"/>
                <w:szCs w:val="21"/>
              </w:rPr>
              <w:t>2,62,00,000</w:t>
            </w:r>
          </w:p>
        </w:tc>
      </w:tr>
      <w:tr w:rsidR="00302D34" w:rsidTr="00D14083">
        <w:trPr>
          <w:trHeight w:val="165"/>
        </w:trPr>
        <w:tc>
          <w:tcPr>
            <w:tcW w:w="7590" w:type="dxa"/>
          </w:tcPr>
          <w:p w:rsidR="00302D34" w:rsidRPr="00682BE6" w:rsidRDefault="00302D34" w:rsidP="00D14083">
            <w:pPr>
              <w:ind w:left="-30"/>
              <w:rPr>
                <w:sz w:val="21"/>
                <w:szCs w:val="21"/>
              </w:rPr>
            </w:pPr>
            <w:r>
              <w:rPr>
                <w:sz w:val="21"/>
                <w:szCs w:val="21"/>
              </w:rPr>
              <w:t>Less: Extraordinary items</w:t>
            </w:r>
          </w:p>
        </w:tc>
        <w:tc>
          <w:tcPr>
            <w:tcW w:w="1650" w:type="dxa"/>
          </w:tcPr>
          <w:p w:rsidR="00302D34" w:rsidRDefault="00302D34" w:rsidP="00D14083">
            <w:pPr>
              <w:rPr>
                <w:sz w:val="21"/>
                <w:szCs w:val="21"/>
              </w:rPr>
            </w:pPr>
            <w:r>
              <w:rPr>
                <w:sz w:val="21"/>
                <w:szCs w:val="21"/>
              </w:rPr>
              <w:t>2,00,000</w:t>
            </w:r>
          </w:p>
        </w:tc>
      </w:tr>
      <w:tr w:rsidR="00302D34" w:rsidTr="00D14083">
        <w:trPr>
          <w:trHeight w:val="135"/>
        </w:trPr>
        <w:tc>
          <w:tcPr>
            <w:tcW w:w="7590" w:type="dxa"/>
          </w:tcPr>
          <w:p w:rsidR="00302D34" w:rsidRPr="00682BE6" w:rsidRDefault="00302D34" w:rsidP="00D14083">
            <w:pPr>
              <w:ind w:left="-30"/>
              <w:rPr>
                <w:sz w:val="21"/>
                <w:szCs w:val="21"/>
              </w:rPr>
            </w:pPr>
            <w:r>
              <w:rPr>
                <w:sz w:val="21"/>
                <w:szCs w:val="21"/>
              </w:rPr>
              <w:t>Less: Tax provision</w:t>
            </w:r>
          </w:p>
        </w:tc>
        <w:tc>
          <w:tcPr>
            <w:tcW w:w="1650" w:type="dxa"/>
          </w:tcPr>
          <w:p w:rsidR="00302D34" w:rsidRDefault="00302D34" w:rsidP="00D14083">
            <w:pPr>
              <w:rPr>
                <w:sz w:val="21"/>
                <w:szCs w:val="21"/>
              </w:rPr>
            </w:pPr>
            <w:r>
              <w:rPr>
                <w:sz w:val="21"/>
                <w:szCs w:val="21"/>
              </w:rPr>
              <w:t>30,00,000</w:t>
            </w:r>
          </w:p>
        </w:tc>
      </w:tr>
      <w:tr w:rsidR="00302D34" w:rsidTr="00D14083">
        <w:trPr>
          <w:trHeight w:val="106"/>
        </w:trPr>
        <w:tc>
          <w:tcPr>
            <w:tcW w:w="7590" w:type="dxa"/>
          </w:tcPr>
          <w:p w:rsidR="00302D34" w:rsidRPr="00682BE6" w:rsidRDefault="00302D34" w:rsidP="00D14083">
            <w:pPr>
              <w:ind w:left="-30"/>
              <w:rPr>
                <w:sz w:val="21"/>
                <w:szCs w:val="21"/>
              </w:rPr>
            </w:pPr>
          </w:p>
        </w:tc>
        <w:tc>
          <w:tcPr>
            <w:tcW w:w="1650" w:type="dxa"/>
          </w:tcPr>
          <w:p w:rsidR="00302D34" w:rsidRDefault="00302D34" w:rsidP="00D14083">
            <w:pPr>
              <w:rPr>
                <w:sz w:val="21"/>
                <w:szCs w:val="21"/>
              </w:rPr>
            </w:pPr>
            <w:r>
              <w:rPr>
                <w:sz w:val="21"/>
                <w:szCs w:val="21"/>
              </w:rPr>
              <w:t>2,30,00,000</w:t>
            </w:r>
          </w:p>
        </w:tc>
      </w:tr>
      <w:tr w:rsidR="00302D34" w:rsidTr="00D14083">
        <w:trPr>
          <w:trHeight w:val="106"/>
        </w:trPr>
        <w:tc>
          <w:tcPr>
            <w:tcW w:w="7590" w:type="dxa"/>
          </w:tcPr>
          <w:p w:rsidR="00302D34" w:rsidRPr="00682BE6" w:rsidRDefault="00302D34" w:rsidP="00D14083">
            <w:pPr>
              <w:ind w:left="-30"/>
              <w:rPr>
                <w:sz w:val="21"/>
                <w:szCs w:val="21"/>
              </w:rPr>
            </w:pPr>
            <w:r>
              <w:rPr>
                <w:sz w:val="21"/>
                <w:szCs w:val="21"/>
              </w:rPr>
              <w:t>Less: Preference dividend (20,00,000 * 10 % * 9/12)</w:t>
            </w:r>
          </w:p>
        </w:tc>
        <w:tc>
          <w:tcPr>
            <w:tcW w:w="1650" w:type="dxa"/>
          </w:tcPr>
          <w:p w:rsidR="00302D34" w:rsidRDefault="00302D34" w:rsidP="00D14083">
            <w:pPr>
              <w:rPr>
                <w:sz w:val="21"/>
                <w:szCs w:val="21"/>
              </w:rPr>
            </w:pPr>
            <w:r>
              <w:rPr>
                <w:sz w:val="21"/>
                <w:szCs w:val="21"/>
              </w:rPr>
              <w:t>1,50,000</w:t>
            </w:r>
          </w:p>
        </w:tc>
      </w:tr>
      <w:tr w:rsidR="00302D34" w:rsidTr="00D14083">
        <w:trPr>
          <w:trHeight w:val="120"/>
        </w:trPr>
        <w:tc>
          <w:tcPr>
            <w:tcW w:w="7590" w:type="dxa"/>
          </w:tcPr>
          <w:p w:rsidR="00302D34" w:rsidRPr="00682BE6" w:rsidRDefault="00302D34" w:rsidP="00D14083">
            <w:pPr>
              <w:ind w:left="-30"/>
              <w:rPr>
                <w:sz w:val="21"/>
                <w:szCs w:val="21"/>
              </w:rPr>
            </w:pPr>
            <w:r>
              <w:rPr>
                <w:sz w:val="21"/>
                <w:szCs w:val="21"/>
              </w:rPr>
              <w:t>Dividend distribution tax @ 10 %</w:t>
            </w:r>
          </w:p>
        </w:tc>
        <w:tc>
          <w:tcPr>
            <w:tcW w:w="1650" w:type="dxa"/>
          </w:tcPr>
          <w:p w:rsidR="00302D34" w:rsidRDefault="00302D34" w:rsidP="00D14083">
            <w:pPr>
              <w:rPr>
                <w:sz w:val="21"/>
                <w:szCs w:val="21"/>
              </w:rPr>
            </w:pPr>
            <w:r>
              <w:rPr>
                <w:sz w:val="21"/>
                <w:szCs w:val="21"/>
              </w:rPr>
              <w:t>15,000</w:t>
            </w:r>
          </w:p>
        </w:tc>
      </w:tr>
      <w:tr w:rsidR="00302D34" w:rsidTr="00D14083">
        <w:trPr>
          <w:trHeight w:val="106"/>
        </w:trPr>
        <w:tc>
          <w:tcPr>
            <w:tcW w:w="7590" w:type="dxa"/>
          </w:tcPr>
          <w:p w:rsidR="00302D34" w:rsidRPr="00682BE6" w:rsidRDefault="00302D34" w:rsidP="00D14083">
            <w:pPr>
              <w:ind w:left="-30"/>
              <w:jc w:val="center"/>
              <w:rPr>
                <w:sz w:val="21"/>
                <w:szCs w:val="21"/>
              </w:rPr>
            </w:pPr>
            <w:r>
              <w:rPr>
                <w:sz w:val="21"/>
                <w:szCs w:val="21"/>
              </w:rPr>
              <w:t>Earnings attributable to equity share holders</w:t>
            </w:r>
          </w:p>
        </w:tc>
        <w:tc>
          <w:tcPr>
            <w:tcW w:w="1650" w:type="dxa"/>
          </w:tcPr>
          <w:p w:rsidR="00302D34" w:rsidRDefault="00302D34" w:rsidP="00D14083">
            <w:pPr>
              <w:rPr>
                <w:sz w:val="21"/>
                <w:szCs w:val="21"/>
              </w:rPr>
            </w:pPr>
            <w:r>
              <w:rPr>
                <w:sz w:val="21"/>
                <w:szCs w:val="21"/>
              </w:rPr>
              <w:t>2,28,35,000</w:t>
            </w:r>
          </w:p>
        </w:tc>
      </w:tr>
    </w:tbl>
    <w:p w:rsidR="00302D34" w:rsidRDefault="00302D34" w:rsidP="00302D34">
      <w:pPr>
        <w:rPr>
          <w:sz w:val="21"/>
          <w:szCs w:val="21"/>
        </w:rPr>
      </w:pPr>
    </w:p>
    <w:p w:rsidR="00302D34" w:rsidRDefault="00302D34" w:rsidP="00302D34">
      <w:pPr>
        <w:rPr>
          <w:sz w:val="21"/>
          <w:szCs w:val="21"/>
        </w:rPr>
      </w:pPr>
      <w:r>
        <w:rPr>
          <w:sz w:val="21"/>
          <w:szCs w:val="21"/>
        </w:rPr>
        <w:t>Calculation of weighted average number of shares: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65"/>
        <w:gridCol w:w="1500"/>
      </w:tblGrid>
      <w:tr w:rsidR="00302D34" w:rsidTr="00D14083">
        <w:trPr>
          <w:trHeight w:val="147"/>
        </w:trPr>
        <w:tc>
          <w:tcPr>
            <w:tcW w:w="7665" w:type="dxa"/>
          </w:tcPr>
          <w:p w:rsidR="00302D34" w:rsidRDefault="00302D34" w:rsidP="00D14083">
            <w:pPr>
              <w:ind w:left="-45"/>
              <w:rPr>
                <w:sz w:val="21"/>
                <w:szCs w:val="21"/>
              </w:rPr>
            </w:pPr>
            <w:r>
              <w:rPr>
                <w:sz w:val="21"/>
                <w:szCs w:val="21"/>
              </w:rPr>
              <w:t>Opening balance (99,00,000 /10) * 12/12</w:t>
            </w:r>
          </w:p>
        </w:tc>
        <w:tc>
          <w:tcPr>
            <w:tcW w:w="1500" w:type="dxa"/>
          </w:tcPr>
          <w:p w:rsidR="00302D34" w:rsidRDefault="00302D34" w:rsidP="00D14083">
            <w:pPr>
              <w:rPr>
                <w:sz w:val="21"/>
                <w:szCs w:val="21"/>
              </w:rPr>
            </w:pPr>
            <w:r>
              <w:rPr>
                <w:sz w:val="21"/>
                <w:szCs w:val="21"/>
              </w:rPr>
              <w:t>9,90,000</w:t>
            </w:r>
          </w:p>
        </w:tc>
      </w:tr>
      <w:tr w:rsidR="00302D34" w:rsidTr="00D14083">
        <w:trPr>
          <w:trHeight w:val="180"/>
        </w:trPr>
        <w:tc>
          <w:tcPr>
            <w:tcW w:w="7665" w:type="dxa"/>
          </w:tcPr>
          <w:p w:rsidR="00302D34" w:rsidRDefault="00302D34" w:rsidP="00D14083">
            <w:pPr>
              <w:ind w:left="-45"/>
              <w:rPr>
                <w:sz w:val="21"/>
                <w:szCs w:val="21"/>
              </w:rPr>
            </w:pPr>
            <w:r>
              <w:rPr>
                <w:sz w:val="21"/>
                <w:szCs w:val="21"/>
              </w:rPr>
              <w:t>Calls in arrears received (50,000/10) * 10 /12</w:t>
            </w:r>
          </w:p>
        </w:tc>
        <w:tc>
          <w:tcPr>
            <w:tcW w:w="1500" w:type="dxa"/>
          </w:tcPr>
          <w:p w:rsidR="00302D34" w:rsidRDefault="00302D34" w:rsidP="00D14083">
            <w:pPr>
              <w:rPr>
                <w:sz w:val="21"/>
                <w:szCs w:val="21"/>
              </w:rPr>
            </w:pPr>
            <w:r>
              <w:rPr>
                <w:sz w:val="21"/>
                <w:szCs w:val="21"/>
              </w:rPr>
              <w:t>4167</w:t>
            </w:r>
          </w:p>
        </w:tc>
      </w:tr>
      <w:tr w:rsidR="00302D34" w:rsidTr="00D14083">
        <w:trPr>
          <w:trHeight w:val="180"/>
        </w:trPr>
        <w:tc>
          <w:tcPr>
            <w:tcW w:w="7665" w:type="dxa"/>
          </w:tcPr>
          <w:p w:rsidR="00302D34" w:rsidRDefault="00302D34" w:rsidP="00D14083">
            <w:pPr>
              <w:ind w:left="-45"/>
              <w:rPr>
                <w:sz w:val="21"/>
                <w:szCs w:val="21"/>
              </w:rPr>
            </w:pPr>
            <w:r>
              <w:rPr>
                <w:sz w:val="21"/>
                <w:szCs w:val="21"/>
              </w:rPr>
              <w:t>Fresh issue of shares (75,00,000/10) * 6/12</w:t>
            </w:r>
          </w:p>
        </w:tc>
        <w:tc>
          <w:tcPr>
            <w:tcW w:w="1500" w:type="dxa"/>
          </w:tcPr>
          <w:p w:rsidR="00302D34" w:rsidRDefault="00302D34" w:rsidP="00D14083">
            <w:pPr>
              <w:rPr>
                <w:sz w:val="21"/>
                <w:szCs w:val="21"/>
              </w:rPr>
            </w:pPr>
            <w:r>
              <w:rPr>
                <w:sz w:val="21"/>
                <w:szCs w:val="21"/>
              </w:rPr>
              <w:t>3,75,000</w:t>
            </w:r>
          </w:p>
        </w:tc>
      </w:tr>
      <w:tr w:rsidR="00302D34" w:rsidTr="00D14083">
        <w:trPr>
          <w:trHeight w:val="135"/>
        </w:trPr>
        <w:tc>
          <w:tcPr>
            <w:tcW w:w="7665" w:type="dxa"/>
          </w:tcPr>
          <w:p w:rsidR="00302D34" w:rsidRDefault="00302D34" w:rsidP="00D14083">
            <w:pPr>
              <w:ind w:left="-45"/>
              <w:rPr>
                <w:sz w:val="21"/>
                <w:szCs w:val="21"/>
              </w:rPr>
            </w:pPr>
            <w:r>
              <w:rPr>
                <w:sz w:val="21"/>
                <w:szCs w:val="21"/>
              </w:rPr>
              <w:t>Calls in arrears received (50,000/10)* 1/12</w:t>
            </w:r>
          </w:p>
        </w:tc>
        <w:tc>
          <w:tcPr>
            <w:tcW w:w="1500" w:type="dxa"/>
          </w:tcPr>
          <w:p w:rsidR="00302D34" w:rsidRDefault="00302D34" w:rsidP="00D14083">
            <w:pPr>
              <w:rPr>
                <w:sz w:val="21"/>
                <w:szCs w:val="21"/>
              </w:rPr>
            </w:pPr>
            <w:r>
              <w:rPr>
                <w:sz w:val="21"/>
                <w:szCs w:val="21"/>
              </w:rPr>
              <w:t>417</w:t>
            </w:r>
          </w:p>
        </w:tc>
      </w:tr>
      <w:tr w:rsidR="00302D34" w:rsidTr="00D14083">
        <w:trPr>
          <w:trHeight w:val="103"/>
        </w:trPr>
        <w:tc>
          <w:tcPr>
            <w:tcW w:w="7665" w:type="dxa"/>
          </w:tcPr>
          <w:p w:rsidR="00302D34" w:rsidRDefault="00302D34" w:rsidP="00D14083">
            <w:pPr>
              <w:ind w:left="-45"/>
              <w:jc w:val="center"/>
              <w:rPr>
                <w:sz w:val="21"/>
                <w:szCs w:val="21"/>
              </w:rPr>
            </w:pPr>
            <w:r>
              <w:rPr>
                <w:sz w:val="21"/>
                <w:szCs w:val="21"/>
              </w:rPr>
              <w:t>Weighted average number of equity shares</w:t>
            </w:r>
          </w:p>
        </w:tc>
        <w:tc>
          <w:tcPr>
            <w:tcW w:w="1500" w:type="dxa"/>
          </w:tcPr>
          <w:p w:rsidR="00302D34" w:rsidRDefault="00302D34" w:rsidP="00D14083">
            <w:pPr>
              <w:rPr>
                <w:sz w:val="21"/>
                <w:szCs w:val="21"/>
              </w:rPr>
            </w:pPr>
            <w:r>
              <w:rPr>
                <w:sz w:val="21"/>
                <w:szCs w:val="21"/>
              </w:rPr>
              <w:t>13,69,584</w:t>
            </w:r>
          </w:p>
        </w:tc>
      </w:tr>
    </w:tbl>
    <w:p w:rsidR="008803D1" w:rsidRDefault="008803D1" w:rsidP="000C6978">
      <w:pPr>
        <w:rPr>
          <w:sz w:val="21"/>
          <w:szCs w:val="21"/>
        </w:rPr>
      </w:pPr>
    </w:p>
    <w:p w:rsidR="008803D1" w:rsidRDefault="008803D1" w:rsidP="000C6978">
      <w:pPr>
        <w:rPr>
          <w:sz w:val="21"/>
          <w:szCs w:val="21"/>
        </w:rPr>
      </w:pPr>
      <w:r>
        <w:rPr>
          <w:sz w:val="21"/>
          <w:szCs w:val="21"/>
        </w:rPr>
        <w:t>Q.39 Given below is equity share capital structure of X Ltd.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65"/>
        <w:gridCol w:w="1830"/>
      </w:tblGrid>
      <w:tr w:rsidR="008803D1">
        <w:trPr>
          <w:trHeight w:val="135"/>
        </w:trPr>
        <w:tc>
          <w:tcPr>
            <w:tcW w:w="7665" w:type="dxa"/>
          </w:tcPr>
          <w:p w:rsidR="008803D1" w:rsidRDefault="008803D1" w:rsidP="006F3FF8">
            <w:pPr>
              <w:rPr>
                <w:sz w:val="21"/>
                <w:szCs w:val="21"/>
              </w:rPr>
            </w:pPr>
            <w:r>
              <w:rPr>
                <w:sz w:val="21"/>
                <w:szCs w:val="21"/>
              </w:rPr>
              <w:t>No. of outstanding shares of Rs. 10 each fully paid up</w:t>
            </w:r>
          </w:p>
        </w:tc>
        <w:tc>
          <w:tcPr>
            <w:tcW w:w="1830" w:type="dxa"/>
          </w:tcPr>
          <w:p w:rsidR="008803D1" w:rsidRDefault="008803D1" w:rsidP="006F3FF8">
            <w:pPr>
              <w:rPr>
                <w:sz w:val="21"/>
                <w:szCs w:val="21"/>
              </w:rPr>
            </w:pPr>
            <w:r>
              <w:rPr>
                <w:sz w:val="21"/>
                <w:szCs w:val="21"/>
              </w:rPr>
              <w:t>2,00,00,000</w:t>
            </w:r>
          </w:p>
        </w:tc>
      </w:tr>
      <w:tr w:rsidR="008803D1">
        <w:trPr>
          <w:trHeight w:val="210"/>
        </w:trPr>
        <w:tc>
          <w:tcPr>
            <w:tcW w:w="7665" w:type="dxa"/>
          </w:tcPr>
          <w:p w:rsidR="008803D1" w:rsidRDefault="008803D1" w:rsidP="006F3FF8">
            <w:pPr>
              <w:rPr>
                <w:sz w:val="21"/>
                <w:szCs w:val="21"/>
              </w:rPr>
            </w:pPr>
            <w:r>
              <w:rPr>
                <w:sz w:val="21"/>
                <w:szCs w:val="21"/>
              </w:rPr>
              <w:t>No. of outstanding shares of Rs. 25 each fully paid up</w:t>
            </w:r>
          </w:p>
        </w:tc>
        <w:tc>
          <w:tcPr>
            <w:tcW w:w="1830" w:type="dxa"/>
          </w:tcPr>
          <w:p w:rsidR="008803D1" w:rsidRDefault="008803D1" w:rsidP="006F3FF8">
            <w:pPr>
              <w:rPr>
                <w:sz w:val="21"/>
                <w:szCs w:val="21"/>
              </w:rPr>
            </w:pPr>
            <w:r>
              <w:rPr>
                <w:sz w:val="21"/>
                <w:szCs w:val="21"/>
              </w:rPr>
              <w:t>1,00,00,000</w:t>
            </w:r>
          </w:p>
        </w:tc>
      </w:tr>
      <w:tr w:rsidR="008803D1">
        <w:trPr>
          <w:trHeight w:val="255"/>
        </w:trPr>
        <w:tc>
          <w:tcPr>
            <w:tcW w:w="7665" w:type="dxa"/>
          </w:tcPr>
          <w:p w:rsidR="008803D1" w:rsidRDefault="008803D1" w:rsidP="006F3FF8">
            <w:pPr>
              <w:rPr>
                <w:sz w:val="21"/>
                <w:szCs w:val="21"/>
              </w:rPr>
            </w:pPr>
            <w:r>
              <w:rPr>
                <w:sz w:val="21"/>
                <w:szCs w:val="21"/>
              </w:rPr>
              <w:t>No. of outstanding shares of Rs. 5 each fully paid up</w:t>
            </w:r>
          </w:p>
        </w:tc>
        <w:tc>
          <w:tcPr>
            <w:tcW w:w="1830" w:type="dxa"/>
          </w:tcPr>
          <w:p w:rsidR="008803D1" w:rsidRDefault="008803D1" w:rsidP="006F3FF8">
            <w:pPr>
              <w:rPr>
                <w:sz w:val="21"/>
                <w:szCs w:val="21"/>
              </w:rPr>
            </w:pPr>
            <w:r>
              <w:rPr>
                <w:sz w:val="21"/>
                <w:szCs w:val="21"/>
              </w:rPr>
              <w:t>6,00,00,000</w:t>
            </w:r>
          </w:p>
        </w:tc>
      </w:tr>
      <w:tr w:rsidR="008803D1">
        <w:trPr>
          <w:trHeight w:val="98"/>
        </w:trPr>
        <w:tc>
          <w:tcPr>
            <w:tcW w:w="7665" w:type="dxa"/>
          </w:tcPr>
          <w:p w:rsidR="008803D1" w:rsidRDefault="008803D1" w:rsidP="006F3FF8">
            <w:pPr>
              <w:rPr>
                <w:sz w:val="21"/>
                <w:szCs w:val="21"/>
              </w:rPr>
            </w:pPr>
            <w:r>
              <w:rPr>
                <w:sz w:val="21"/>
                <w:szCs w:val="21"/>
              </w:rPr>
              <w:t>Profit after tax</w:t>
            </w:r>
          </w:p>
        </w:tc>
        <w:tc>
          <w:tcPr>
            <w:tcW w:w="1830" w:type="dxa"/>
          </w:tcPr>
          <w:p w:rsidR="008803D1" w:rsidRDefault="008803D1" w:rsidP="006F3FF8">
            <w:pPr>
              <w:rPr>
                <w:sz w:val="21"/>
                <w:szCs w:val="21"/>
              </w:rPr>
            </w:pPr>
            <w:r>
              <w:rPr>
                <w:sz w:val="21"/>
                <w:szCs w:val="21"/>
              </w:rPr>
              <w:t>Rs. 15,00,00,000</w:t>
            </w:r>
          </w:p>
        </w:tc>
      </w:tr>
    </w:tbl>
    <w:p w:rsidR="008803D1" w:rsidRDefault="008803D1" w:rsidP="000C6978">
      <w:pPr>
        <w:rPr>
          <w:sz w:val="21"/>
          <w:szCs w:val="21"/>
        </w:rPr>
      </w:pPr>
      <w:r>
        <w:rPr>
          <w:sz w:val="21"/>
          <w:szCs w:val="21"/>
        </w:rPr>
        <w:t>Compute BEPS.</w:t>
      </w:r>
    </w:p>
    <w:p w:rsidR="00302D34" w:rsidRDefault="00302D34" w:rsidP="00302D34">
      <w:pPr>
        <w:rPr>
          <w:sz w:val="21"/>
          <w:szCs w:val="21"/>
        </w:rPr>
      </w:pPr>
      <w:r w:rsidRPr="00D87EAD">
        <w:rPr>
          <w:b/>
          <w:sz w:val="21"/>
          <w:szCs w:val="21"/>
        </w:rPr>
        <w:t>Solution:</w:t>
      </w:r>
      <w:r>
        <w:rPr>
          <w:sz w:val="21"/>
          <w:szCs w:val="21"/>
        </w:rPr>
        <w:t xml:space="preserve">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02D34" w:rsidRPr="004F7CD2" w:rsidTr="00D14083">
        <w:trPr>
          <w:trHeight w:val="211"/>
        </w:trPr>
        <w:tc>
          <w:tcPr>
            <w:tcW w:w="1380" w:type="dxa"/>
            <w:vMerge w:val="restart"/>
          </w:tcPr>
          <w:p w:rsidR="00302D34" w:rsidRPr="004F7CD2" w:rsidRDefault="00302D34" w:rsidP="00D14083">
            <w:pPr>
              <w:ind w:left="-60"/>
              <w:jc w:val="center"/>
              <w:rPr>
                <w:sz w:val="21"/>
                <w:szCs w:val="21"/>
              </w:rPr>
            </w:pPr>
          </w:p>
          <w:p w:rsidR="00302D34" w:rsidRDefault="00302D34" w:rsidP="00D14083">
            <w:pPr>
              <w:ind w:left="-60"/>
              <w:rPr>
                <w:b/>
                <w:sz w:val="21"/>
                <w:szCs w:val="21"/>
              </w:rPr>
            </w:pPr>
            <w:r>
              <w:rPr>
                <w:sz w:val="21"/>
                <w:szCs w:val="21"/>
              </w:rPr>
              <w:t>B</w:t>
            </w:r>
            <w:r w:rsidRPr="004F7CD2">
              <w:rPr>
                <w:sz w:val="21"/>
                <w:szCs w:val="21"/>
              </w:rPr>
              <w:t>EPS</w:t>
            </w:r>
          </w:p>
        </w:tc>
        <w:tc>
          <w:tcPr>
            <w:tcW w:w="7830" w:type="dxa"/>
          </w:tcPr>
          <w:p w:rsidR="00302D34" w:rsidRPr="004F7CD2" w:rsidRDefault="00302D34" w:rsidP="00D14083">
            <w:pPr>
              <w:jc w:val="center"/>
              <w:rPr>
                <w:sz w:val="21"/>
                <w:szCs w:val="21"/>
              </w:rPr>
            </w:pPr>
            <w:r>
              <w:rPr>
                <w:sz w:val="21"/>
                <w:szCs w:val="21"/>
              </w:rPr>
              <w:t>Net profit attributable to equity share holders</w:t>
            </w:r>
          </w:p>
        </w:tc>
      </w:tr>
      <w:tr w:rsidR="00302D34" w:rsidRPr="004F7CD2" w:rsidTr="00D14083">
        <w:trPr>
          <w:trHeight w:val="230"/>
        </w:trPr>
        <w:tc>
          <w:tcPr>
            <w:tcW w:w="1380" w:type="dxa"/>
            <w:vMerge/>
          </w:tcPr>
          <w:p w:rsidR="00302D34" w:rsidRPr="004F7CD2" w:rsidRDefault="00302D34" w:rsidP="00D14083">
            <w:pPr>
              <w:ind w:left="-60"/>
              <w:rPr>
                <w:b/>
                <w:sz w:val="21"/>
                <w:szCs w:val="21"/>
              </w:rPr>
            </w:pPr>
          </w:p>
        </w:tc>
        <w:tc>
          <w:tcPr>
            <w:tcW w:w="7830" w:type="dxa"/>
          </w:tcPr>
          <w:p w:rsidR="00302D34" w:rsidRPr="004F7CD2" w:rsidRDefault="00302D34" w:rsidP="00D14083">
            <w:pPr>
              <w:jc w:val="center"/>
              <w:rPr>
                <w:sz w:val="21"/>
                <w:szCs w:val="21"/>
              </w:rPr>
            </w:pPr>
            <w:r>
              <w:rPr>
                <w:sz w:val="21"/>
                <w:szCs w:val="21"/>
              </w:rPr>
              <w:t>Weighted average number of equity shares</w:t>
            </w:r>
          </w:p>
        </w:tc>
      </w:tr>
    </w:tbl>
    <w:p w:rsidR="00302D34" w:rsidRDefault="00302D34" w:rsidP="00302D34">
      <w:pPr>
        <w:rPr>
          <w:sz w:val="21"/>
          <w:szCs w:val="21"/>
        </w:rPr>
      </w:pPr>
      <w:r>
        <w:rPr>
          <w:sz w:val="21"/>
          <w:szCs w:val="21"/>
        </w:rPr>
        <w:t>BEPS = 15,00,00,000 / 7,50,00,000 = Rs. 2 per share</w:t>
      </w:r>
    </w:p>
    <w:p w:rsidR="00302D34" w:rsidRDefault="00302D34" w:rsidP="00302D34">
      <w:pPr>
        <w:rPr>
          <w:sz w:val="21"/>
          <w:szCs w:val="21"/>
        </w:rPr>
      </w:pPr>
    </w:p>
    <w:p w:rsidR="00302D34" w:rsidRDefault="00302D34" w:rsidP="00302D34">
      <w:pPr>
        <w:rPr>
          <w:sz w:val="21"/>
          <w:szCs w:val="21"/>
        </w:rPr>
      </w:pPr>
      <w:r>
        <w:rPr>
          <w:sz w:val="21"/>
          <w:szCs w:val="21"/>
        </w:rPr>
        <w:t>Calculation of weighted average number of equity shares:</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25"/>
        <w:gridCol w:w="1950"/>
      </w:tblGrid>
      <w:tr w:rsidR="00302D34" w:rsidTr="00D14083">
        <w:trPr>
          <w:trHeight w:val="207"/>
        </w:trPr>
        <w:tc>
          <w:tcPr>
            <w:tcW w:w="7425" w:type="dxa"/>
          </w:tcPr>
          <w:p w:rsidR="00302D34" w:rsidRDefault="00302D34" w:rsidP="00D14083">
            <w:pPr>
              <w:rPr>
                <w:sz w:val="21"/>
                <w:szCs w:val="21"/>
              </w:rPr>
            </w:pPr>
            <w:r>
              <w:rPr>
                <w:sz w:val="21"/>
                <w:szCs w:val="21"/>
              </w:rPr>
              <w:t>Equity shares of Rs. 10 each</w:t>
            </w:r>
          </w:p>
        </w:tc>
        <w:tc>
          <w:tcPr>
            <w:tcW w:w="1950" w:type="dxa"/>
          </w:tcPr>
          <w:p w:rsidR="00302D34" w:rsidRDefault="00302D34" w:rsidP="00D14083">
            <w:pPr>
              <w:rPr>
                <w:sz w:val="21"/>
                <w:szCs w:val="21"/>
              </w:rPr>
            </w:pPr>
            <w:r>
              <w:rPr>
                <w:sz w:val="21"/>
                <w:szCs w:val="21"/>
              </w:rPr>
              <w:t>2,00,00,000</w:t>
            </w:r>
          </w:p>
        </w:tc>
      </w:tr>
      <w:tr w:rsidR="00302D34" w:rsidTr="00D14083">
        <w:trPr>
          <w:trHeight w:val="164"/>
        </w:trPr>
        <w:tc>
          <w:tcPr>
            <w:tcW w:w="7425" w:type="dxa"/>
          </w:tcPr>
          <w:p w:rsidR="00302D34" w:rsidRDefault="00302D34" w:rsidP="00D14083">
            <w:pPr>
              <w:ind w:left="30"/>
              <w:rPr>
                <w:sz w:val="21"/>
                <w:szCs w:val="21"/>
              </w:rPr>
            </w:pPr>
            <w:r>
              <w:rPr>
                <w:sz w:val="21"/>
                <w:szCs w:val="21"/>
              </w:rPr>
              <w:t>Equity shares of Rs. 25 each (1,00,00,000 *25/10)</w:t>
            </w:r>
          </w:p>
        </w:tc>
        <w:tc>
          <w:tcPr>
            <w:tcW w:w="1950" w:type="dxa"/>
          </w:tcPr>
          <w:p w:rsidR="00302D34" w:rsidRDefault="00302D34" w:rsidP="00D14083">
            <w:pPr>
              <w:rPr>
                <w:sz w:val="21"/>
                <w:szCs w:val="21"/>
              </w:rPr>
            </w:pPr>
            <w:r>
              <w:rPr>
                <w:sz w:val="21"/>
                <w:szCs w:val="21"/>
              </w:rPr>
              <w:t>2,50,00,000</w:t>
            </w:r>
          </w:p>
        </w:tc>
      </w:tr>
      <w:tr w:rsidR="00302D34" w:rsidTr="00D14083">
        <w:trPr>
          <w:trHeight w:val="105"/>
        </w:trPr>
        <w:tc>
          <w:tcPr>
            <w:tcW w:w="7425" w:type="dxa"/>
          </w:tcPr>
          <w:p w:rsidR="00302D34" w:rsidRDefault="00302D34" w:rsidP="00D14083">
            <w:pPr>
              <w:ind w:left="30"/>
              <w:rPr>
                <w:sz w:val="21"/>
                <w:szCs w:val="21"/>
              </w:rPr>
            </w:pPr>
            <w:r>
              <w:rPr>
                <w:sz w:val="21"/>
                <w:szCs w:val="21"/>
              </w:rPr>
              <w:t xml:space="preserve">Equity shares of Rs. 5 each </w:t>
            </w:r>
          </w:p>
        </w:tc>
        <w:tc>
          <w:tcPr>
            <w:tcW w:w="1950" w:type="dxa"/>
          </w:tcPr>
          <w:p w:rsidR="00302D34" w:rsidRDefault="00302D34" w:rsidP="00D14083">
            <w:pPr>
              <w:rPr>
                <w:sz w:val="21"/>
                <w:szCs w:val="21"/>
              </w:rPr>
            </w:pPr>
            <w:r>
              <w:rPr>
                <w:sz w:val="21"/>
                <w:szCs w:val="21"/>
              </w:rPr>
              <w:t>3,00,00,000</w:t>
            </w:r>
          </w:p>
        </w:tc>
      </w:tr>
      <w:tr w:rsidR="00302D34" w:rsidTr="00D14083">
        <w:trPr>
          <w:trHeight w:val="70"/>
        </w:trPr>
        <w:tc>
          <w:tcPr>
            <w:tcW w:w="7425" w:type="dxa"/>
          </w:tcPr>
          <w:p w:rsidR="00302D34" w:rsidRDefault="00302D34" w:rsidP="00D14083">
            <w:pPr>
              <w:ind w:left="30"/>
              <w:jc w:val="center"/>
              <w:rPr>
                <w:sz w:val="21"/>
                <w:szCs w:val="21"/>
              </w:rPr>
            </w:pPr>
            <w:r>
              <w:rPr>
                <w:sz w:val="21"/>
                <w:szCs w:val="21"/>
              </w:rPr>
              <w:t>Weighted average number of shares</w:t>
            </w:r>
          </w:p>
        </w:tc>
        <w:tc>
          <w:tcPr>
            <w:tcW w:w="1950" w:type="dxa"/>
          </w:tcPr>
          <w:p w:rsidR="00302D34" w:rsidRDefault="00302D34" w:rsidP="00D14083">
            <w:pPr>
              <w:rPr>
                <w:sz w:val="21"/>
                <w:szCs w:val="21"/>
              </w:rPr>
            </w:pPr>
            <w:r>
              <w:rPr>
                <w:sz w:val="21"/>
                <w:szCs w:val="21"/>
              </w:rPr>
              <w:t>7,50,00,000</w:t>
            </w:r>
          </w:p>
        </w:tc>
      </w:tr>
    </w:tbl>
    <w:p w:rsidR="00302D34" w:rsidRDefault="00302D34" w:rsidP="000C6978">
      <w:pPr>
        <w:rPr>
          <w:sz w:val="21"/>
          <w:szCs w:val="21"/>
        </w:rPr>
      </w:pPr>
    </w:p>
    <w:p w:rsidR="008803D1" w:rsidRDefault="008803D1" w:rsidP="000C6978">
      <w:pPr>
        <w:rPr>
          <w:sz w:val="21"/>
          <w:szCs w:val="21"/>
        </w:rPr>
      </w:pPr>
      <w:r>
        <w:rPr>
          <w:sz w:val="21"/>
          <w:szCs w:val="21"/>
        </w:rPr>
        <w:t>Q.40 Compute Basic EPS for the year ending 31.3.2003, from the following data: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0"/>
        <w:gridCol w:w="5220"/>
        <w:gridCol w:w="2175"/>
      </w:tblGrid>
      <w:tr w:rsidR="008803D1">
        <w:trPr>
          <w:trHeight w:val="165"/>
        </w:trPr>
        <w:tc>
          <w:tcPr>
            <w:tcW w:w="2070" w:type="dxa"/>
          </w:tcPr>
          <w:p w:rsidR="008803D1" w:rsidRDefault="008803D1" w:rsidP="006F3FF8">
            <w:pPr>
              <w:rPr>
                <w:sz w:val="21"/>
                <w:szCs w:val="21"/>
              </w:rPr>
            </w:pPr>
            <w:r>
              <w:rPr>
                <w:sz w:val="21"/>
                <w:szCs w:val="21"/>
              </w:rPr>
              <w:t>1.4.2002</w:t>
            </w:r>
          </w:p>
        </w:tc>
        <w:tc>
          <w:tcPr>
            <w:tcW w:w="5220" w:type="dxa"/>
          </w:tcPr>
          <w:p w:rsidR="008803D1" w:rsidRDefault="008803D1" w:rsidP="006F3FF8">
            <w:pPr>
              <w:rPr>
                <w:sz w:val="21"/>
                <w:szCs w:val="21"/>
              </w:rPr>
            </w:pPr>
            <w:r>
              <w:rPr>
                <w:sz w:val="21"/>
                <w:szCs w:val="21"/>
              </w:rPr>
              <w:t>Equity shares outstanding, Face value Rs.  10 fully paid</w:t>
            </w:r>
          </w:p>
        </w:tc>
        <w:tc>
          <w:tcPr>
            <w:tcW w:w="2175" w:type="dxa"/>
          </w:tcPr>
          <w:p w:rsidR="008803D1" w:rsidRDefault="008803D1" w:rsidP="006F3FF8">
            <w:pPr>
              <w:rPr>
                <w:sz w:val="21"/>
                <w:szCs w:val="21"/>
              </w:rPr>
            </w:pPr>
            <w:r>
              <w:rPr>
                <w:sz w:val="21"/>
                <w:szCs w:val="21"/>
              </w:rPr>
              <w:t>3,000</w:t>
            </w:r>
          </w:p>
        </w:tc>
      </w:tr>
      <w:tr w:rsidR="008803D1">
        <w:trPr>
          <w:trHeight w:val="180"/>
        </w:trPr>
        <w:tc>
          <w:tcPr>
            <w:tcW w:w="2070" w:type="dxa"/>
          </w:tcPr>
          <w:p w:rsidR="008803D1" w:rsidRDefault="008803D1" w:rsidP="006F3FF8">
            <w:pPr>
              <w:rPr>
                <w:sz w:val="21"/>
                <w:szCs w:val="21"/>
              </w:rPr>
            </w:pPr>
            <w:r>
              <w:rPr>
                <w:sz w:val="21"/>
                <w:szCs w:val="21"/>
              </w:rPr>
              <w:t>1.6.2002</w:t>
            </w:r>
          </w:p>
        </w:tc>
        <w:tc>
          <w:tcPr>
            <w:tcW w:w="5220" w:type="dxa"/>
          </w:tcPr>
          <w:p w:rsidR="008803D1" w:rsidRDefault="008803D1" w:rsidP="006F3FF8">
            <w:pPr>
              <w:rPr>
                <w:sz w:val="21"/>
                <w:szCs w:val="21"/>
              </w:rPr>
            </w:pPr>
            <w:r>
              <w:rPr>
                <w:sz w:val="21"/>
                <w:szCs w:val="21"/>
              </w:rPr>
              <w:t>Issue of shares, Face value Rs. 10, paid up amount Rs. 6</w:t>
            </w:r>
          </w:p>
        </w:tc>
        <w:tc>
          <w:tcPr>
            <w:tcW w:w="2175" w:type="dxa"/>
          </w:tcPr>
          <w:p w:rsidR="008803D1" w:rsidRDefault="008803D1" w:rsidP="006F3FF8">
            <w:pPr>
              <w:rPr>
                <w:sz w:val="21"/>
                <w:szCs w:val="21"/>
              </w:rPr>
            </w:pPr>
            <w:r>
              <w:rPr>
                <w:sz w:val="21"/>
                <w:szCs w:val="21"/>
              </w:rPr>
              <w:t>3,000</w:t>
            </w:r>
          </w:p>
        </w:tc>
      </w:tr>
      <w:tr w:rsidR="008803D1">
        <w:trPr>
          <w:trHeight w:val="125"/>
        </w:trPr>
        <w:tc>
          <w:tcPr>
            <w:tcW w:w="2070" w:type="dxa"/>
          </w:tcPr>
          <w:p w:rsidR="008803D1" w:rsidRDefault="008803D1" w:rsidP="006F3FF8">
            <w:pPr>
              <w:rPr>
                <w:sz w:val="21"/>
                <w:szCs w:val="21"/>
              </w:rPr>
            </w:pPr>
            <w:r>
              <w:rPr>
                <w:sz w:val="21"/>
                <w:szCs w:val="21"/>
              </w:rPr>
              <w:t>1.7.2002</w:t>
            </w:r>
          </w:p>
        </w:tc>
        <w:tc>
          <w:tcPr>
            <w:tcW w:w="5220" w:type="dxa"/>
          </w:tcPr>
          <w:p w:rsidR="008803D1" w:rsidRDefault="008803D1" w:rsidP="006F3FF8">
            <w:pPr>
              <w:rPr>
                <w:sz w:val="21"/>
                <w:szCs w:val="21"/>
              </w:rPr>
            </w:pPr>
            <w:r>
              <w:rPr>
                <w:sz w:val="21"/>
                <w:szCs w:val="21"/>
              </w:rPr>
              <w:t>Buy – back of shares (fully paid)</w:t>
            </w:r>
          </w:p>
        </w:tc>
        <w:tc>
          <w:tcPr>
            <w:tcW w:w="2175" w:type="dxa"/>
          </w:tcPr>
          <w:p w:rsidR="008803D1" w:rsidRDefault="008803D1" w:rsidP="006F3FF8">
            <w:pPr>
              <w:rPr>
                <w:sz w:val="21"/>
                <w:szCs w:val="21"/>
              </w:rPr>
            </w:pPr>
            <w:r>
              <w:rPr>
                <w:sz w:val="21"/>
                <w:szCs w:val="21"/>
              </w:rPr>
              <w:t>1,000</w:t>
            </w:r>
          </w:p>
        </w:tc>
      </w:tr>
      <w:tr w:rsidR="008803D1">
        <w:trPr>
          <w:trHeight w:val="135"/>
        </w:trPr>
        <w:tc>
          <w:tcPr>
            <w:tcW w:w="2070" w:type="dxa"/>
          </w:tcPr>
          <w:p w:rsidR="008803D1" w:rsidRDefault="008803D1" w:rsidP="006F3FF8">
            <w:pPr>
              <w:rPr>
                <w:sz w:val="21"/>
                <w:szCs w:val="21"/>
              </w:rPr>
            </w:pPr>
            <w:r>
              <w:rPr>
                <w:sz w:val="21"/>
                <w:szCs w:val="21"/>
              </w:rPr>
              <w:t>1.11.2002</w:t>
            </w:r>
          </w:p>
        </w:tc>
        <w:tc>
          <w:tcPr>
            <w:tcW w:w="5220" w:type="dxa"/>
          </w:tcPr>
          <w:p w:rsidR="008803D1" w:rsidRDefault="008803D1" w:rsidP="006F3FF8">
            <w:pPr>
              <w:rPr>
                <w:sz w:val="21"/>
                <w:szCs w:val="21"/>
              </w:rPr>
            </w:pPr>
            <w:r>
              <w:rPr>
                <w:sz w:val="21"/>
                <w:szCs w:val="21"/>
              </w:rPr>
              <w:t>Issue of shares, Face value Rs. 10 fully paid up</w:t>
            </w:r>
          </w:p>
        </w:tc>
        <w:tc>
          <w:tcPr>
            <w:tcW w:w="2175" w:type="dxa"/>
          </w:tcPr>
          <w:p w:rsidR="008803D1" w:rsidRDefault="008803D1" w:rsidP="006F3FF8">
            <w:pPr>
              <w:rPr>
                <w:sz w:val="21"/>
                <w:szCs w:val="21"/>
              </w:rPr>
            </w:pPr>
            <w:r>
              <w:rPr>
                <w:sz w:val="21"/>
                <w:szCs w:val="21"/>
              </w:rPr>
              <w:t>1,500</w:t>
            </w:r>
          </w:p>
        </w:tc>
      </w:tr>
      <w:tr w:rsidR="008803D1">
        <w:trPr>
          <w:trHeight w:val="165"/>
        </w:trPr>
        <w:tc>
          <w:tcPr>
            <w:tcW w:w="2070" w:type="dxa"/>
          </w:tcPr>
          <w:p w:rsidR="008803D1" w:rsidRDefault="008803D1" w:rsidP="006F3FF8">
            <w:pPr>
              <w:rPr>
                <w:sz w:val="21"/>
                <w:szCs w:val="21"/>
              </w:rPr>
            </w:pPr>
          </w:p>
        </w:tc>
        <w:tc>
          <w:tcPr>
            <w:tcW w:w="5220" w:type="dxa"/>
          </w:tcPr>
          <w:p w:rsidR="008803D1" w:rsidRDefault="008803D1" w:rsidP="006F3FF8">
            <w:pPr>
              <w:rPr>
                <w:sz w:val="21"/>
                <w:szCs w:val="21"/>
              </w:rPr>
            </w:pPr>
            <w:r>
              <w:rPr>
                <w:sz w:val="21"/>
                <w:szCs w:val="21"/>
              </w:rPr>
              <w:t>Net profit for the year</w:t>
            </w:r>
          </w:p>
        </w:tc>
        <w:tc>
          <w:tcPr>
            <w:tcW w:w="2175" w:type="dxa"/>
          </w:tcPr>
          <w:p w:rsidR="008803D1" w:rsidRDefault="008803D1" w:rsidP="006F3FF8">
            <w:pPr>
              <w:rPr>
                <w:sz w:val="21"/>
                <w:szCs w:val="21"/>
              </w:rPr>
            </w:pPr>
            <w:r>
              <w:rPr>
                <w:sz w:val="21"/>
                <w:szCs w:val="21"/>
              </w:rPr>
              <w:t>Rs. 50 lakhs</w:t>
            </w:r>
          </w:p>
        </w:tc>
      </w:tr>
      <w:tr w:rsidR="008803D1">
        <w:trPr>
          <w:trHeight w:val="70"/>
        </w:trPr>
        <w:tc>
          <w:tcPr>
            <w:tcW w:w="2070" w:type="dxa"/>
          </w:tcPr>
          <w:p w:rsidR="008803D1" w:rsidRDefault="008803D1" w:rsidP="006F3FF8">
            <w:pPr>
              <w:rPr>
                <w:sz w:val="21"/>
                <w:szCs w:val="21"/>
              </w:rPr>
            </w:pPr>
          </w:p>
        </w:tc>
        <w:tc>
          <w:tcPr>
            <w:tcW w:w="5220" w:type="dxa"/>
          </w:tcPr>
          <w:p w:rsidR="008803D1" w:rsidRDefault="008803D1" w:rsidP="006F3FF8">
            <w:pPr>
              <w:rPr>
                <w:sz w:val="21"/>
                <w:szCs w:val="21"/>
              </w:rPr>
            </w:pPr>
            <w:r>
              <w:rPr>
                <w:sz w:val="21"/>
                <w:szCs w:val="21"/>
              </w:rPr>
              <w:t>Preference dividend</w:t>
            </w:r>
          </w:p>
        </w:tc>
        <w:tc>
          <w:tcPr>
            <w:tcW w:w="2175" w:type="dxa"/>
          </w:tcPr>
          <w:p w:rsidR="008803D1" w:rsidRDefault="008803D1" w:rsidP="006F3FF8">
            <w:pPr>
              <w:rPr>
                <w:sz w:val="21"/>
                <w:szCs w:val="21"/>
              </w:rPr>
            </w:pPr>
            <w:r>
              <w:rPr>
                <w:sz w:val="21"/>
                <w:szCs w:val="21"/>
              </w:rPr>
              <w:t>Rs. 10 lakhs</w:t>
            </w:r>
          </w:p>
        </w:tc>
      </w:tr>
    </w:tbl>
    <w:p w:rsidR="00302D34" w:rsidRDefault="00302D34" w:rsidP="00302D34">
      <w:pPr>
        <w:rPr>
          <w:sz w:val="21"/>
          <w:szCs w:val="21"/>
        </w:rPr>
      </w:pPr>
      <w:r w:rsidRPr="00D87EAD">
        <w:rPr>
          <w:b/>
          <w:sz w:val="21"/>
          <w:szCs w:val="21"/>
        </w:rPr>
        <w:t>Solution:</w:t>
      </w:r>
      <w:r>
        <w:rPr>
          <w:sz w:val="21"/>
          <w:szCs w:val="21"/>
        </w:rPr>
        <w:t xml:space="preserve">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02D34" w:rsidRPr="004F7CD2" w:rsidTr="00D14083">
        <w:trPr>
          <w:trHeight w:val="211"/>
        </w:trPr>
        <w:tc>
          <w:tcPr>
            <w:tcW w:w="1380" w:type="dxa"/>
            <w:vMerge w:val="restart"/>
          </w:tcPr>
          <w:p w:rsidR="00302D34" w:rsidRPr="004F7CD2" w:rsidRDefault="00302D34" w:rsidP="00D14083">
            <w:pPr>
              <w:ind w:left="-60"/>
              <w:jc w:val="center"/>
              <w:rPr>
                <w:sz w:val="21"/>
                <w:szCs w:val="21"/>
              </w:rPr>
            </w:pPr>
          </w:p>
          <w:p w:rsidR="00302D34" w:rsidRDefault="00302D34" w:rsidP="00D14083">
            <w:pPr>
              <w:ind w:left="-60"/>
              <w:rPr>
                <w:b/>
                <w:sz w:val="21"/>
                <w:szCs w:val="21"/>
              </w:rPr>
            </w:pPr>
            <w:r>
              <w:rPr>
                <w:sz w:val="21"/>
                <w:szCs w:val="21"/>
              </w:rPr>
              <w:t>B</w:t>
            </w:r>
            <w:r w:rsidRPr="004F7CD2">
              <w:rPr>
                <w:sz w:val="21"/>
                <w:szCs w:val="21"/>
              </w:rPr>
              <w:t>EPS</w:t>
            </w:r>
          </w:p>
        </w:tc>
        <w:tc>
          <w:tcPr>
            <w:tcW w:w="7830" w:type="dxa"/>
          </w:tcPr>
          <w:p w:rsidR="00302D34" w:rsidRPr="004F7CD2" w:rsidRDefault="00302D34" w:rsidP="00D14083">
            <w:pPr>
              <w:jc w:val="center"/>
              <w:rPr>
                <w:sz w:val="21"/>
                <w:szCs w:val="21"/>
              </w:rPr>
            </w:pPr>
            <w:r>
              <w:rPr>
                <w:sz w:val="21"/>
                <w:szCs w:val="21"/>
              </w:rPr>
              <w:t>Net profit attributable to equity share holders</w:t>
            </w:r>
          </w:p>
        </w:tc>
      </w:tr>
      <w:tr w:rsidR="00302D34" w:rsidRPr="004F7CD2" w:rsidTr="00D14083">
        <w:trPr>
          <w:trHeight w:val="230"/>
        </w:trPr>
        <w:tc>
          <w:tcPr>
            <w:tcW w:w="1380" w:type="dxa"/>
            <w:vMerge/>
          </w:tcPr>
          <w:p w:rsidR="00302D34" w:rsidRPr="004F7CD2" w:rsidRDefault="00302D34" w:rsidP="00D14083">
            <w:pPr>
              <w:ind w:left="-60"/>
              <w:rPr>
                <w:b/>
                <w:sz w:val="21"/>
                <w:szCs w:val="21"/>
              </w:rPr>
            </w:pPr>
          </w:p>
        </w:tc>
        <w:tc>
          <w:tcPr>
            <w:tcW w:w="7830" w:type="dxa"/>
          </w:tcPr>
          <w:p w:rsidR="00302D34" w:rsidRPr="004F7CD2" w:rsidRDefault="00302D34" w:rsidP="00D14083">
            <w:pPr>
              <w:jc w:val="center"/>
              <w:rPr>
                <w:sz w:val="21"/>
                <w:szCs w:val="21"/>
              </w:rPr>
            </w:pPr>
            <w:r>
              <w:rPr>
                <w:sz w:val="21"/>
                <w:szCs w:val="21"/>
              </w:rPr>
              <w:t>Weighted average number of equity shares</w:t>
            </w:r>
          </w:p>
        </w:tc>
      </w:tr>
    </w:tbl>
    <w:p w:rsidR="00302D34" w:rsidRDefault="00302D34" w:rsidP="00302D34">
      <w:pPr>
        <w:rPr>
          <w:sz w:val="21"/>
          <w:szCs w:val="21"/>
        </w:rPr>
      </w:pPr>
      <w:r>
        <w:rPr>
          <w:sz w:val="21"/>
          <w:szCs w:val="21"/>
        </w:rPr>
        <w:t>BEPS = 40,00,000 / 5875 = Rs. 680.85 per share</w:t>
      </w:r>
    </w:p>
    <w:p w:rsidR="00302D34" w:rsidRDefault="00302D34" w:rsidP="00302D34">
      <w:pPr>
        <w:rPr>
          <w:sz w:val="21"/>
          <w:szCs w:val="21"/>
        </w:rPr>
      </w:pPr>
    </w:p>
    <w:p w:rsidR="00302D34" w:rsidRDefault="00302D34" w:rsidP="00302D34">
      <w:pPr>
        <w:rPr>
          <w:sz w:val="21"/>
          <w:szCs w:val="21"/>
        </w:rPr>
      </w:pPr>
      <w:r>
        <w:rPr>
          <w:sz w:val="21"/>
          <w:szCs w:val="21"/>
        </w:rPr>
        <w:t>Calculation of earnings: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70"/>
        <w:gridCol w:w="1995"/>
      </w:tblGrid>
      <w:tr w:rsidR="00302D34" w:rsidTr="00D14083">
        <w:trPr>
          <w:trHeight w:val="169"/>
        </w:trPr>
        <w:tc>
          <w:tcPr>
            <w:tcW w:w="7170" w:type="dxa"/>
          </w:tcPr>
          <w:p w:rsidR="00302D34" w:rsidRDefault="00302D34" w:rsidP="00D14083">
            <w:pPr>
              <w:ind w:left="-60"/>
              <w:rPr>
                <w:sz w:val="21"/>
                <w:szCs w:val="21"/>
              </w:rPr>
            </w:pPr>
            <w:r>
              <w:rPr>
                <w:sz w:val="21"/>
                <w:szCs w:val="21"/>
              </w:rPr>
              <w:t>Net profit for the year</w:t>
            </w:r>
          </w:p>
        </w:tc>
        <w:tc>
          <w:tcPr>
            <w:tcW w:w="1995" w:type="dxa"/>
          </w:tcPr>
          <w:p w:rsidR="00302D34" w:rsidRDefault="00302D34" w:rsidP="00D14083">
            <w:pPr>
              <w:ind w:left="-60"/>
              <w:rPr>
                <w:sz w:val="21"/>
                <w:szCs w:val="21"/>
              </w:rPr>
            </w:pPr>
            <w:r>
              <w:rPr>
                <w:sz w:val="21"/>
                <w:szCs w:val="21"/>
              </w:rPr>
              <w:t>50,00,000</w:t>
            </w:r>
          </w:p>
        </w:tc>
      </w:tr>
      <w:tr w:rsidR="00302D34" w:rsidTr="00D14083">
        <w:trPr>
          <w:trHeight w:val="135"/>
        </w:trPr>
        <w:tc>
          <w:tcPr>
            <w:tcW w:w="7170" w:type="dxa"/>
          </w:tcPr>
          <w:p w:rsidR="00302D34" w:rsidRDefault="00302D34" w:rsidP="00D14083">
            <w:pPr>
              <w:ind w:left="-60"/>
              <w:rPr>
                <w:sz w:val="21"/>
                <w:szCs w:val="21"/>
              </w:rPr>
            </w:pPr>
            <w:r>
              <w:rPr>
                <w:sz w:val="21"/>
                <w:szCs w:val="21"/>
              </w:rPr>
              <w:t>Less: Preference dividend</w:t>
            </w:r>
          </w:p>
        </w:tc>
        <w:tc>
          <w:tcPr>
            <w:tcW w:w="1995" w:type="dxa"/>
          </w:tcPr>
          <w:p w:rsidR="00302D34" w:rsidRDefault="00302D34" w:rsidP="00D14083">
            <w:pPr>
              <w:ind w:left="-60"/>
              <w:rPr>
                <w:sz w:val="21"/>
                <w:szCs w:val="21"/>
              </w:rPr>
            </w:pPr>
            <w:r>
              <w:rPr>
                <w:sz w:val="21"/>
                <w:szCs w:val="21"/>
              </w:rPr>
              <w:t>10,00,000</w:t>
            </w:r>
          </w:p>
        </w:tc>
      </w:tr>
      <w:tr w:rsidR="00302D34" w:rsidTr="00D14083">
        <w:trPr>
          <w:trHeight w:val="70"/>
        </w:trPr>
        <w:tc>
          <w:tcPr>
            <w:tcW w:w="7170" w:type="dxa"/>
          </w:tcPr>
          <w:p w:rsidR="00302D34" w:rsidRDefault="00302D34" w:rsidP="00D14083">
            <w:pPr>
              <w:ind w:left="-60"/>
              <w:jc w:val="center"/>
              <w:rPr>
                <w:sz w:val="21"/>
                <w:szCs w:val="21"/>
              </w:rPr>
            </w:pPr>
            <w:r>
              <w:rPr>
                <w:sz w:val="21"/>
                <w:szCs w:val="21"/>
              </w:rPr>
              <w:t>Net profit attributable to equity share holders</w:t>
            </w:r>
          </w:p>
        </w:tc>
        <w:tc>
          <w:tcPr>
            <w:tcW w:w="1995" w:type="dxa"/>
          </w:tcPr>
          <w:p w:rsidR="00302D34" w:rsidRDefault="00302D34" w:rsidP="00D14083">
            <w:pPr>
              <w:ind w:left="-60"/>
              <w:rPr>
                <w:sz w:val="21"/>
                <w:szCs w:val="21"/>
              </w:rPr>
            </w:pPr>
            <w:r>
              <w:rPr>
                <w:sz w:val="21"/>
                <w:szCs w:val="21"/>
              </w:rPr>
              <w:t>40,00,000</w:t>
            </w:r>
          </w:p>
        </w:tc>
      </w:tr>
    </w:tbl>
    <w:p w:rsidR="00302D34" w:rsidRDefault="00302D34" w:rsidP="00302D34">
      <w:pPr>
        <w:rPr>
          <w:sz w:val="21"/>
          <w:szCs w:val="21"/>
        </w:rPr>
      </w:pPr>
    </w:p>
    <w:p w:rsidR="00302D34" w:rsidRDefault="00302D34" w:rsidP="00302D34">
      <w:pPr>
        <w:rPr>
          <w:sz w:val="21"/>
          <w:szCs w:val="21"/>
        </w:rPr>
      </w:pPr>
      <w:r>
        <w:rPr>
          <w:sz w:val="21"/>
          <w:szCs w:val="21"/>
        </w:rPr>
        <w:t>Calculation of weighted average number of equity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0"/>
        <w:gridCol w:w="2160"/>
      </w:tblGrid>
      <w:tr w:rsidR="00302D34" w:rsidTr="00D14083">
        <w:trPr>
          <w:trHeight w:val="162"/>
        </w:trPr>
        <w:tc>
          <w:tcPr>
            <w:tcW w:w="7020" w:type="dxa"/>
          </w:tcPr>
          <w:p w:rsidR="00302D34" w:rsidRDefault="00302D34" w:rsidP="00D14083">
            <w:pPr>
              <w:ind w:left="-30"/>
              <w:rPr>
                <w:sz w:val="21"/>
                <w:szCs w:val="21"/>
              </w:rPr>
            </w:pPr>
            <w:r>
              <w:rPr>
                <w:sz w:val="21"/>
                <w:szCs w:val="21"/>
              </w:rPr>
              <w:t>Opening balance as on 1.4.02 (3,000 * 12/12)</w:t>
            </w:r>
          </w:p>
        </w:tc>
        <w:tc>
          <w:tcPr>
            <w:tcW w:w="2160" w:type="dxa"/>
          </w:tcPr>
          <w:p w:rsidR="00302D34" w:rsidRDefault="00302D34" w:rsidP="00D14083">
            <w:pPr>
              <w:rPr>
                <w:sz w:val="21"/>
                <w:szCs w:val="21"/>
              </w:rPr>
            </w:pPr>
            <w:r>
              <w:rPr>
                <w:sz w:val="21"/>
                <w:szCs w:val="21"/>
              </w:rPr>
              <w:t>3,000</w:t>
            </w:r>
          </w:p>
        </w:tc>
      </w:tr>
      <w:tr w:rsidR="00302D34" w:rsidTr="00D14083">
        <w:trPr>
          <w:trHeight w:val="210"/>
        </w:trPr>
        <w:tc>
          <w:tcPr>
            <w:tcW w:w="7020" w:type="dxa"/>
          </w:tcPr>
          <w:p w:rsidR="00302D34" w:rsidRDefault="00302D34" w:rsidP="00D14083">
            <w:pPr>
              <w:ind w:left="-30"/>
              <w:rPr>
                <w:sz w:val="21"/>
                <w:szCs w:val="21"/>
              </w:rPr>
            </w:pPr>
            <w:r>
              <w:rPr>
                <w:sz w:val="21"/>
                <w:szCs w:val="21"/>
              </w:rPr>
              <w:t>Issue of shares on 1.6.02 (3,000 * 6 /10) * 10/12</w:t>
            </w:r>
          </w:p>
        </w:tc>
        <w:tc>
          <w:tcPr>
            <w:tcW w:w="2160" w:type="dxa"/>
          </w:tcPr>
          <w:p w:rsidR="00302D34" w:rsidRDefault="00302D34" w:rsidP="00D14083">
            <w:pPr>
              <w:rPr>
                <w:sz w:val="21"/>
                <w:szCs w:val="21"/>
              </w:rPr>
            </w:pPr>
            <w:r>
              <w:rPr>
                <w:sz w:val="21"/>
                <w:szCs w:val="21"/>
              </w:rPr>
              <w:t>1,500</w:t>
            </w:r>
          </w:p>
        </w:tc>
      </w:tr>
      <w:tr w:rsidR="00302D34" w:rsidTr="00D14083">
        <w:trPr>
          <w:trHeight w:val="150"/>
        </w:trPr>
        <w:tc>
          <w:tcPr>
            <w:tcW w:w="7020" w:type="dxa"/>
          </w:tcPr>
          <w:p w:rsidR="00302D34" w:rsidRDefault="00302D34" w:rsidP="00D14083">
            <w:pPr>
              <w:ind w:left="-30"/>
              <w:rPr>
                <w:sz w:val="21"/>
                <w:szCs w:val="21"/>
              </w:rPr>
            </w:pPr>
            <w:r>
              <w:rPr>
                <w:sz w:val="21"/>
                <w:szCs w:val="21"/>
              </w:rPr>
              <w:t>Buy back of shares on 1.7.02 (1,000 * 9/12)</w:t>
            </w:r>
          </w:p>
        </w:tc>
        <w:tc>
          <w:tcPr>
            <w:tcW w:w="2160" w:type="dxa"/>
          </w:tcPr>
          <w:p w:rsidR="00302D34" w:rsidRDefault="00302D34" w:rsidP="00D14083">
            <w:pPr>
              <w:rPr>
                <w:sz w:val="21"/>
                <w:szCs w:val="21"/>
              </w:rPr>
            </w:pPr>
            <w:r>
              <w:rPr>
                <w:sz w:val="21"/>
                <w:szCs w:val="21"/>
              </w:rPr>
              <w:t>750</w:t>
            </w:r>
          </w:p>
        </w:tc>
      </w:tr>
      <w:tr w:rsidR="00302D34" w:rsidTr="00D14083">
        <w:trPr>
          <w:trHeight w:val="70"/>
        </w:trPr>
        <w:tc>
          <w:tcPr>
            <w:tcW w:w="7020" w:type="dxa"/>
          </w:tcPr>
          <w:p w:rsidR="00302D34" w:rsidRDefault="00302D34" w:rsidP="00D14083">
            <w:pPr>
              <w:ind w:left="-30"/>
              <w:rPr>
                <w:sz w:val="21"/>
                <w:szCs w:val="21"/>
              </w:rPr>
            </w:pPr>
            <w:r>
              <w:rPr>
                <w:sz w:val="21"/>
                <w:szCs w:val="21"/>
              </w:rPr>
              <w:t>Issue of shares on 1.11.02 (1500 * 5/12)</w:t>
            </w:r>
          </w:p>
        </w:tc>
        <w:tc>
          <w:tcPr>
            <w:tcW w:w="2160" w:type="dxa"/>
          </w:tcPr>
          <w:p w:rsidR="00302D34" w:rsidRDefault="00302D34" w:rsidP="00D14083">
            <w:pPr>
              <w:rPr>
                <w:sz w:val="21"/>
                <w:szCs w:val="21"/>
              </w:rPr>
            </w:pPr>
            <w:r>
              <w:rPr>
                <w:sz w:val="21"/>
                <w:szCs w:val="21"/>
              </w:rPr>
              <w:t>625</w:t>
            </w:r>
          </w:p>
        </w:tc>
      </w:tr>
      <w:tr w:rsidR="00302D34" w:rsidTr="00D14083">
        <w:trPr>
          <w:trHeight w:val="70"/>
        </w:trPr>
        <w:tc>
          <w:tcPr>
            <w:tcW w:w="7020" w:type="dxa"/>
          </w:tcPr>
          <w:p w:rsidR="00302D34" w:rsidRDefault="00302D34" w:rsidP="00D14083">
            <w:pPr>
              <w:ind w:left="-30"/>
              <w:jc w:val="center"/>
              <w:rPr>
                <w:sz w:val="21"/>
                <w:szCs w:val="21"/>
              </w:rPr>
            </w:pPr>
            <w:r>
              <w:rPr>
                <w:sz w:val="21"/>
                <w:szCs w:val="21"/>
              </w:rPr>
              <w:t>Weighted average number of shares</w:t>
            </w:r>
          </w:p>
        </w:tc>
        <w:tc>
          <w:tcPr>
            <w:tcW w:w="2160" w:type="dxa"/>
          </w:tcPr>
          <w:p w:rsidR="00302D34" w:rsidRDefault="00302D34" w:rsidP="00D14083">
            <w:pPr>
              <w:rPr>
                <w:sz w:val="21"/>
                <w:szCs w:val="21"/>
              </w:rPr>
            </w:pPr>
            <w:r>
              <w:rPr>
                <w:sz w:val="21"/>
                <w:szCs w:val="21"/>
              </w:rPr>
              <w:t>5,875</w:t>
            </w:r>
          </w:p>
        </w:tc>
      </w:tr>
    </w:tbl>
    <w:p w:rsidR="008803D1" w:rsidRDefault="008803D1" w:rsidP="000C6978">
      <w:pPr>
        <w:rPr>
          <w:sz w:val="21"/>
          <w:szCs w:val="21"/>
        </w:rPr>
      </w:pPr>
    </w:p>
    <w:p w:rsidR="008803D1" w:rsidRDefault="008803D1" w:rsidP="000C6978">
      <w:pPr>
        <w:rPr>
          <w:sz w:val="21"/>
          <w:szCs w:val="21"/>
        </w:rPr>
      </w:pPr>
      <w:r>
        <w:rPr>
          <w:sz w:val="21"/>
          <w:szCs w:val="21"/>
        </w:rPr>
        <w:t>Q.41 Compute EPS of X Ltd. from the following information: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85"/>
        <w:gridCol w:w="1950"/>
      </w:tblGrid>
      <w:tr w:rsidR="008803D1">
        <w:trPr>
          <w:trHeight w:val="165"/>
        </w:trPr>
        <w:tc>
          <w:tcPr>
            <w:tcW w:w="7485" w:type="dxa"/>
          </w:tcPr>
          <w:p w:rsidR="008803D1" w:rsidRDefault="008803D1" w:rsidP="006F3FF8">
            <w:pPr>
              <w:ind w:left="-16"/>
              <w:jc w:val="center"/>
              <w:rPr>
                <w:sz w:val="21"/>
                <w:szCs w:val="21"/>
              </w:rPr>
            </w:pPr>
            <w:r>
              <w:rPr>
                <w:sz w:val="21"/>
                <w:szCs w:val="21"/>
              </w:rPr>
              <w:t>Particulars</w:t>
            </w:r>
          </w:p>
        </w:tc>
        <w:tc>
          <w:tcPr>
            <w:tcW w:w="1950" w:type="dxa"/>
          </w:tcPr>
          <w:p w:rsidR="008803D1" w:rsidRDefault="008803D1" w:rsidP="006F3FF8">
            <w:pPr>
              <w:jc w:val="center"/>
              <w:rPr>
                <w:sz w:val="21"/>
                <w:szCs w:val="21"/>
              </w:rPr>
            </w:pPr>
            <w:r>
              <w:rPr>
                <w:sz w:val="21"/>
                <w:szCs w:val="21"/>
              </w:rPr>
              <w:t>Amount</w:t>
            </w:r>
          </w:p>
        </w:tc>
      </w:tr>
      <w:tr w:rsidR="008803D1">
        <w:trPr>
          <w:trHeight w:val="135"/>
        </w:trPr>
        <w:tc>
          <w:tcPr>
            <w:tcW w:w="7485" w:type="dxa"/>
          </w:tcPr>
          <w:p w:rsidR="008803D1" w:rsidRDefault="008803D1" w:rsidP="006F3FF8">
            <w:pPr>
              <w:ind w:left="-16"/>
              <w:rPr>
                <w:sz w:val="21"/>
                <w:szCs w:val="21"/>
              </w:rPr>
            </w:pPr>
            <w:r>
              <w:rPr>
                <w:sz w:val="21"/>
                <w:szCs w:val="21"/>
              </w:rPr>
              <w:t>Income before interest, extraordinary items and accounting changes</w:t>
            </w:r>
          </w:p>
        </w:tc>
        <w:tc>
          <w:tcPr>
            <w:tcW w:w="1950" w:type="dxa"/>
          </w:tcPr>
          <w:p w:rsidR="008803D1" w:rsidRDefault="008803D1" w:rsidP="006F3FF8">
            <w:pPr>
              <w:rPr>
                <w:sz w:val="21"/>
                <w:szCs w:val="21"/>
              </w:rPr>
            </w:pPr>
            <w:r>
              <w:rPr>
                <w:sz w:val="21"/>
                <w:szCs w:val="21"/>
              </w:rPr>
              <w:t>95,00,000</w:t>
            </w:r>
          </w:p>
        </w:tc>
      </w:tr>
      <w:tr w:rsidR="008803D1">
        <w:trPr>
          <w:trHeight w:val="150"/>
        </w:trPr>
        <w:tc>
          <w:tcPr>
            <w:tcW w:w="7485" w:type="dxa"/>
          </w:tcPr>
          <w:p w:rsidR="008803D1" w:rsidRDefault="008803D1" w:rsidP="006F3FF8">
            <w:pPr>
              <w:ind w:left="-16"/>
              <w:rPr>
                <w:sz w:val="21"/>
                <w:szCs w:val="21"/>
              </w:rPr>
            </w:pPr>
            <w:r>
              <w:rPr>
                <w:sz w:val="21"/>
                <w:szCs w:val="21"/>
              </w:rPr>
              <w:t>Extraordinary items</w:t>
            </w:r>
          </w:p>
        </w:tc>
        <w:tc>
          <w:tcPr>
            <w:tcW w:w="1950" w:type="dxa"/>
          </w:tcPr>
          <w:p w:rsidR="008803D1" w:rsidRDefault="008803D1" w:rsidP="006F3FF8">
            <w:pPr>
              <w:rPr>
                <w:sz w:val="21"/>
                <w:szCs w:val="21"/>
              </w:rPr>
            </w:pPr>
            <w:r>
              <w:rPr>
                <w:sz w:val="21"/>
                <w:szCs w:val="21"/>
              </w:rPr>
              <w:t>1,00,000</w:t>
            </w:r>
          </w:p>
        </w:tc>
      </w:tr>
      <w:tr w:rsidR="008803D1">
        <w:trPr>
          <w:trHeight w:val="165"/>
        </w:trPr>
        <w:tc>
          <w:tcPr>
            <w:tcW w:w="7485" w:type="dxa"/>
          </w:tcPr>
          <w:p w:rsidR="008803D1" w:rsidRDefault="008803D1" w:rsidP="006F3FF8">
            <w:pPr>
              <w:ind w:left="-16"/>
              <w:rPr>
                <w:sz w:val="21"/>
                <w:szCs w:val="21"/>
              </w:rPr>
            </w:pPr>
            <w:r>
              <w:rPr>
                <w:sz w:val="21"/>
                <w:szCs w:val="21"/>
              </w:rPr>
              <w:t>Accounting changes</w:t>
            </w:r>
          </w:p>
        </w:tc>
        <w:tc>
          <w:tcPr>
            <w:tcW w:w="1950" w:type="dxa"/>
          </w:tcPr>
          <w:p w:rsidR="008803D1" w:rsidRDefault="008803D1" w:rsidP="006F3FF8">
            <w:pPr>
              <w:rPr>
                <w:sz w:val="21"/>
                <w:szCs w:val="21"/>
              </w:rPr>
            </w:pPr>
            <w:r>
              <w:rPr>
                <w:sz w:val="21"/>
                <w:szCs w:val="21"/>
              </w:rPr>
              <w:t>20,00,000</w:t>
            </w:r>
          </w:p>
        </w:tc>
      </w:tr>
      <w:tr w:rsidR="008803D1">
        <w:trPr>
          <w:trHeight w:val="70"/>
        </w:trPr>
        <w:tc>
          <w:tcPr>
            <w:tcW w:w="7485" w:type="dxa"/>
          </w:tcPr>
          <w:p w:rsidR="008803D1" w:rsidRDefault="008803D1" w:rsidP="006F3FF8">
            <w:pPr>
              <w:ind w:left="-16"/>
              <w:rPr>
                <w:sz w:val="21"/>
                <w:szCs w:val="21"/>
              </w:rPr>
            </w:pPr>
            <w:r>
              <w:rPr>
                <w:sz w:val="21"/>
                <w:szCs w:val="21"/>
              </w:rPr>
              <w:t xml:space="preserve">Net income </w:t>
            </w:r>
          </w:p>
        </w:tc>
        <w:tc>
          <w:tcPr>
            <w:tcW w:w="1950" w:type="dxa"/>
          </w:tcPr>
          <w:p w:rsidR="008803D1" w:rsidRDefault="008803D1" w:rsidP="006F3FF8">
            <w:pPr>
              <w:rPr>
                <w:sz w:val="21"/>
                <w:szCs w:val="21"/>
              </w:rPr>
            </w:pPr>
            <w:r>
              <w:rPr>
                <w:sz w:val="21"/>
                <w:szCs w:val="21"/>
              </w:rPr>
              <w:t>1,16,00,000</w:t>
            </w:r>
          </w:p>
        </w:tc>
      </w:tr>
    </w:tbl>
    <w:p w:rsidR="008803D1" w:rsidRDefault="008803D1">
      <w:pPr>
        <w:rPr>
          <w:sz w:val="21"/>
          <w:szCs w:val="21"/>
        </w:rPr>
      </w:pPr>
      <w:r>
        <w:rPr>
          <w:sz w:val="21"/>
          <w:szCs w:val="21"/>
        </w:rPr>
        <w:t>Equity shares of Rs. 10 each as on 1.1.2002</w:t>
      </w:r>
      <w:r>
        <w:rPr>
          <w:sz w:val="21"/>
          <w:szCs w:val="21"/>
        </w:rPr>
        <w:tab/>
      </w:r>
      <w:r>
        <w:rPr>
          <w:sz w:val="21"/>
          <w:szCs w:val="21"/>
        </w:rPr>
        <w:tab/>
      </w:r>
      <w:r>
        <w:rPr>
          <w:sz w:val="21"/>
          <w:szCs w:val="21"/>
        </w:rPr>
        <w:tab/>
      </w:r>
      <w:r>
        <w:rPr>
          <w:sz w:val="21"/>
          <w:szCs w:val="21"/>
        </w:rPr>
        <w:tab/>
      </w:r>
      <w:r>
        <w:rPr>
          <w:sz w:val="21"/>
          <w:szCs w:val="21"/>
        </w:rPr>
        <w:tab/>
        <w:t>33,00,000</w:t>
      </w:r>
    </w:p>
    <w:p w:rsidR="008803D1" w:rsidRDefault="008803D1">
      <w:pPr>
        <w:rPr>
          <w:sz w:val="21"/>
          <w:szCs w:val="21"/>
        </w:rPr>
      </w:pPr>
      <w:r>
        <w:rPr>
          <w:sz w:val="21"/>
          <w:szCs w:val="21"/>
        </w:rPr>
        <w:t>New issue on 1.3.2002</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1,00,000</w:t>
      </w:r>
    </w:p>
    <w:p w:rsidR="008803D1" w:rsidRDefault="008803D1">
      <w:pPr>
        <w:rPr>
          <w:sz w:val="21"/>
          <w:szCs w:val="21"/>
        </w:rPr>
      </w:pPr>
      <w:r>
        <w:rPr>
          <w:sz w:val="21"/>
          <w:szCs w:val="21"/>
        </w:rPr>
        <w:t xml:space="preserve">Convertible debentures: 10,000 12 % convertible debentures due in 20 years </w:t>
      </w:r>
    </w:p>
    <w:p w:rsidR="008803D1" w:rsidRDefault="008803D1">
      <w:pPr>
        <w:rPr>
          <w:sz w:val="21"/>
          <w:szCs w:val="21"/>
        </w:rPr>
      </w:pPr>
      <w:r>
        <w:rPr>
          <w:sz w:val="21"/>
          <w:szCs w:val="21"/>
        </w:rPr>
        <w:t xml:space="preserve">were issued for cash at Rs. 1,000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Rs. 1,00,00,000</w:t>
      </w:r>
    </w:p>
    <w:p w:rsidR="008803D1" w:rsidRDefault="008803D1">
      <w:pPr>
        <w:rPr>
          <w:sz w:val="21"/>
          <w:szCs w:val="21"/>
        </w:rPr>
      </w:pPr>
      <w:r>
        <w:rPr>
          <w:sz w:val="21"/>
          <w:szCs w:val="21"/>
        </w:rPr>
        <w:t>Other informations:</w:t>
      </w:r>
    </w:p>
    <w:p w:rsidR="008803D1" w:rsidRDefault="008803D1">
      <w:pPr>
        <w:rPr>
          <w:sz w:val="21"/>
          <w:szCs w:val="21"/>
        </w:rPr>
      </w:pPr>
      <w:r>
        <w:rPr>
          <w:sz w:val="21"/>
          <w:szCs w:val="21"/>
        </w:rPr>
        <w:t>(a) Each Rs. 1,000 debentures is convertible into 20 shares of common stock.</w:t>
      </w:r>
    </w:p>
    <w:p w:rsidR="008803D1" w:rsidRDefault="008803D1">
      <w:pPr>
        <w:rPr>
          <w:sz w:val="21"/>
          <w:szCs w:val="21"/>
        </w:rPr>
      </w:pPr>
      <w:r>
        <w:rPr>
          <w:sz w:val="21"/>
          <w:szCs w:val="21"/>
        </w:rPr>
        <w:t>(b) Entire issue was converted on April 1, 2002.</w:t>
      </w:r>
    </w:p>
    <w:p w:rsidR="008803D1" w:rsidRDefault="008803D1">
      <w:pPr>
        <w:rPr>
          <w:sz w:val="21"/>
          <w:szCs w:val="21"/>
        </w:rPr>
      </w:pPr>
      <w:r>
        <w:rPr>
          <w:sz w:val="21"/>
          <w:szCs w:val="21"/>
        </w:rPr>
        <w:t>(c) Convertible preference shares: 6,00,000 preference shares of Rs. 100 each convertible each into two equity shares.</w:t>
      </w:r>
    </w:p>
    <w:p w:rsidR="008803D1" w:rsidRDefault="008803D1">
      <w:pPr>
        <w:rPr>
          <w:sz w:val="21"/>
          <w:szCs w:val="21"/>
        </w:rPr>
      </w:pPr>
      <w:r>
        <w:rPr>
          <w:sz w:val="21"/>
          <w:szCs w:val="21"/>
        </w:rPr>
        <w:t>(d) Dividend per preference share Rs. 12 P.a. payable on monthly basis i.e. Re. 1 per month.</w:t>
      </w:r>
    </w:p>
    <w:p w:rsidR="008803D1" w:rsidRDefault="008803D1">
      <w:pPr>
        <w:rPr>
          <w:sz w:val="21"/>
          <w:szCs w:val="21"/>
        </w:rPr>
      </w:pPr>
      <w:r>
        <w:rPr>
          <w:sz w:val="21"/>
          <w:szCs w:val="21"/>
        </w:rPr>
        <w:t>(e) Holders of 5,00,000 shares converted their preference shares on June 1, 2002.</w:t>
      </w:r>
    </w:p>
    <w:p w:rsidR="008803D1" w:rsidRDefault="008803D1">
      <w:pPr>
        <w:rPr>
          <w:sz w:val="21"/>
          <w:szCs w:val="21"/>
        </w:rPr>
      </w:pPr>
      <w:r>
        <w:rPr>
          <w:sz w:val="21"/>
          <w:szCs w:val="21"/>
        </w:rPr>
        <w:t xml:space="preserve">(f) Warrants to buy 5,00,000 equity at Rs. 45 per share for a period of five years were issued on January 1,2002. All outstanding warrants were exercised on September 1, 2002. </w:t>
      </w:r>
    </w:p>
    <w:p w:rsidR="008803D1" w:rsidRDefault="008803D1">
      <w:pPr>
        <w:rPr>
          <w:sz w:val="21"/>
          <w:szCs w:val="21"/>
        </w:rPr>
      </w:pPr>
      <w:r>
        <w:rPr>
          <w:sz w:val="21"/>
          <w:szCs w:val="21"/>
        </w:rPr>
        <w:t>(g) Tax rate is 40 %.</w:t>
      </w:r>
    </w:p>
    <w:p w:rsidR="00420809" w:rsidRDefault="00420809">
      <w:pPr>
        <w:rPr>
          <w:sz w:val="21"/>
          <w:szCs w:val="21"/>
        </w:rPr>
      </w:pPr>
    </w:p>
    <w:p w:rsidR="00420809" w:rsidRDefault="00420809">
      <w:pPr>
        <w:rPr>
          <w:b/>
          <w:sz w:val="21"/>
          <w:szCs w:val="21"/>
        </w:rPr>
      </w:pPr>
      <w:r w:rsidRPr="00420809">
        <w:rPr>
          <w:b/>
          <w:sz w:val="21"/>
          <w:szCs w:val="21"/>
        </w:rPr>
        <w:t>Solution:</w:t>
      </w:r>
    </w:p>
    <w:p w:rsidR="00420809" w:rsidRDefault="00420809">
      <w:pPr>
        <w:rPr>
          <w:b/>
          <w:sz w:val="21"/>
          <w:szCs w:val="21"/>
        </w:rPr>
      </w:pPr>
      <w:r>
        <w:rPr>
          <w:b/>
          <w:sz w:val="21"/>
          <w:szCs w:val="21"/>
        </w:rPr>
        <w:t>Calculation of earnings:</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90"/>
        <w:gridCol w:w="1110"/>
        <w:gridCol w:w="2115"/>
      </w:tblGrid>
      <w:tr w:rsidR="00420809" w:rsidTr="00420809">
        <w:trPr>
          <w:trHeight w:val="139"/>
        </w:trPr>
        <w:tc>
          <w:tcPr>
            <w:tcW w:w="6090" w:type="dxa"/>
          </w:tcPr>
          <w:p w:rsidR="00420809" w:rsidRDefault="00C364D6" w:rsidP="00420809">
            <w:pPr>
              <w:ind w:left="-46"/>
              <w:rPr>
                <w:sz w:val="21"/>
                <w:szCs w:val="21"/>
              </w:rPr>
            </w:pPr>
            <w:r>
              <w:rPr>
                <w:sz w:val="21"/>
                <w:szCs w:val="21"/>
              </w:rPr>
              <w:t>Income before interest and tax</w:t>
            </w:r>
          </w:p>
        </w:tc>
        <w:tc>
          <w:tcPr>
            <w:tcW w:w="1110" w:type="dxa"/>
          </w:tcPr>
          <w:p w:rsidR="00420809" w:rsidRDefault="00420809" w:rsidP="00420809">
            <w:pPr>
              <w:rPr>
                <w:sz w:val="21"/>
                <w:szCs w:val="21"/>
              </w:rPr>
            </w:pPr>
          </w:p>
        </w:tc>
        <w:tc>
          <w:tcPr>
            <w:tcW w:w="2115" w:type="dxa"/>
          </w:tcPr>
          <w:p w:rsidR="00420809" w:rsidRDefault="00C364D6" w:rsidP="00420809">
            <w:pPr>
              <w:rPr>
                <w:sz w:val="21"/>
                <w:szCs w:val="21"/>
              </w:rPr>
            </w:pPr>
            <w:r>
              <w:rPr>
                <w:sz w:val="21"/>
                <w:szCs w:val="21"/>
              </w:rPr>
              <w:t>95,00,000</w:t>
            </w:r>
          </w:p>
        </w:tc>
      </w:tr>
      <w:tr w:rsidR="00420809" w:rsidTr="00420809">
        <w:trPr>
          <w:trHeight w:val="150"/>
        </w:trPr>
        <w:tc>
          <w:tcPr>
            <w:tcW w:w="6090" w:type="dxa"/>
          </w:tcPr>
          <w:p w:rsidR="00420809" w:rsidRPr="00420809" w:rsidRDefault="00C364D6" w:rsidP="00420809">
            <w:pPr>
              <w:ind w:left="-46"/>
              <w:rPr>
                <w:sz w:val="21"/>
                <w:szCs w:val="21"/>
              </w:rPr>
            </w:pPr>
            <w:r>
              <w:rPr>
                <w:sz w:val="21"/>
                <w:szCs w:val="21"/>
              </w:rPr>
              <w:t>Less: Interest on debentures (1,00,00,000 * 12 % * 3/12)</w:t>
            </w:r>
          </w:p>
        </w:tc>
        <w:tc>
          <w:tcPr>
            <w:tcW w:w="1110" w:type="dxa"/>
          </w:tcPr>
          <w:p w:rsidR="00420809" w:rsidRDefault="00420809" w:rsidP="00420809">
            <w:pPr>
              <w:rPr>
                <w:sz w:val="21"/>
                <w:szCs w:val="21"/>
              </w:rPr>
            </w:pPr>
          </w:p>
        </w:tc>
        <w:tc>
          <w:tcPr>
            <w:tcW w:w="2115" w:type="dxa"/>
          </w:tcPr>
          <w:p w:rsidR="00420809" w:rsidRDefault="00C364D6" w:rsidP="00420809">
            <w:pPr>
              <w:rPr>
                <w:sz w:val="21"/>
                <w:szCs w:val="21"/>
              </w:rPr>
            </w:pPr>
            <w:r>
              <w:rPr>
                <w:sz w:val="21"/>
                <w:szCs w:val="21"/>
              </w:rPr>
              <w:t>3,00,000</w:t>
            </w:r>
          </w:p>
        </w:tc>
      </w:tr>
      <w:tr w:rsidR="00420809" w:rsidTr="00420809">
        <w:trPr>
          <w:trHeight w:val="91"/>
        </w:trPr>
        <w:tc>
          <w:tcPr>
            <w:tcW w:w="6090" w:type="dxa"/>
          </w:tcPr>
          <w:p w:rsidR="00420809" w:rsidRPr="00C364D6" w:rsidRDefault="00C364D6" w:rsidP="00420809">
            <w:pPr>
              <w:ind w:left="-46"/>
              <w:rPr>
                <w:sz w:val="21"/>
                <w:szCs w:val="21"/>
              </w:rPr>
            </w:pPr>
            <w:r>
              <w:rPr>
                <w:sz w:val="21"/>
                <w:szCs w:val="21"/>
              </w:rPr>
              <w:t>Add: Extraordinary items</w:t>
            </w:r>
          </w:p>
        </w:tc>
        <w:tc>
          <w:tcPr>
            <w:tcW w:w="1110" w:type="dxa"/>
          </w:tcPr>
          <w:p w:rsidR="00420809" w:rsidRDefault="00420809" w:rsidP="00420809">
            <w:pPr>
              <w:rPr>
                <w:sz w:val="21"/>
                <w:szCs w:val="21"/>
              </w:rPr>
            </w:pPr>
          </w:p>
        </w:tc>
        <w:tc>
          <w:tcPr>
            <w:tcW w:w="2115" w:type="dxa"/>
          </w:tcPr>
          <w:p w:rsidR="00420809" w:rsidRDefault="00C364D6" w:rsidP="00420809">
            <w:pPr>
              <w:rPr>
                <w:sz w:val="21"/>
                <w:szCs w:val="21"/>
              </w:rPr>
            </w:pPr>
            <w:r>
              <w:rPr>
                <w:sz w:val="21"/>
                <w:szCs w:val="21"/>
              </w:rPr>
              <w:t>1,00,000</w:t>
            </w:r>
          </w:p>
        </w:tc>
      </w:tr>
      <w:tr w:rsidR="00420809" w:rsidTr="00420809">
        <w:trPr>
          <w:trHeight w:val="135"/>
        </w:trPr>
        <w:tc>
          <w:tcPr>
            <w:tcW w:w="6090" w:type="dxa"/>
          </w:tcPr>
          <w:p w:rsidR="00420809" w:rsidRPr="00C364D6" w:rsidRDefault="00C364D6" w:rsidP="00420809">
            <w:pPr>
              <w:ind w:left="-46"/>
              <w:rPr>
                <w:sz w:val="21"/>
                <w:szCs w:val="21"/>
              </w:rPr>
            </w:pPr>
            <w:r>
              <w:rPr>
                <w:sz w:val="21"/>
                <w:szCs w:val="21"/>
              </w:rPr>
              <w:t xml:space="preserve">Accounting changes </w:t>
            </w:r>
          </w:p>
        </w:tc>
        <w:tc>
          <w:tcPr>
            <w:tcW w:w="1110" w:type="dxa"/>
          </w:tcPr>
          <w:p w:rsidR="00420809" w:rsidRDefault="00420809" w:rsidP="00420809">
            <w:pPr>
              <w:rPr>
                <w:sz w:val="21"/>
                <w:szCs w:val="21"/>
              </w:rPr>
            </w:pPr>
          </w:p>
        </w:tc>
        <w:tc>
          <w:tcPr>
            <w:tcW w:w="2115" w:type="dxa"/>
          </w:tcPr>
          <w:p w:rsidR="00420809" w:rsidRDefault="00C364D6" w:rsidP="00420809">
            <w:pPr>
              <w:rPr>
                <w:sz w:val="21"/>
                <w:szCs w:val="21"/>
              </w:rPr>
            </w:pPr>
            <w:r>
              <w:rPr>
                <w:sz w:val="21"/>
                <w:szCs w:val="21"/>
              </w:rPr>
              <w:t>2,00,000</w:t>
            </w:r>
          </w:p>
        </w:tc>
      </w:tr>
      <w:tr w:rsidR="00420809" w:rsidTr="00420809">
        <w:trPr>
          <w:trHeight w:val="120"/>
        </w:trPr>
        <w:tc>
          <w:tcPr>
            <w:tcW w:w="6090" w:type="dxa"/>
          </w:tcPr>
          <w:p w:rsidR="00420809" w:rsidRPr="00C364D6" w:rsidRDefault="00C364D6" w:rsidP="00420809">
            <w:pPr>
              <w:ind w:left="-46"/>
              <w:rPr>
                <w:sz w:val="21"/>
                <w:szCs w:val="21"/>
              </w:rPr>
            </w:pPr>
            <w:r>
              <w:rPr>
                <w:sz w:val="21"/>
                <w:szCs w:val="21"/>
              </w:rPr>
              <w:t>Profit before tax</w:t>
            </w:r>
          </w:p>
        </w:tc>
        <w:tc>
          <w:tcPr>
            <w:tcW w:w="1110" w:type="dxa"/>
          </w:tcPr>
          <w:p w:rsidR="00420809" w:rsidRDefault="00420809" w:rsidP="00420809">
            <w:pPr>
              <w:rPr>
                <w:sz w:val="21"/>
                <w:szCs w:val="21"/>
              </w:rPr>
            </w:pPr>
          </w:p>
        </w:tc>
        <w:tc>
          <w:tcPr>
            <w:tcW w:w="2115" w:type="dxa"/>
          </w:tcPr>
          <w:p w:rsidR="00420809" w:rsidRDefault="00C364D6" w:rsidP="00420809">
            <w:pPr>
              <w:rPr>
                <w:sz w:val="21"/>
                <w:szCs w:val="21"/>
              </w:rPr>
            </w:pPr>
            <w:r>
              <w:rPr>
                <w:sz w:val="21"/>
                <w:szCs w:val="21"/>
              </w:rPr>
              <w:t>1,13,00,000</w:t>
            </w:r>
          </w:p>
        </w:tc>
      </w:tr>
      <w:tr w:rsidR="00420809" w:rsidTr="00420809">
        <w:trPr>
          <w:trHeight w:val="121"/>
        </w:trPr>
        <w:tc>
          <w:tcPr>
            <w:tcW w:w="6090" w:type="dxa"/>
          </w:tcPr>
          <w:p w:rsidR="00420809" w:rsidRPr="00C364D6" w:rsidRDefault="00C364D6" w:rsidP="00420809">
            <w:pPr>
              <w:ind w:left="-46"/>
              <w:rPr>
                <w:sz w:val="21"/>
                <w:szCs w:val="21"/>
              </w:rPr>
            </w:pPr>
            <w:r>
              <w:rPr>
                <w:sz w:val="21"/>
                <w:szCs w:val="21"/>
              </w:rPr>
              <w:t>Less: Tax @ 40 %</w:t>
            </w:r>
          </w:p>
        </w:tc>
        <w:tc>
          <w:tcPr>
            <w:tcW w:w="1110" w:type="dxa"/>
          </w:tcPr>
          <w:p w:rsidR="00420809" w:rsidRDefault="00420809" w:rsidP="00420809">
            <w:pPr>
              <w:rPr>
                <w:sz w:val="21"/>
                <w:szCs w:val="21"/>
              </w:rPr>
            </w:pPr>
          </w:p>
        </w:tc>
        <w:tc>
          <w:tcPr>
            <w:tcW w:w="2115" w:type="dxa"/>
          </w:tcPr>
          <w:p w:rsidR="00420809" w:rsidRDefault="00C364D6" w:rsidP="00420809">
            <w:pPr>
              <w:rPr>
                <w:sz w:val="21"/>
                <w:szCs w:val="21"/>
              </w:rPr>
            </w:pPr>
            <w:r>
              <w:rPr>
                <w:sz w:val="21"/>
                <w:szCs w:val="21"/>
              </w:rPr>
              <w:t>45,20,000</w:t>
            </w:r>
          </w:p>
        </w:tc>
      </w:tr>
      <w:tr w:rsidR="00420809" w:rsidTr="00420809">
        <w:trPr>
          <w:trHeight w:val="195"/>
        </w:trPr>
        <w:tc>
          <w:tcPr>
            <w:tcW w:w="6090" w:type="dxa"/>
          </w:tcPr>
          <w:p w:rsidR="00420809" w:rsidRPr="00C364D6" w:rsidRDefault="00C364D6" w:rsidP="00420809">
            <w:pPr>
              <w:ind w:left="-46"/>
              <w:rPr>
                <w:sz w:val="21"/>
                <w:szCs w:val="21"/>
              </w:rPr>
            </w:pPr>
            <w:r>
              <w:rPr>
                <w:sz w:val="21"/>
                <w:szCs w:val="21"/>
              </w:rPr>
              <w:t>Profit after tax</w:t>
            </w:r>
          </w:p>
        </w:tc>
        <w:tc>
          <w:tcPr>
            <w:tcW w:w="1110" w:type="dxa"/>
          </w:tcPr>
          <w:p w:rsidR="00420809" w:rsidRDefault="00420809" w:rsidP="00420809">
            <w:pPr>
              <w:rPr>
                <w:sz w:val="21"/>
                <w:szCs w:val="21"/>
              </w:rPr>
            </w:pPr>
          </w:p>
        </w:tc>
        <w:tc>
          <w:tcPr>
            <w:tcW w:w="2115" w:type="dxa"/>
          </w:tcPr>
          <w:p w:rsidR="00420809" w:rsidRDefault="00C364D6" w:rsidP="00420809">
            <w:pPr>
              <w:rPr>
                <w:sz w:val="21"/>
                <w:szCs w:val="21"/>
              </w:rPr>
            </w:pPr>
            <w:r>
              <w:rPr>
                <w:sz w:val="21"/>
                <w:szCs w:val="21"/>
              </w:rPr>
              <w:t>67,80,000</w:t>
            </w:r>
          </w:p>
        </w:tc>
      </w:tr>
      <w:tr w:rsidR="00C364D6" w:rsidTr="00420809">
        <w:trPr>
          <w:trHeight w:val="195"/>
        </w:trPr>
        <w:tc>
          <w:tcPr>
            <w:tcW w:w="6090" w:type="dxa"/>
          </w:tcPr>
          <w:p w:rsidR="00C364D6" w:rsidRDefault="00C364D6" w:rsidP="00420809">
            <w:pPr>
              <w:ind w:left="-46"/>
              <w:rPr>
                <w:sz w:val="21"/>
                <w:szCs w:val="21"/>
              </w:rPr>
            </w:pPr>
            <w:r>
              <w:rPr>
                <w:sz w:val="21"/>
                <w:szCs w:val="21"/>
              </w:rPr>
              <w:t xml:space="preserve">Less: Preference dividend </w:t>
            </w:r>
          </w:p>
        </w:tc>
        <w:tc>
          <w:tcPr>
            <w:tcW w:w="1110" w:type="dxa"/>
          </w:tcPr>
          <w:p w:rsidR="00C364D6" w:rsidRDefault="00C364D6" w:rsidP="00420809">
            <w:pPr>
              <w:rPr>
                <w:sz w:val="21"/>
                <w:szCs w:val="21"/>
              </w:rPr>
            </w:pPr>
          </w:p>
        </w:tc>
        <w:tc>
          <w:tcPr>
            <w:tcW w:w="2115" w:type="dxa"/>
          </w:tcPr>
          <w:p w:rsidR="00C364D6" w:rsidRDefault="00C364D6" w:rsidP="00420809">
            <w:pPr>
              <w:rPr>
                <w:sz w:val="21"/>
                <w:szCs w:val="21"/>
              </w:rPr>
            </w:pPr>
          </w:p>
        </w:tc>
      </w:tr>
      <w:tr w:rsidR="00C364D6" w:rsidTr="00420809">
        <w:trPr>
          <w:trHeight w:val="195"/>
        </w:trPr>
        <w:tc>
          <w:tcPr>
            <w:tcW w:w="6090" w:type="dxa"/>
          </w:tcPr>
          <w:p w:rsidR="00C364D6" w:rsidRDefault="00C364D6" w:rsidP="00420809">
            <w:pPr>
              <w:ind w:left="-46"/>
              <w:rPr>
                <w:sz w:val="21"/>
                <w:szCs w:val="21"/>
              </w:rPr>
            </w:pPr>
            <w:r>
              <w:rPr>
                <w:sz w:val="21"/>
                <w:szCs w:val="21"/>
              </w:rPr>
              <w:t xml:space="preserve">On 6,00,000 shares @ Re. 1 for 5 months </w:t>
            </w:r>
          </w:p>
        </w:tc>
        <w:tc>
          <w:tcPr>
            <w:tcW w:w="1110" w:type="dxa"/>
          </w:tcPr>
          <w:p w:rsidR="00C364D6" w:rsidRDefault="00C364D6" w:rsidP="00420809">
            <w:pPr>
              <w:rPr>
                <w:sz w:val="21"/>
                <w:szCs w:val="21"/>
              </w:rPr>
            </w:pPr>
            <w:r>
              <w:rPr>
                <w:sz w:val="21"/>
                <w:szCs w:val="21"/>
              </w:rPr>
              <w:t>30,00,000</w:t>
            </w:r>
          </w:p>
        </w:tc>
        <w:tc>
          <w:tcPr>
            <w:tcW w:w="2115" w:type="dxa"/>
          </w:tcPr>
          <w:p w:rsidR="00C364D6" w:rsidRDefault="00C364D6" w:rsidP="00420809">
            <w:pPr>
              <w:rPr>
                <w:sz w:val="21"/>
                <w:szCs w:val="21"/>
              </w:rPr>
            </w:pPr>
          </w:p>
        </w:tc>
      </w:tr>
      <w:tr w:rsidR="00C364D6" w:rsidTr="00420809">
        <w:trPr>
          <w:trHeight w:val="195"/>
        </w:trPr>
        <w:tc>
          <w:tcPr>
            <w:tcW w:w="6090" w:type="dxa"/>
          </w:tcPr>
          <w:p w:rsidR="00C364D6" w:rsidRDefault="00C364D6" w:rsidP="00420809">
            <w:pPr>
              <w:ind w:left="-46"/>
              <w:rPr>
                <w:sz w:val="21"/>
                <w:szCs w:val="21"/>
              </w:rPr>
            </w:pPr>
            <w:r>
              <w:rPr>
                <w:sz w:val="21"/>
                <w:szCs w:val="21"/>
              </w:rPr>
              <w:t xml:space="preserve">On 1,00,000 shares @ Re.1 for 7 months </w:t>
            </w:r>
          </w:p>
        </w:tc>
        <w:tc>
          <w:tcPr>
            <w:tcW w:w="1110" w:type="dxa"/>
          </w:tcPr>
          <w:p w:rsidR="00C364D6" w:rsidRDefault="00C364D6" w:rsidP="00420809">
            <w:pPr>
              <w:rPr>
                <w:sz w:val="21"/>
                <w:szCs w:val="21"/>
              </w:rPr>
            </w:pPr>
            <w:r>
              <w:rPr>
                <w:sz w:val="21"/>
                <w:szCs w:val="21"/>
              </w:rPr>
              <w:t>7,00,000</w:t>
            </w:r>
          </w:p>
        </w:tc>
        <w:tc>
          <w:tcPr>
            <w:tcW w:w="2115" w:type="dxa"/>
          </w:tcPr>
          <w:p w:rsidR="00C364D6" w:rsidRDefault="00C364D6" w:rsidP="00420809">
            <w:pPr>
              <w:rPr>
                <w:sz w:val="21"/>
                <w:szCs w:val="21"/>
              </w:rPr>
            </w:pPr>
            <w:r>
              <w:rPr>
                <w:sz w:val="21"/>
                <w:szCs w:val="21"/>
              </w:rPr>
              <w:t>37,00,000</w:t>
            </w:r>
          </w:p>
        </w:tc>
      </w:tr>
      <w:tr w:rsidR="00C364D6" w:rsidTr="00420809">
        <w:trPr>
          <w:trHeight w:val="195"/>
        </w:trPr>
        <w:tc>
          <w:tcPr>
            <w:tcW w:w="6090" w:type="dxa"/>
          </w:tcPr>
          <w:p w:rsidR="00C364D6" w:rsidRDefault="00C364D6" w:rsidP="00420809">
            <w:pPr>
              <w:ind w:left="-46"/>
              <w:rPr>
                <w:sz w:val="21"/>
                <w:szCs w:val="21"/>
              </w:rPr>
            </w:pPr>
            <w:r>
              <w:rPr>
                <w:sz w:val="21"/>
                <w:szCs w:val="21"/>
              </w:rPr>
              <w:t>Earnings available for equity share holders</w:t>
            </w:r>
          </w:p>
        </w:tc>
        <w:tc>
          <w:tcPr>
            <w:tcW w:w="1110" w:type="dxa"/>
          </w:tcPr>
          <w:p w:rsidR="00C364D6" w:rsidRDefault="00C364D6" w:rsidP="00420809">
            <w:pPr>
              <w:rPr>
                <w:sz w:val="21"/>
                <w:szCs w:val="21"/>
              </w:rPr>
            </w:pPr>
          </w:p>
        </w:tc>
        <w:tc>
          <w:tcPr>
            <w:tcW w:w="2115" w:type="dxa"/>
          </w:tcPr>
          <w:p w:rsidR="00C364D6" w:rsidRDefault="00C364D6" w:rsidP="00420809">
            <w:pPr>
              <w:rPr>
                <w:sz w:val="21"/>
                <w:szCs w:val="21"/>
              </w:rPr>
            </w:pPr>
            <w:r>
              <w:rPr>
                <w:sz w:val="21"/>
                <w:szCs w:val="21"/>
              </w:rPr>
              <w:t>30,80,000</w:t>
            </w:r>
          </w:p>
        </w:tc>
      </w:tr>
    </w:tbl>
    <w:p w:rsidR="00C364D6" w:rsidRDefault="00C364D6">
      <w:pPr>
        <w:rPr>
          <w:sz w:val="21"/>
          <w:szCs w:val="21"/>
        </w:rPr>
      </w:pPr>
      <w:r>
        <w:rPr>
          <w:sz w:val="21"/>
          <w:szCs w:val="21"/>
        </w:rPr>
        <w:lastRenderedPageBreak/>
        <w:t>Calculation of weighted average number of shares:</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5"/>
        <w:gridCol w:w="2864"/>
        <w:gridCol w:w="2686"/>
        <w:gridCol w:w="2460"/>
      </w:tblGrid>
      <w:tr w:rsidR="00C364D6" w:rsidTr="00C364D6">
        <w:trPr>
          <w:trHeight w:val="171"/>
        </w:trPr>
        <w:tc>
          <w:tcPr>
            <w:tcW w:w="1515" w:type="dxa"/>
          </w:tcPr>
          <w:p w:rsidR="00C364D6" w:rsidRDefault="00C364D6" w:rsidP="00C364D6">
            <w:pPr>
              <w:ind w:left="-16"/>
              <w:rPr>
                <w:sz w:val="21"/>
                <w:szCs w:val="21"/>
              </w:rPr>
            </w:pPr>
          </w:p>
        </w:tc>
        <w:tc>
          <w:tcPr>
            <w:tcW w:w="2864" w:type="dxa"/>
          </w:tcPr>
          <w:p w:rsidR="00C364D6" w:rsidRDefault="00C364D6" w:rsidP="00C364D6">
            <w:pPr>
              <w:rPr>
                <w:sz w:val="21"/>
                <w:szCs w:val="21"/>
              </w:rPr>
            </w:pPr>
          </w:p>
        </w:tc>
        <w:tc>
          <w:tcPr>
            <w:tcW w:w="2686" w:type="dxa"/>
          </w:tcPr>
          <w:p w:rsidR="00C364D6" w:rsidRDefault="00C364D6" w:rsidP="00C364D6">
            <w:pPr>
              <w:rPr>
                <w:sz w:val="21"/>
                <w:szCs w:val="21"/>
              </w:rPr>
            </w:pPr>
          </w:p>
        </w:tc>
        <w:tc>
          <w:tcPr>
            <w:tcW w:w="2460" w:type="dxa"/>
          </w:tcPr>
          <w:p w:rsidR="00C364D6" w:rsidRDefault="00C364D6" w:rsidP="00C364D6">
            <w:pPr>
              <w:rPr>
                <w:sz w:val="21"/>
                <w:szCs w:val="21"/>
              </w:rPr>
            </w:pPr>
          </w:p>
        </w:tc>
      </w:tr>
      <w:tr w:rsidR="00C364D6" w:rsidTr="00C364D6">
        <w:trPr>
          <w:trHeight w:val="135"/>
        </w:trPr>
        <w:tc>
          <w:tcPr>
            <w:tcW w:w="1515" w:type="dxa"/>
          </w:tcPr>
          <w:p w:rsidR="00C364D6" w:rsidRDefault="00C364D6" w:rsidP="00C364D6">
            <w:pPr>
              <w:ind w:left="-16"/>
              <w:rPr>
                <w:sz w:val="21"/>
                <w:szCs w:val="21"/>
              </w:rPr>
            </w:pPr>
            <w:r>
              <w:rPr>
                <w:sz w:val="21"/>
                <w:szCs w:val="21"/>
              </w:rPr>
              <w:t>1.1.2002</w:t>
            </w:r>
          </w:p>
        </w:tc>
        <w:tc>
          <w:tcPr>
            <w:tcW w:w="2864" w:type="dxa"/>
          </w:tcPr>
          <w:p w:rsidR="00C364D6" w:rsidRDefault="00C364D6" w:rsidP="00C364D6">
            <w:pPr>
              <w:rPr>
                <w:sz w:val="21"/>
                <w:szCs w:val="21"/>
              </w:rPr>
            </w:pPr>
            <w:r>
              <w:rPr>
                <w:sz w:val="21"/>
                <w:szCs w:val="21"/>
              </w:rPr>
              <w:t>Opening balance</w:t>
            </w:r>
          </w:p>
        </w:tc>
        <w:tc>
          <w:tcPr>
            <w:tcW w:w="2686" w:type="dxa"/>
          </w:tcPr>
          <w:p w:rsidR="00C364D6" w:rsidRDefault="00C364D6" w:rsidP="00C364D6">
            <w:pPr>
              <w:rPr>
                <w:sz w:val="21"/>
                <w:szCs w:val="21"/>
              </w:rPr>
            </w:pPr>
            <w:r>
              <w:rPr>
                <w:sz w:val="21"/>
                <w:szCs w:val="21"/>
              </w:rPr>
              <w:t>33,00,000 * 12/12</w:t>
            </w:r>
          </w:p>
        </w:tc>
        <w:tc>
          <w:tcPr>
            <w:tcW w:w="2460" w:type="dxa"/>
          </w:tcPr>
          <w:p w:rsidR="00C364D6" w:rsidRDefault="00C364D6" w:rsidP="00C364D6">
            <w:pPr>
              <w:rPr>
                <w:sz w:val="21"/>
                <w:szCs w:val="21"/>
              </w:rPr>
            </w:pPr>
            <w:r>
              <w:rPr>
                <w:sz w:val="21"/>
                <w:szCs w:val="21"/>
              </w:rPr>
              <w:t>33,00,000</w:t>
            </w:r>
          </w:p>
        </w:tc>
      </w:tr>
      <w:tr w:rsidR="00C364D6" w:rsidTr="00C364D6">
        <w:trPr>
          <w:trHeight w:val="150"/>
        </w:trPr>
        <w:tc>
          <w:tcPr>
            <w:tcW w:w="1515" w:type="dxa"/>
          </w:tcPr>
          <w:p w:rsidR="00C364D6" w:rsidRDefault="00C364D6" w:rsidP="00C364D6">
            <w:pPr>
              <w:ind w:left="-16"/>
              <w:rPr>
                <w:sz w:val="21"/>
                <w:szCs w:val="21"/>
              </w:rPr>
            </w:pPr>
            <w:r>
              <w:rPr>
                <w:sz w:val="21"/>
                <w:szCs w:val="21"/>
              </w:rPr>
              <w:t>1.3.2002</w:t>
            </w:r>
          </w:p>
        </w:tc>
        <w:tc>
          <w:tcPr>
            <w:tcW w:w="2864" w:type="dxa"/>
          </w:tcPr>
          <w:p w:rsidR="00C364D6" w:rsidRDefault="00C364D6" w:rsidP="00C364D6">
            <w:pPr>
              <w:rPr>
                <w:sz w:val="21"/>
                <w:szCs w:val="21"/>
              </w:rPr>
            </w:pPr>
            <w:r>
              <w:rPr>
                <w:sz w:val="21"/>
                <w:szCs w:val="21"/>
              </w:rPr>
              <w:t xml:space="preserve">New issue </w:t>
            </w:r>
          </w:p>
        </w:tc>
        <w:tc>
          <w:tcPr>
            <w:tcW w:w="2686" w:type="dxa"/>
          </w:tcPr>
          <w:p w:rsidR="00C364D6" w:rsidRDefault="00C364D6" w:rsidP="00C364D6">
            <w:pPr>
              <w:rPr>
                <w:sz w:val="21"/>
                <w:szCs w:val="21"/>
              </w:rPr>
            </w:pPr>
            <w:r>
              <w:rPr>
                <w:sz w:val="21"/>
                <w:szCs w:val="21"/>
              </w:rPr>
              <w:t>1,00,000 * 10/12</w:t>
            </w:r>
          </w:p>
        </w:tc>
        <w:tc>
          <w:tcPr>
            <w:tcW w:w="2460" w:type="dxa"/>
          </w:tcPr>
          <w:p w:rsidR="00C364D6" w:rsidRDefault="00C364D6" w:rsidP="00C364D6">
            <w:pPr>
              <w:rPr>
                <w:sz w:val="21"/>
                <w:szCs w:val="21"/>
              </w:rPr>
            </w:pPr>
            <w:r>
              <w:rPr>
                <w:sz w:val="21"/>
                <w:szCs w:val="21"/>
              </w:rPr>
              <w:t>83,333</w:t>
            </w:r>
          </w:p>
        </w:tc>
      </w:tr>
      <w:tr w:rsidR="00C364D6" w:rsidTr="00C364D6">
        <w:trPr>
          <w:trHeight w:val="105"/>
        </w:trPr>
        <w:tc>
          <w:tcPr>
            <w:tcW w:w="1515" w:type="dxa"/>
          </w:tcPr>
          <w:p w:rsidR="00C364D6" w:rsidRDefault="00C364D6" w:rsidP="00C364D6">
            <w:pPr>
              <w:ind w:left="-16"/>
              <w:rPr>
                <w:sz w:val="21"/>
                <w:szCs w:val="21"/>
              </w:rPr>
            </w:pPr>
            <w:r>
              <w:rPr>
                <w:sz w:val="21"/>
                <w:szCs w:val="21"/>
              </w:rPr>
              <w:t>1.4.2002</w:t>
            </w:r>
          </w:p>
        </w:tc>
        <w:tc>
          <w:tcPr>
            <w:tcW w:w="2864" w:type="dxa"/>
          </w:tcPr>
          <w:p w:rsidR="00C364D6" w:rsidRDefault="00C364D6" w:rsidP="00C364D6">
            <w:pPr>
              <w:rPr>
                <w:sz w:val="21"/>
                <w:szCs w:val="21"/>
              </w:rPr>
            </w:pPr>
            <w:r>
              <w:rPr>
                <w:sz w:val="21"/>
                <w:szCs w:val="21"/>
              </w:rPr>
              <w:t xml:space="preserve">Convertible debentures </w:t>
            </w:r>
          </w:p>
        </w:tc>
        <w:tc>
          <w:tcPr>
            <w:tcW w:w="2686" w:type="dxa"/>
          </w:tcPr>
          <w:p w:rsidR="00C364D6" w:rsidRDefault="00C364D6" w:rsidP="00C364D6">
            <w:pPr>
              <w:rPr>
                <w:sz w:val="21"/>
                <w:szCs w:val="21"/>
              </w:rPr>
            </w:pPr>
            <w:r>
              <w:rPr>
                <w:sz w:val="21"/>
                <w:szCs w:val="21"/>
              </w:rPr>
              <w:t>2,00,000 * 9/12</w:t>
            </w:r>
          </w:p>
        </w:tc>
        <w:tc>
          <w:tcPr>
            <w:tcW w:w="2460" w:type="dxa"/>
          </w:tcPr>
          <w:p w:rsidR="00C364D6" w:rsidRDefault="00C364D6" w:rsidP="00C364D6">
            <w:pPr>
              <w:rPr>
                <w:sz w:val="21"/>
                <w:szCs w:val="21"/>
              </w:rPr>
            </w:pPr>
            <w:r>
              <w:rPr>
                <w:sz w:val="21"/>
                <w:szCs w:val="21"/>
              </w:rPr>
              <w:t>1,50,000</w:t>
            </w:r>
          </w:p>
        </w:tc>
      </w:tr>
      <w:tr w:rsidR="00C364D6" w:rsidTr="00C364D6">
        <w:trPr>
          <w:trHeight w:val="135"/>
        </w:trPr>
        <w:tc>
          <w:tcPr>
            <w:tcW w:w="1515" w:type="dxa"/>
          </w:tcPr>
          <w:p w:rsidR="00C364D6" w:rsidRDefault="00C364D6" w:rsidP="00C364D6">
            <w:pPr>
              <w:ind w:left="-16"/>
              <w:rPr>
                <w:sz w:val="21"/>
                <w:szCs w:val="21"/>
              </w:rPr>
            </w:pPr>
            <w:r>
              <w:rPr>
                <w:sz w:val="21"/>
                <w:szCs w:val="21"/>
              </w:rPr>
              <w:t>1.6.2002</w:t>
            </w:r>
          </w:p>
        </w:tc>
        <w:tc>
          <w:tcPr>
            <w:tcW w:w="2864" w:type="dxa"/>
          </w:tcPr>
          <w:p w:rsidR="00C364D6" w:rsidRDefault="00C364D6" w:rsidP="00C364D6">
            <w:pPr>
              <w:rPr>
                <w:sz w:val="21"/>
                <w:szCs w:val="21"/>
              </w:rPr>
            </w:pPr>
            <w:r>
              <w:rPr>
                <w:sz w:val="21"/>
                <w:szCs w:val="21"/>
              </w:rPr>
              <w:t>Convertible preference shares</w:t>
            </w:r>
          </w:p>
        </w:tc>
        <w:tc>
          <w:tcPr>
            <w:tcW w:w="2686" w:type="dxa"/>
          </w:tcPr>
          <w:p w:rsidR="00C364D6" w:rsidRDefault="00C364D6" w:rsidP="00C364D6">
            <w:pPr>
              <w:rPr>
                <w:sz w:val="21"/>
                <w:szCs w:val="21"/>
              </w:rPr>
            </w:pPr>
            <w:r>
              <w:rPr>
                <w:sz w:val="21"/>
                <w:szCs w:val="21"/>
              </w:rPr>
              <w:t>10,00,000 * 7/12</w:t>
            </w:r>
          </w:p>
        </w:tc>
        <w:tc>
          <w:tcPr>
            <w:tcW w:w="2460" w:type="dxa"/>
          </w:tcPr>
          <w:p w:rsidR="00C364D6" w:rsidRDefault="00C364D6" w:rsidP="00C364D6">
            <w:pPr>
              <w:rPr>
                <w:sz w:val="21"/>
                <w:szCs w:val="21"/>
              </w:rPr>
            </w:pPr>
            <w:r>
              <w:rPr>
                <w:sz w:val="21"/>
                <w:szCs w:val="21"/>
              </w:rPr>
              <w:t>5,83,333</w:t>
            </w:r>
          </w:p>
        </w:tc>
      </w:tr>
      <w:tr w:rsidR="00C364D6" w:rsidTr="00C364D6">
        <w:trPr>
          <w:trHeight w:val="195"/>
        </w:trPr>
        <w:tc>
          <w:tcPr>
            <w:tcW w:w="1515" w:type="dxa"/>
          </w:tcPr>
          <w:p w:rsidR="00C364D6" w:rsidRDefault="00C364D6" w:rsidP="00C364D6">
            <w:pPr>
              <w:ind w:left="-16"/>
              <w:rPr>
                <w:sz w:val="21"/>
                <w:szCs w:val="21"/>
              </w:rPr>
            </w:pPr>
            <w:r>
              <w:rPr>
                <w:sz w:val="21"/>
                <w:szCs w:val="21"/>
              </w:rPr>
              <w:t>1.9.2002</w:t>
            </w:r>
          </w:p>
        </w:tc>
        <w:tc>
          <w:tcPr>
            <w:tcW w:w="2864" w:type="dxa"/>
          </w:tcPr>
          <w:p w:rsidR="00C364D6" w:rsidRDefault="00C364D6" w:rsidP="00C364D6">
            <w:pPr>
              <w:rPr>
                <w:sz w:val="21"/>
                <w:szCs w:val="21"/>
              </w:rPr>
            </w:pPr>
            <w:r>
              <w:rPr>
                <w:sz w:val="21"/>
                <w:szCs w:val="21"/>
              </w:rPr>
              <w:t xml:space="preserve">Warrants </w:t>
            </w:r>
          </w:p>
        </w:tc>
        <w:tc>
          <w:tcPr>
            <w:tcW w:w="2686" w:type="dxa"/>
          </w:tcPr>
          <w:p w:rsidR="00C364D6" w:rsidRDefault="00C364D6" w:rsidP="00C364D6">
            <w:pPr>
              <w:rPr>
                <w:sz w:val="21"/>
                <w:szCs w:val="21"/>
              </w:rPr>
            </w:pPr>
            <w:r>
              <w:rPr>
                <w:sz w:val="21"/>
                <w:szCs w:val="21"/>
              </w:rPr>
              <w:t>5,00,000 * 4/12</w:t>
            </w:r>
          </w:p>
        </w:tc>
        <w:tc>
          <w:tcPr>
            <w:tcW w:w="2460" w:type="dxa"/>
          </w:tcPr>
          <w:p w:rsidR="00C364D6" w:rsidRDefault="00C364D6" w:rsidP="00C364D6">
            <w:pPr>
              <w:rPr>
                <w:sz w:val="21"/>
                <w:szCs w:val="21"/>
              </w:rPr>
            </w:pPr>
            <w:r>
              <w:rPr>
                <w:sz w:val="21"/>
                <w:szCs w:val="21"/>
              </w:rPr>
              <w:t>1,66,667</w:t>
            </w:r>
          </w:p>
        </w:tc>
      </w:tr>
      <w:tr w:rsidR="00C364D6" w:rsidTr="00C364D6">
        <w:trPr>
          <w:trHeight w:val="195"/>
        </w:trPr>
        <w:tc>
          <w:tcPr>
            <w:tcW w:w="1515" w:type="dxa"/>
          </w:tcPr>
          <w:p w:rsidR="00C364D6" w:rsidRDefault="00C364D6" w:rsidP="00C364D6">
            <w:pPr>
              <w:ind w:left="-16"/>
              <w:rPr>
                <w:sz w:val="21"/>
                <w:szCs w:val="21"/>
              </w:rPr>
            </w:pPr>
          </w:p>
        </w:tc>
        <w:tc>
          <w:tcPr>
            <w:tcW w:w="2864" w:type="dxa"/>
          </w:tcPr>
          <w:p w:rsidR="00C364D6" w:rsidRDefault="00C364D6" w:rsidP="00C364D6">
            <w:pPr>
              <w:rPr>
                <w:sz w:val="21"/>
                <w:szCs w:val="21"/>
              </w:rPr>
            </w:pPr>
          </w:p>
        </w:tc>
        <w:tc>
          <w:tcPr>
            <w:tcW w:w="2686" w:type="dxa"/>
          </w:tcPr>
          <w:p w:rsidR="00C364D6" w:rsidRDefault="00C364D6" w:rsidP="00C364D6">
            <w:pPr>
              <w:rPr>
                <w:sz w:val="21"/>
                <w:szCs w:val="21"/>
              </w:rPr>
            </w:pPr>
          </w:p>
        </w:tc>
        <w:tc>
          <w:tcPr>
            <w:tcW w:w="2460" w:type="dxa"/>
          </w:tcPr>
          <w:p w:rsidR="00C364D6" w:rsidRDefault="00C364D6" w:rsidP="00C364D6">
            <w:pPr>
              <w:rPr>
                <w:sz w:val="21"/>
                <w:szCs w:val="21"/>
              </w:rPr>
            </w:pPr>
            <w:r>
              <w:rPr>
                <w:sz w:val="21"/>
                <w:szCs w:val="21"/>
              </w:rPr>
              <w:t>42,83,333</w:t>
            </w:r>
          </w:p>
        </w:tc>
      </w:tr>
    </w:tbl>
    <w:p w:rsidR="00C364D6" w:rsidRDefault="00C364D6">
      <w:pPr>
        <w:rPr>
          <w:sz w:val="21"/>
          <w:szCs w:val="21"/>
        </w:rPr>
      </w:pPr>
      <w:r>
        <w:rPr>
          <w:sz w:val="21"/>
          <w:szCs w:val="21"/>
        </w:rPr>
        <w:t>EPS = 30,80,000 / 42,83,333 = 0.719</w:t>
      </w:r>
    </w:p>
    <w:p w:rsidR="00C364D6" w:rsidRDefault="00C364D6">
      <w:pPr>
        <w:rPr>
          <w:sz w:val="21"/>
          <w:szCs w:val="21"/>
        </w:rPr>
      </w:pPr>
    </w:p>
    <w:p w:rsidR="008803D1" w:rsidRDefault="008803D1">
      <w:pPr>
        <w:rPr>
          <w:sz w:val="21"/>
          <w:szCs w:val="21"/>
        </w:rPr>
      </w:pPr>
      <w:r>
        <w:rPr>
          <w:sz w:val="21"/>
          <w:szCs w:val="21"/>
        </w:rPr>
        <w:t>Q.42 A company issued 10 lakhs equity shares of Rs. 10 each – payment schedule was as shown below:</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35"/>
        <w:gridCol w:w="2790"/>
        <w:gridCol w:w="1755"/>
      </w:tblGrid>
      <w:tr w:rsidR="008803D1">
        <w:trPr>
          <w:trHeight w:val="75"/>
        </w:trPr>
        <w:tc>
          <w:tcPr>
            <w:tcW w:w="4935" w:type="dxa"/>
          </w:tcPr>
          <w:p w:rsidR="008803D1" w:rsidRDefault="008803D1">
            <w:pPr>
              <w:rPr>
                <w:sz w:val="21"/>
                <w:szCs w:val="21"/>
              </w:rPr>
            </w:pPr>
            <w:r>
              <w:rPr>
                <w:sz w:val="21"/>
                <w:szCs w:val="21"/>
              </w:rPr>
              <w:t>Application money received</w:t>
            </w:r>
          </w:p>
        </w:tc>
        <w:tc>
          <w:tcPr>
            <w:tcW w:w="2790" w:type="dxa"/>
          </w:tcPr>
          <w:p w:rsidR="008803D1" w:rsidRDefault="008803D1">
            <w:pPr>
              <w:rPr>
                <w:sz w:val="21"/>
                <w:szCs w:val="21"/>
              </w:rPr>
            </w:pPr>
            <w:r>
              <w:rPr>
                <w:sz w:val="21"/>
                <w:szCs w:val="21"/>
              </w:rPr>
              <w:t>12 – 22 January, 2002</w:t>
            </w:r>
          </w:p>
        </w:tc>
        <w:tc>
          <w:tcPr>
            <w:tcW w:w="1755" w:type="dxa"/>
          </w:tcPr>
          <w:p w:rsidR="008803D1" w:rsidRDefault="008803D1">
            <w:pPr>
              <w:rPr>
                <w:sz w:val="21"/>
                <w:szCs w:val="21"/>
              </w:rPr>
            </w:pPr>
            <w:r>
              <w:rPr>
                <w:sz w:val="21"/>
                <w:szCs w:val="21"/>
              </w:rPr>
              <w:t>Rs. 40 lakhs</w:t>
            </w:r>
          </w:p>
        </w:tc>
      </w:tr>
      <w:tr w:rsidR="008803D1">
        <w:trPr>
          <w:trHeight w:val="165"/>
        </w:trPr>
        <w:tc>
          <w:tcPr>
            <w:tcW w:w="4935" w:type="dxa"/>
          </w:tcPr>
          <w:p w:rsidR="008803D1" w:rsidRDefault="008803D1">
            <w:pPr>
              <w:rPr>
                <w:sz w:val="21"/>
                <w:szCs w:val="21"/>
              </w:rPr>
            </w:pPr>
            <w:r>
              <w:rPr>
                <w:sz w:val="21"/>
                <w:szCs w:val="21"/>
              </w:rPr>
              <w:t xml:space="preserve">Refund of excess application money </w:t>
            </w:r>
          </w:p>
        </w:tc>
        <w:tc>
          <w:tcPr>
            <w:tcW w:w="2790" w:type="dxa"/>
          </w:tcPr>
          <w:p w:rsidR="008803D1" w:rsidRDefault="008803D1">
            <w:pPr>
              <w:rPr>
                <w:sz w:val="21"/>
                <w:szCs w:val="21"/>
              </w:rPr>
            </w:pPr>
            <w:r>
              <w:rPr>
                <w:sz w:val="21"/>
                <w:szCs w:val="21"/>
              </w:rPr>
              <w:t>10</w:t>
            </w:r>
            <w:r w:rsidRPr="00697906">
              <w:rPr>
                <w:sz w:val="21"/>
                <w:szCs w:val="21"/>
                <w:vertAlign w:val="superscript"/>
              </w:rPr>
              <w:t>th</w:t>
            </w:r>
            <w:r>
              <w:rPr>
                <w:sz w:val="21"/>
                <w:szCs w:val="21"/>
              </w:rPr>
              <w:t xml:space="preserve"> February, 2002</w:t>
            </w:r>
          </w:p>
        </w:tc>
        <w:tc>
          <w:tcPr>
            <w:tcW w:w="1755" w:type="dxa"/>
          </w:tcPr>
          <w:p w:rsidR="008803D1" w:rsidRDefault="008803D1">
            <w:pPr>
              <w:rPr>
                <w:sz w:val="21"/>
                <w:szCs w:val="21"/>
              </w:rPr>
            </w:pPr>
            <w:r>
              <w:rPr>
                <w:sz w:val="21"/>
                <w:szCs w:val="21"/>
              </w:rPr>
              <w:t>Rs. 15 lakhs</w:t>
            </w:r>
          </w:p>
        </w:tc>
      </w:tr>
      <w:tr w:rsidR="008803D1">
        <w:trPr>
          <w:trHeight w:val="180"/>
        </w:trPr>
        <w:tc>
          <w:tcPr>
            <w:tcW w:w="4935" w:type="dxa"/>
          </w:tcPr>
          <w:p w:rsidR="008803D1" w:rsidRDefault="008803D1">
            <w:pPr>
              <w:rPr>
                <w:sz w:val="21"/>
                <w:szCs w:val="21"/>
              </w:rPr>
            </w:pPr>
            <w:r>
              <w:rPr>
                <w:sz w:val="21"/>
                <w:szCs w:val="21"/>
              </w:rPr>
              <w:t>Adjustment of excess application money with allotment money to be received</w:t>
            </w:r>
          </w:p>
        </w:tc>
        <w:tc>
          <w:tcPr>
            <w:tcW w:w="2790" w:type="dxa"/>
          </w:tcPr>
          <w:p w:rsidR="008803D1" w:rsidRDefault="008803D1">
            <w:pPr>
              <w:rPr>
                <w:sz w:val="21"/>
                <w:szCs w:val="21"/>
              </w:rPr>
            </w:pPr>
            <w:r>
              <w:rPr>
                <w:sz w:val="21"/>
                <w:szCs w:val="21"/>
              </w:rPr>
              <w:t>10</w:t>
            </w:r>
            <w:r w:rsidRPr="00C3477C">
              <w:rPr>
                <w:sz w:val="21"/>
                <w:szCs w:val="21"/>
                <w:vertAlign w:val="superscript"/>
              </w:rPr>
              <w:t>th</w:t>
            </w:r>
            <w:r>
              <w:rPr>
                <w:sz w:val="21"/>
                <w:szCs w:val="21"/>
              </w:rPr>
              <w:t xml:space="preserve"> February, 2002</w:t>
            </w:r>
          </w:p>
        </w:tc>
        <w:tc>
          <w:tcPr>
            <w:tcW w:w="1755" w:type="dxa"/>
          </w:tcPr>
          <w:p w:rsidR="008803D1" w:rsidRDefault="008803D1">
            <w:pPr>
              <w:rPr>
                <w:sz w:val="21"/>
                <w:szCs w:val="21"/>
              </w:rPr>
            </w:pPr>
            <w:r>
              <w:rPr>
                <w:sz w:val="21"/>
                <w:szCs w:val="21"/>
              </w:rPr>
              <w:t>Rs.5 lakhs</w:t>
            </w:r>
          </w:p>
        </w:tc>
      </w:tr>
      <w:tr w:rsidR="008803D1">
        <w:trPr>
          <w:trHeight w:val="210"/>
        </w:trPr>
        <w:tc>
          <w:tcPr>
            <w:tcW w:w="4935" w:type="dxa"/>
          </w:tcPr>
          <w:p w:rsidR="008803D1" w:rsidRDefault="008803D1">
            <w:pPr>
              <w:rPr>
                <w:sz w:val="21"/>
                <w:szCs w:val="21"/>
              </w:rPr>
            </w:pPr>
            <w:r>
              <w:rPr>
                <w:sz w:val="21"/>
                <w:szCs w:val="21"/>
              </w:rPr>
              <w:t>Allotment money received (Total amount due Rs. 50 lakhs, after adjustment of Rs. 5 lakhs)</w:t>
            </w:r>
          </w:p>
        </w:tc>
        <w:tc>
          <w:tcPr>
            <w:tcW w:w="2790" w:type="dxa"/>
          </w:tcPr>
          <w:p w:rsidR="008803D1" w:rsidRDefault="008803D1">
            <w:pPr>
              <w:rPr>
                <w:sz w:val="21"/>
                <w:szCs w:val="21"/>
              </w:rPr>
            </w:pPr>
            <w:r>
              <w:rPr>
                <w:sz w:val="21"/>
                <w:szCs w:val="21"/>
              </w:rPr>
              <w:t>10</w:t>
            </w:r>
            <w:r w:rsidRPr="00C3477C">
              <w:rPr>
                <w:sz w:val="21"/>
                <w:szCs w:val="21"/>
                <w:vertAlign w:val="superscript"/>
              </w:rPr>
              <w:t>th</w:t>
            </w:r>
            <w:r>
              <w:rPr>
                <w:sz w:val="21"/>
                <w:szCs w:val="21"/>
              </w:rPr>
              <w:t xml:space="preserve"> March, 2002</w:t>
            </w:r>
          </w:p>
        </w:tc>
        <w:tc>
          <w:tcPr>
            <w:tcW w:w="1755" w:type="dxa"/>
          </w:tcPr>
          <w:p w:rsidR="008803D1" w:rsidRDefault="008803D1">
            <w:pPr>
              <w:rPr>
                <w:sz w:val="21"/>
                <w:szCs w:val="21"/>
              </w:rPr>
            </w:pPr>
            <w:r>
              <w:rPr>
                <w:sz w:val="21"/>
                <w:szCs w:val="21"/>
              </w:rPr>
              <w:t>Rs. 25 lakhs</w:t>
            </w:r>
          </w:p>
        </w:tc>
      </w:tr>
      <w:tr w:rsidR="008803D1">
        <w:trPr>
          <w:trHeight w:val="120"/>
        </w:trPr>
        <w:tc>
          <w:tcPr>
            <w:tcW w:w="4935" w:type="dxa"/>
          </w:tcPr>
          <w:p w:rsidR="008803D1" w:rsidRDefault="008803D1">
            <w:pPr>
              <w:rPr>
                <w:sz w:val="21"/>
                <w:szCs w:val="21"/>
              </w:rPr>
            </w:pPr>
            <w:r>
              <w:rPr>
                <w:sz w:val="21"/>
                <w:szCs w:val="21"/>
              </w:rPr>
              <w:t>First call</w:t>
            </w:r>
          </w:p>
        </w:tc>
        <w:tc>
          <w:tcPr>
            <w:tcW w:w="2790" w:type="dxa"/>
          </w:tcPr>
          <w:p w:rsidR="008803D1" w:rsidRDefault="008803D1">
            <w:pPr>
              <w:rPr>
                <w:sz w:val="21"/>
                <w:szCs w:val="21"/>
              </w:rPr>
            </w:pPr>
            <w:r>
              <w:rPr>
                <w:sz w:val="21"/>
                <w:szCs w:val="21"/>
              </w:rPr>
              <w:t>12 – 22 April, 2002</w:t>
            </w:r>
          </w:p>
        </w:tc>
        <w:tc>
          <w:tcPr>
            <w:tcW w:w="1755" w:type="dxa"/>
          </w:tcPr>
          <w:p w:rsidR="008803D1" w:rsidRDefault="008803D1">
            <w:pPr>
              <w:rPr>
                <w:sz w:val="21"/>
                <w:szCs w:val="21"/>
              </w:rPr>
            </w:pPr>
            <w:r>
              <w:rPr>
                <w:sz w:val="21"/>
                <w:szCs w:val="21"/>
              </w:rPr>
              <w:t>Rs. 28 lakhs</w:t>
            </w:r>
          </w:p>
        </w:tc>
      </w:tr>
      <w:tr w:rsidR="008803D1">
        <w:trPr>
          <w:trHeight w:val="165"/>
        </w:trPr>
        <w:tc>
          <w:tcPr>
            <w:tcW w:w="4935" w:type="dxa"/>
          </w:tcPr>
          <w:p w:rsidR="008803D1" w:rsidRDefault="008803D1">
            <w:pPr>
              <w:rPr>
                <w:sz w:val="21"/>
                <w:szCs w:val="21"/>
              </w:rPr>
            </w:pPr>
            <w:r>
              <w:rPr>
                <w:sz w:val="21"/>
                <w:szCs w:val="21"/>
              </w:rPr>
              <w:t>Calls in arrears</w:t>
            </w:r>
          </w:p>
        </w:tc>
        <w:tc>
          <w:tcPr>
            <w:tcW w:w="2790" w:type="dxa"/>
          </w:tcPr>
          <w:p w:rsidR="008803D1" w:rsidRDefault="008803D1">
            <w:pPr>
              <w:rPr>
                <w:sz w:val="21"/>
                <w:szCs w:val="21"/>
              </w:rPr>
            </w:pPr>
          </w:p>
        </w:tc>
        <w:tc>
          <w:tcPr>
            <w:tcW w:w="1755" w:type="dxa"/>
          </w:tcPr>
          <w:p w:rsidR="008803D1" w:rsidRDefault="008803D1">
            <w:pPr>
              <w:rPr>
                <w:sz w:val="21"/>
                <w:szCs w:val="21"/>
              </w:rPr>
            </w:pPr>
            <w:r>
              <w:rPr>
                <w:sz w:val="21"/>
                <w:szCs w:val="21"/>
              </w:rPr>
              <w:t>Rs. 2 lakhs</w:t>
            </w:r>
          </w:p>
        </w:tc>
      </w:tr>
      <w:tr w:rsidR="008803D1">
        <w:trPr>
          <w:trHeight w:val="135"/>
        </w:trPr>
        <w:tc>
          <w:tcPr>
            <w:tcW w:w="4935" w:type="dxa"/>
          </w:tcPr>
          <w:p w:rsidR="008803D1" w:rsidRDefault="008803D1">
            <w:pPr>
              <w:rPr>
                <w:sz w:val="21"/>
                <w:szCs w:val="21"/>
              </w:rPr>
            </w:pPr>
            <w:r>
              <w:rPr>
                <w:sz w:val="21"/>
                <w:szCs w:val="21"/>
              </w:rPr>
              <w:t xml:space="preserve">Final call </w:t>
            </w:r>
          </w:p>
        </w:tc>
        <w:tc>
          <w:tcPr>
            <w:tcW w:w="2790" w:type="dxa"/>
          </w:tcPr>
          <w:p w:rsidR="008803D1" w:rsidRDefault="008803D1">
            <w:pPr>
              <w:rPr>
                <w:sz w:val="21"/>
                <w:szCs w:val="21"/>
              </w:rPr>
            </w:pPr>
            <w:r>
              <w:rPr>
                <w:sz w:val="21"/>
                <w:szCs w:val="21"/>
              </w:rPr>
              <w:t>12 – 22 July, 2002</w:t>
            </w:r>
          </w:p>
        </w:tc>
        <w:tc>
          <w:tcPr>
            <w:tcW w:w="1755" w:type="dxa"/>
          </w:tcPr>
          <w:p w:rsidR="008803D1" w:rsidRDefault="008803D1">
            <w:pPr>
              <w:rPr>
                <w:sz w:val="21"/>
                <w:szCs w:val="21"/>
              </w:rPr>
            </w:pPr>
            <w:r>
              <w:rPr>
                <w:sz w:val="21"/>
                <w:szCs w:val="21"/>
              </w:rPr>
              <w:t>Rs. 18 lakhs</w:t>
            </w:r>
          </w:p>
        </w:tc>
      </w:tr>
      <w:tr w:rsidR="008803D1">
        <w:trPr>
          <w:trHeight w:val="98"/>
        </w:trPr>
        <w:tc>
          <w:tcPr>
            <w:tcW w:w="4935" w:type="dxa"/>
          </w:tcPr>
          <w:p w:rsidR="008803D1" w:rsidRDefault="008803D1">
            <w:pPr>
              <w:rPr>
                <w:sz w:val="21"/>
                <w:szCs w:val="21"/>
              </w:rPr>
            </w:pPr>
            <w:r>
              <w:rPr>
                <w:sz w:val="21"/>
                <w:szCs w:val="21"/>
              </w:rPr>
              <w:t>Calls in arrears</w:t>
            </w:r>
          </w:p>
        </w:tc>
        <w:tc>
          <w:tcPr>
            <w:tcW w:w="2790" w:type="dxa"/>
          </w:tcPr>
          <w:p w:rsidR="008803D1" w:rsidRDefault="008803D1">
            <w:pPr>
              <w:rPr>
                <w:sz w:val="21"/>
                <w:szCs w:val="21"/>
              </w:rPr>
            </w:pPr>
          </w:p>
        </w:tc>
        <w:tc>
          <w:tcPr>
            <w:tcW w:w="1755" w:type="dxa"/>
          </w:tcPr>
          <w:p w:rsidR="008803D1" w:rsidRDefault="008803D1">
            <w:pPr>
              <w:rPr>
                <w:sz w:val="21"/>
                <w:szCs w:val="21"/>
              </w:rPr>
            </w:pPr>
            <w:r>
              <w:rPr>
                <w:sz w:val="21"/>
                <w:szCs w:val="21"/>
              </w:rPr>
              <w:t>Rs. 2 lakhs</w:t>
            </w:r>
          </w:p>
        </w:tc>
      </w:tr>
    </w:tbl>
    <w:p w:rsidR="008803D1" w:rsidRDefault="008803D1">
      <w:pPr>
        <w:rPr>
          <w:sz w:val="21"/>
          <w:szCs w:val="21"/>
        </w:rPr>
      </w:pPr>
      <w:r>
        <w:rPr>
          <w:sz w:val="21"/>
          <w:szCs w:val="21"/>
        </w:rPr>
        <w:t xml:space="preserve"> The company follows calendar year as its financial year. Its net profit after tax is Rs. 4 lakhs for the year ended 31.12.2002. Compute Basic EPS.</w:t>
      </w:r>
    </w:p>
    <w:p w:rsidR="002307BD" w:rsidRPr="002307BD" w:rsidRDefault="002307BD">
      <w:pPr>
        <w:rPr>
          <w:b/>
          <w:sz w:val="21"/>
          <w:szCs w:val="21"/>
        </w:rPr>
      </w:pPr>
      <w:r w:rsidRPr="002307BD">
        <w:rPr>
          <w:b/>
          <w:sz w:val="21"/>
          <w:szCs w:val="21"/>
        </w:rPr>
        <w:t>Solution:</w:t>
      </w:r>
    </w:p>
    <w:p w:rsidR="002307BD" w:rsidRDefault="002307BD">
      <w:pPr>
        <w:rPr>
          <w:sz w:val="21"/>
          <w:szCs w:val="21"/>
        </w:rPr>
      </w:pPr>
      <w:r>
        <w:rPr>
          <w:sz w:val="21"/>
          <w:szCs w:val="21"/>
        </w:rPr>
        <w:t>Calculation of weighted average number of shares:</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0"/>
        <w:gridCol w:w="1392"/>
        <w:gridCol w:w="1134"/>
        <w:gridCol w:w="3489"/>
      </w:tblGrid>
      <w:tr w:rsidR="002307BD" w:rsidTr="008B51DF">
        <w:trPr>
          <w:trHeight w:val="169"/>
        </w:trPr>
        <w:tc>
          <w:tcPr>
            <w:tcW w:w="3270" w:type="dxa"/>
          </w:tcPr>
          <w:p w:rsidR="002307BD" w:rsidRDefault="002307BD" w:rsidP="002307BD">
            <w:pPr>
              <w:ind w:left="-16"/>
              <w:rPr>
                <w:sz w:val="21"/>
                <w:szCs w:val="21"/>
              </w:rPr>
            </w:pPr>
            <w:r>
              <w:rPr>
                <w:sz w:val="21"/>
                <w:szCs w:val="21"/>
              </w:rPr>
              <w:t xml:space="preserve">Application money after refund and adjusted </w:t>
            </w:r>
          </w:p>
        </w:tc>
        <w:tc>
          <w:tcPr>
            <w:tcW w:w="1392" w:type="dxa"/>
          </w:tcPr>
          <w:p w:rsidR="002307BD" w:rsidRDefault="002307BD" w:rsidP="002307BD">
            <w:pPr>
              <w:rPr>
                <w:sz w:val="21"/>
                <w:szCs w:val="21"/>
              </w:rPr>
            </w:pPr>
            <w:r>
              <w:rPr>
                <w:sz w:val="21"/>
                <w:szCs w:val="21"/>
              </w:rPr>
              <w:t>10</w:t>
            </w:r>
            <w:r w:rsidRPr="002307BD">
              <w:rPr>
                <w:sz w:val="21"/>
                <w:szCs w:val="21"/>
                <w:vertAlign w:val="superscript"/>
              </w:rPr>
              <w:t>th</w:t>
            </w:r>
            <w:r>
              <w:rPr>
                <w:sz w:val="21"/>
                <w:szCs w:val="21"/>
              </w:rPr>
              <w:t xml:space="preserve"> Feb</w:t>
            </w:r>
          </w:p>
        </w:tc>
        <w:tc>
          <w:tcPr>
            <w:tcW w:w="1134" w:type="dxa"/>
          </w:tcPr>
          <w:p w:rsidR="002307BD" w:rsidRDefault="002307BD" w:rsidP="002307BD">
            <w:pPr>
              <w:rPr>
                <w:sz w:val="21"/>
                <w:szCs w:val="21"/>
              </w:rPr>
            </w:pPr>
            <w:r>
              <w:rPr>
                <w:sz w:val="21"/>
                <w:szCs w:val="21"/>
              </w:rPr>
              <w:t xml:space="preserve">324 days </w:t>
            </w:r>
          </w:p>
        </w:tc>
        <w:tc>
          <w:tcPr>
            <w:tcW w:w="3489" w:type="dxa"/>
          </w:tcPr>
          <w:p w:rsidR="002307BD" w:rsidRDefault="002307BD" w:rsidP="002307BD">
            <w:pPr>
              <w:rPr>
                <w:sz w:val="21"/>
                <w:szCs w:val="21"/>
              </w:rPr>
            </w:pPr>
            <w:r>
              <w:rPr>
                <w:sz w:val="21"/>
                <w:szCs w:val="21"/>
              </w:rPr>
              <w:t>2,50,000 * 324/365 = 2,21,918</w:t>
            </w:r>
          </w:p>
        </w:tc>
      </w:tr>
      <w:tr w:rsidR="002307BD" w:rsidTr="008B51DF">
        <w:trPr>
          <w:trHeight w:val="180"/>
        </w:trPr>
        <w:tc>
          <w:tcPr>
            <w:tcW w:w="3270" w:type="dxa"/>
          </w:tcPr>
          <w:p w:rsidR="002307BD" w:rsidRDefault="002307BD" w:rsidP="002307BD">
            <w:pPr>
              <w:ind w:left="-16"/>
              <w:rPr>
                <w:sz w:val="21"/>
                <w:szCs w:val="21"/>
              </w:rPr>
            </w:pPr>
            <w:r>
              <w:rPr>
                <w:sz w:val="21"/>
                <w:szCs w:val="21"/>
              </w:rPr>
              <w:t xml:space="preserve">Allotment </w:t>
            </w:r>
          </w:p>
        </w:tc>
        <w:tc>
          <w:tcPr>
            <w:tcW w:w="1392" w:type="dxa"/>
          </w:tcPr>
          <w:p w:rsidR="002307BD" w:rsidRDefault="002307BD" w:rsidP="002307BD">
            <w:pPr>
              <w:rPr>
                <w:sz w:val="21"/>
                <w:szCs w:val="21"/>
              </w:rPr>
            </w:pPr>
            <w:r>
              <w:rPr>
                <w:sz w:val="21"/>
                <w:szCs w:val="21"/>
              </w:rPr>
              <w:t>10</w:t>
            </w:r>
            <w:r w:rsidRPr="002307BD">
              <w:rPr>
                <w:sz w:val="21"/>
                <w:szCs w:val="21"/>
                <w:vertAlign w:val="superscript"/>
              </w:rPr>
              <w:t>th</w:t>
            </w:r>
            <w:r>
              <w:rPr>
                <w:sz w:val="21"/>
                <w:szCs w:val="21"/>
              </w:rPr>
              <w:t xml:space="preserve"> March</w:t>
            </w:r>
          </w:p>
        </w:tc>
        <w:tc>
          <w:tcPr>
            <w:tcW w:w="1134" w:type="dxa"/>
          </w:tcPr>
          <w:p w:rsidR="002307BD" w:rsidRDefault="002307BD" w:rsidP="002307BD">
            <w:pPr>
              <w:rPr>
                <w:sz w:val="21"/>
                <w:szCs w:val="21"/>
              </w:rPr>
            </w:pPr>
            <w:r>
              <w:rPr>
                <w:sz w:val="21"/>
                <w:szCs w:val="21"/>
              </w:rPr>
              <w:t xml:space="preserve">296 days </w:t>
            </w:r>
          </w:p>
        </w:tc>
        <w:tc>
          <w:tcPr>
            <w:tcW w:w="3489" w:type="dxa"/>
          </w:tcPr>
          <w:p w:rsidR="002307BD" w:rsidRDefault="002307BD" w:rsidP="002307BD">
            <w:pPr>
              <w:rPr>
                <w:sz w:val="21"/>
                <w:szCs w:val="21"/>
              </w:rPr>
            </w:pPr>
            <w:r>
              <w:rPr>
                <w:sz w:val="21"/>
                <w:szCs w:val="21"/>
              </w:rPr>
              <w:t>2,50,000 * 296 / 365 = 2,02,740</w:t>
            </w:r>
          </w:p>
        </w:tc>
      </w:tr>
      <w:tr w:rsidR="002307BD" w:rsidTr="008B51DF">
        <w:trPr>
          <w:trHeight w:val="135"/>
        </w:trPr>
        <w:tc>
          <w:tcPr>
            <w:tcW w:w="3270" w:type="dxa"/>
          </w:tcPr>
          <w:p w:rsidR="002307BD" w:rsidRDefault="002307BD" w:rsidP="002307BD">
            <w:pPr>
              <w:ind w:left="-16"/>
              <w:rPr>
                <w:sz w:val="21"/>
                <w:szCs w:val="21"/>
              </w:rPr>
            </w:pPr>
            <w:r>
              <w:rPr>
                <w:sz w:val="21"/>
                <w:szCs w:val="21"/>
              </w:rPr>
              <w:t>1</w:t>
            </w:r>
            <w:r w:rsidRPr="002307BD">
              <w:rPr>
                <w:sz w:val="21"/>
                <w:szCs w:val="21"/>
                <w:vertAlign w:val="superscript"/>
              </w:rPr>
              <w:t>st</w:t>
            </w:r>
            <w:r>
              <w:rPr>
                <w:sz w:val="21"/>
                <w:szCs w:val="21"/>
              </w:rPr>
              <w:t xml:space="preserve"> Call</w:t>
            </w:r>
          </w:p>
        </w:tc>
        <w:tc>
          <w:tcPr>
            <w:tcW w:w="1392" w:type="dxa"/>
          </w:tcPr>
          <w:p w:rsidR="002307BD" w:rsidRDefault="002307BD" w:rsidP="002307BD">
            <w:pPr>
              <w:rPr>
                <w:sz w:val="21"/>
                <w:szCs w:val="21"/>
              </w:rPr>
            </w:pPr>
            <w:r>
              <w:rPr>
                <w:sz w:val="21"/>
                <w:szCs w:val="21"/>
              </w:rPr>
              <w:t>22</w:t>
            </w:r>
            <w:r w:rsidRPr="002307BD">
              <w:rPr>
                <w:sz w:val="21"/>
                <w:szCs w:val="21"/>
                <w:vertAlign w:val="superscript"/>
              </w:rPr>
              <w:t>nd</w:t>
            </w:r>
            <w:r>
              <w:rPr>
                <w:sz w:val="21"/>
                <w:szCs w:val="21"/>
              </w:rPr>
              <w:t xml:space="preserve"> April </w:t>
            </w:r>
          </w:p>
        </w:tc>
        <w:tc>
          <w:tcPr>
            <w:tcW w:w="1134" w:type="dxa"/>
          </w:tcPr>
          <w:p w:rsidR="002307BD" w:rsidRDefault="002307BD" w:rsidP="002307BD">
            <w:pPr>
              <w:rPr>
                <w:sz w:val="21"/>
                <w:szCs w:val="21"/>
              </w:rPr>
            </w:pPr>
            <w:r>
              <w:rPr>
                <w:sz w:val="21"/>
                <w:szCs w:val="21"/>
              </w:rPr>
              <w:t xml:space="preserve">253 days </w:t>
            </w:r>
          </w:p>
        </w:tc>
        <w:tc>
          <w:tcPr>
            <w:tcW w:w="3489" w:type="dxa"/>
          </w:tcPr>
          <w:p w:rsidR="002307BD" w:rsidRDefault="002307BD" w:rsidP="002307BD">
            <w:pPr>
              <w:rPr>
                <w:sz w:val="21"/>
                <w:szCs w:val="21"/>
              </w:rPr>
            </w:pPr>
            <w:r>
              <w:rPr>
                <w:sz w:val="21"/>
                <w:szCs w:val="21"/>
              </w:rPr>
              <w:t>2,80,000 * 253/ 365 = 1,94,082</w:t>
            </w:r>
          </w:p>
        </w:tc>
      </w:tr>
      <w:tr w:rsidR="002307BD" w:rsidTr="008B51DF">
        <w:trPr>
          <w:trHeight w:val="195"/>
        </w:trPr>
        <w:tc>
          <w:tcPr>
            <w:tcW w:w="3270" w:type="dxa"/>
          </w:tcPr>
          <w:p w:rsidR="002307BD" w:rsidRDefault="008B51DF" w:rsidP="002307BD">
            <w:pPr>
              <w:ind w:left="-16"/>
              <w:rPr>
                <w:sz w:val="21"/>
                <w:szCs w:val="21"/>
              </w:rPr>
            </w:pPr>
            <w:r>
              <w:rPr>
                <w:sz w:val="21"/>
                <w:szCs w:val="21"/>
              </w:rPr>
              <w:t xml:space="preserve">Final call </w:t>
            </w:r>
          </w:p>
        </w:tc>
        <w:tc>
          <w:tcPr>
            <w:tcW w:w="1392" w:type="dxa"/>
          </w:tcPr>
          <w:p w:rsidR="002307BD" w:rsidRDefault="008B51DF" w:rsidP="002307BD">
            <w:pPr>
              <w:rPr>
                <w:sz w:val="21"/>
                <w:szCs w:val="21"/>
              </w:rPr>
            </w:pPr>
            <w:r>
              <w:rPr>
                <w:sz w:val="21"/>
                <w:szCs w:val="21"/>
              </w:rPr>
              <w:t>22</w:t>
            </w:r>
            <w:r w:rsidRPr="008B51DF">
              <w:rPr>
                <w:sz w:val="21"/>
                <w:szCs w:val="21"/>
                <w:vertAlign w:val="superscript"/>
              </w:rPr>
              <w:t>nd</w:t>
            </w:r>
            <w:r>
              <w:rPr>
                <w:sz w:val="21"/>
                <w:szCs w:val="21"/>
              </w:rPr>
              <w:t xml:space="preserve"> July</w:t>
            </w:r>
          </w:p>
        </w:tc>
        <w:tc>
          <w:tcPr>
            <w:tcW w:w="1134" w:type="dxa"/>
          </w:tcPr>
          <w:p w:rsidR="002307BD" w:rsidRDefault="008B51DF" w:rsidP="002307BD">
            <w:pPr>
              <w:rPr>
                <w:sz w:val="21"/>
                <w:szCs w:val="21"/>
              </w:rPr>
            </w:pPr>
            <w:r>
              <w:rPr>
                <w:sz w:val="21"/>
                <w:szCs w:val="21"/>
              </w:rPr>
              <w:t xml:space="preserve">162 days </w:t>
            </w:r>
          </w:p>
        </w:tc>
        <w:tc>
          <w:tcPr>
            <w:tcW w:w="3489" w:type="dxa"/>
          </w:tcPr>
          <w:p w:rsidR="002307BD" w:rsidRDefault="008B51DF" w:rsidP="002307BD">
            <w:pPr>
              <w:rPr>
                <w:sz w:val="21"/>
                <w:szCs w:val="21"/>
              </w:rPr>
            </w:pPr>
            <w:r>
              <w:rPr>
                <w:sz w:val="21"/>
                <w:szCs w:val="21"/>
              </w:rPr>
              <w:t>1,80,000 * 162 / 365 = 78,890</w:t>
            </w:r>
          </w:p>
        </w:tc>
      </w:tr>
      <w:tr w:rsidR="008B51DF" w:rsidTr="008B51DF">
        <w:trPr>
          <w:trHeight w:val="195"/>
        </w:trPr>
        <w:tc>
          <w:tcPr>
            <w:tcW w:w="3270" w:type="dxa"/>
          </w:tcPr>
          <w:p w:rsidR="008B51DF" w:rsidRDefault="008B51DF" w:rsidP="002307BD">
            <w:pPr>
              <w:ind w:left="-16"/>
              <w:rPr>
                <w:sz w:val="21"/>
                <w:szCs w:val="21"/>
              </w:rPr>
            </w:pPr>
          </w:p>
        </w:tc>
        <w:tc>
          <w:tcPr>
            <w:tcW w:w="1392" w:type="dxa"/>
          </w:tcPr>
          <w:p w:rsidR="008B51DF" w:rsidRDefault="008B51DF" w:rsidP="002307BD">
            <w:pPr>
              <w:rPr>
                <w:sz w:val="21"/>
                <w:szCs w:val="21"/>
              </w:rPr>
            </w:pPr>
          </w:p>
        </w:tc>
        <w:tc>
          <w:tcPr>
            <w:tcW w:w="1134" w:type="dxa"/>
          </w:tcPr>
          <w:p w:rsidR="008B51DF" w:rsidRDefault="008B51DF" w:rsidP="002307BD">
            <w:pPr>
              <w:rPr>
                <w:sz w:val="21"/>
                <w:szCs w:val="21"/>
              </w:rPr>
            </w:pPr>
          </w:p>
        </w:tc>
        <w:tc>
          <w:tcPr>
            <w:tcW w:w="3489" w:type="dxa"/>
          </w:tcPr>
          <w:p w:rsidR="008B51DF" w:rsidRDefault="008B51DF" w:rsidP="002307BD">
            <w:pPr>
              <w:rPr>
                <w:sz w:val="21"/>
                <w:szCs w:val="21"/>
              </w:rPr>
            </w:pPr>
            <w:r>
              <w:rPr>
                <w:sz w:val="21"/>
                <w:szCs w:val="21"/>
              </w:rPr>
              <w:t>6,98,630</w:t>
            </w:r>
          </w:p>
        </w:tc>
      </w:tr>
    </w:tbl>
    <w:p w:rsidR="008B51DF" w:rsidRDefault="008B51DF">
      <w:pPr>
        <w:rPr>
          <w:sz w:val="21"/>
          <w:szCs w:val="21"/>
        </w:rPr>
      </w:pPr>
      <w:r>
        <w:rPr>
          <w:sz w:val="21"/>
          <w:szCs w:val="21"/>
        </w:rPr>
        <w:t>BEPS = 4,00,000 / 6,98,630 = 0.573</w:t>
      </w:r>
    </w:p>
    <w:p w:rsidR="008B51DF" w:rsidRDefault="008B51DF">
      <w:pPr>
        <w:rPr>
          <w:sz w:val="21"/>
          <w:szCs w:val="21"/>
        </w:rPr>
      </w:pPr>
    </w:p>
    <w:p w:rsidR="008803D1" w:rsidRDefault="008803D1">
      <w:pPr>
        <w:rPr>
          <w:sz w:val="21"/>
          <w:szCs w:val="21"/>
        </w:rPr>
      </w:pPr>
      <w:r>
        <w:rPr>
          <w:sz w:val="21"/>
          <w:szCs w:val="21"/>
        </w:rPr>
        <w:t>Q.43 Compute basic EPS from the following information:</w:t>
      </w:r>
    </w:p>
    <w:p w:rsidR="008803D1" w:rsidRDefault="008803D1">
      <w:pPr>
        <w:rPr>
          <w:sz w:val="21"/>
          <w:szCs w:val="21"/>
        </w:rPr>
      </w:pPr>
      <w:r>
        <w:rPr>
          <w:sz w:val="21"/>
          <w:szCs w:val="21"/>
        </w:rPr>
        <w:t>No. of outstanding shares</w:t>
      </w:r>
    </w:p>
    <w:p w:rsidR="008803D1" w:rsidRDefault="008803D1" w:rsidP="00C3477C">
      <w:pPr>
        <w:pStyle w:val="ListParagraph"/>
        <w:numPr>
          <w:ilvl w:val="0"/>
          <w:numId w:val="13"/>
        </w:numPr>
        <w:ind w:left="270" w:hanging="270"/>
        <w:rPr>
          <w:sz w:val="21"/>
          <w:szCs w:val="21"/>
        </w:rPr>
      </w:pPr>
      <w:r>
        <w:rPr>
          <w:sz w:val="21"/>
          <w:szCs w:val="21"/>
        </w:rPr>
        <w:t>Rs. 10 each fully paid up – Class A</w:t>
      </w:r>
      <w:r>
        <w:rPr>
          <w:sz w:val="21"/>
          <w:szCs w:val="21"/>
        </w:rPr>
        <w:tab/>
      </w:r>
      <w:r>
        <w:rPr>
          <w:sz w:val="21"/>
          <w:szCs w:val="21"/>
        </w:rPr>
        <w:tab/>
      </w:r>
      <w:r>
        <w:rPr>
          <w:sz w:val="21"/>
          <w:szCs w:val="21"/>
        </w:rPr>
        <w:tab/>
      </w:r>
      <w:r>
        <w:rPr>
          <w:sz w:val="21"/>
          <w:szCs w:val="21"/>
        </w:rPr>
        <w:tab/>
      </w:r>
      <w:r>
        <w:rPr>
          <w:sz w:val="21"/>
          <w:szCs w:val="21"/>
        </w:rPr>
        <w:tab/>
        <w:t>2,00,00,000</w:t>
      </w:r>
    </w:p>
    <w:p w:rsidR="008803D1" w:rsidRDefault="008803D1" w:rsidP="00C3477C">
      <w:pPr>
        <w:pStyle w:val="ListParagraph"/>
        <w:numPr>
          <w:ilvl w:val="0"/>
          <w:numId w:val="13"/>
        </w:numPr>
        <w:ind w:left="270" w:hanging="270"/>
        <w:rPr>
          <w:sz w:val="21"/>
          <w:szCs w:val="21"/>
        </w:rPr>
      </w:pPr>
      <w:r>
        <w:rPr>
          <w:sz w:val="21"/>
          <w:szCs w:val="21"/>
        </w:rPr>
        <w:t>Rs. 25 each fully paid up – Class B</w:t>
      </w:r>
      <w:r>
        <w:rPr>
          <w:sz w:val="21"/>
          <w:szCs w:val="21"/>
        </w:rPr>
        <w:tab/>
      </w:r>
      <w:r>
        <w:rPr>
          <w:sz w:val="21"/>
          <w:szCs w:val="21"/>
        </w:rPr>
        <w:tab/>
      </w:r>
      <w:r>
        <w:rPr>
          <w:sz w:val="21"/>
          <w:szCs w:val="21"/>
        </w:rPr>
        <w:tab/>
      </w:r>
      <w:r>
        <w:rPr>
          <w:sz w:val="21"/>
          <w:szCs w:val="21"/>
        </w:rPr>
        <w:tab/>
      </w:r>
      <w:r>
        <w:rPr>
          <w:sz w:val="21"/>
          <w:szCs w:val="21"/>
        </w:rPr>
        <w:tab/>
        <w:t>1,00,00,000</w:t>
      </w:r>
    </w:p>
    <w:p w:rsidR="008803D1" w:rsidRDefault="008803D1" w:rsidP="00C3477C">
      <w:pPr>
        <w:pStyle w:val="ListParagraph"/>
        <w:numPr>
          <w:ilvl w:val="0"/>
          <w:numId w:val="13"/>
        </w:numPr>
        <w:ind w:left="270" w:hanging="270"/>
        <w:rPr>
          <w:sz w:val="21"/>
          <w:szCs w:val="21"/>
        </w:rPr>
      </w:pPr>
      <w:r>
        <w:rPr>
          <w:sz w:val="21"/>
          <w:szCs w:val="21"/>
        </w:rPr>
        <w:t>Rs. 5 each fully paid up – Class C</w:t>
      </w:r>
      <w:r>
        <w:rPr>
          <w:sz w:val="21"/>
          <w:szCs w:val="21"/>
        </w:rPr>
        <w:tab/>
      </w:r>
      <w:r>
        <w:rPr>
          <w:sz w:val="21"/>
          <w:szCs w:val="21"/>
        </w:rPr>
        <w:tab/>
      </w:r>
      <w:r>
        <w:rPr>
          <w:sz w:val="21"/>
          <w:szCs w:val="21"/>
        </w:rPr>
        <w:tab/>
      </w:r>
      <w:r>
        <w:rPr>
          <w:sz w:val="21"/>
          <w:szCs w:val="21"/>
        </w:rPr>
        <w:tab/>
      </w:r>
      <w:r>
        <w:rPr>
          <w:sz w:val="21"/>
          <w:szCs w:val="21"/>
        </w:rPr>
        <w:tab/>
        <w:t>6,00,00,000</w:t>
      </w:r>
    </w:p>
    <w:p w:rsidR="008803D1" w:rsidRDefault="008803D1" w:rsidP="00C3477C">
      <w:pPr>
        <w:rPr>
          <w:sz w:val="21"/>
          <w:szCs w:val="21"/>
        </w:rPr>
      </w:pPr>
      <w:r>
        <w:rPr>
          <w:sz w:val="21"/>
          <w:szCs w:val="21"/>
        </w:rPr>
        <w:t>Profit after tax</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15,00,00,000</w:t>
      </w:r>
    </w:p>
    <w:p w:rsidR="008803D1" w:rsidRDefault="008803D1" w:rsidP="00C3477C">
      <w:pPr>
        <w:rPr>
          <w:sz w:val="21"/>
          <w:szCs w:val="21"/>
        </w:rPr>
      </w:pPr>
      <w:r>
        <w:rPr>
          <w:sz w:val="21"/>
          <w:szCs w:val="21"/>
        </w:rPr>
        <w:t>Dividend %</w:t>
      </w:r>
    </w:p>
    <w:p w:rsidR="008803D1" w:rsidRDefault="008803D1" w:rsidP="00C3477C">
      <w:pPr>
        <w:rPr>
          <w:sz w:val="21"/>
          <w:szCs w:val="21"/>
        </w:rPr>
      </w:pPr>
      <w:r>
        <w:rPr>
          <w:sz w:val="21"/>
          <w:szCs w:val="21"/>
        </w:rPr>
        <w:t>Class A</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Normal as dividend</w:t>
      </w:r>
    </w:p>
    <w:p w:rsidR="008803D1" w:rsidRDefault="008803D1" w:rsidP="00C3477C">
      <w:pPr>
        <w:rPr>
          <w:sz w:val="21"/>
          <w:szCs w:val="21"/>
        </w:rPr>
      </w:pPr>
      <w:r>
        <w:rPr>
          <w:sz w:val="21"/>
          <w:szCs w:val="21"/>
        </w:rPr>
        <w:t>Class B</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1 % above normal</w:t>
      </w:r>
    </w:p>
    <w:p w:rsidR="008803D1" w:rsidRDefault="008803D1" w:rsidP="00C3477C">
      <w:pPr>
        <w:rPr>
          <w:sz w:val="21"/>
          <w:szCs w:val="21"/>
        </w:rPr>
      </w:pPr>
      <w:r>
        <w:rPr>
          <w:sz w:val="21"/>
          <w:szCs w:val="21"/>
        </w:rPr>
        <w:t>Class C</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2 % above normal</w:t>
      </w:r>
    </w:p>
    <w:p w:rsidR="008803D1" w:rsidRDefault="008803D1" w:rsidP="00C3477C">
      <w:pPr>
        <w:rPr>
          <w:sz w:val="21"/>
          <w:szCs w:val="21"/>
        </w:rPr>
      </w:pPr>
    </w:p>
    <w:p w:rsidR="008803D1" w:rsidRDefault="008803D1" w:rsidP="00C3477C">
      <w:pPr>
        <w:rPr>
          <w:sz w:val="21"/>
          <w:szCs w:val="21"/>
        </w:rPr>
      </w:pPr>
      <w:r>
        <w:rPr>
          <w:sz w:val="21"/>
          <w:szCs w:val="21"/>
        </w:rPr>
        <w:t>Q.44 Given below are the details of equity shares of MN Ltd. during 2001 and 2002: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10"/>
        <w:gridCol w:w="1980"/>
        <w:gridCol w:w="2220"/>
      </w:tblGrid>
      <w:tr w:rsidR="008803D1">
        <w:trPr>
          <w:trHeight w:val="195"/>
        </w:trPr>
        <w:tc>
          <w:tcPr>
            <w:tcW w:w="5310" w:type="dxa"/>
          </w:tcPr>
          <w:p w:rsidR="008803D1" w:rsidRDefault="008803D1" w:rsidP="00C3477C">
            <w:pPr>
              <w:jc w:val="center"/>
              <w:rPr>
                <w:sz w:val="21"/>
                <w:szCs w:val="21"/>
              </w:rPr>
            </w:pPr>
            <w:r>
              <w:rPr>
                <w:sz w:val="21"/>
                <w:szCs w:val="21"/>
              </w:rPr>
              <w:t>Details</w:t>
            </w:r>
          </w:p>
        </w:tc>
        <w:tc>
          <w:tcPr>
            <w:tcW w:w="1980" w:type="dxa"/>
          </w:tcPr>
          <w:p w:rsidR="008803D1" w:rsidRDefault="008803D1" w:rsidP="00C3477C">
            <w:pPr>
              <w:rPr>
                <w:sz w:val="21"/>
                <w:szCs w:val="21"/>
              </w:rPr>
            </w:pPr>
            <w:r>
              <w:rPr>
                <w:sz w:val="21"/>
                <w:szCs w:val="21"/>
              </w:rPr>
              <w:t>No. of shares (in lakhs)</w:t>
            </w:r>
          </w:p>
        </w:tc>
        <w:tc>
          <w:tcPr>
            <w:tcW w:w="2220" w:type="dxa"/>
          </w:tcPr>
          <w:p w:rsidR="008803D1" w:rsidRDefault="008803D1" w:rsidP="00C3477C">
            <w:pPr>
              <w:rPr>
                <w:sz w:val="21"/>
                <w:szCs w:val="21"/>
              </w:rPr>
            </w:pPr>
            <w:r>
              <w:rPr>
                <w:sz w:val="21"/>
                <w:szCs w:val="21"/>
              </w:rPr>
              <w:t>Amount (in lakhs)</w:t>
            </w:r>
          </w:p>
        </w:tc>
      </w:tr>
      <w:tr w:rsidR="008803D1">
        <w:trPr>
          <w:trHeight w:val="195"/>
        </w:trPr>
        <w:tc>
          <w:tcPr>
            <w:tcW w:w="5310" w:type="dxa"/>
          </w:tcPr>
          <w:p w:rsidR="008803D1" w:rsidRDefault="008803D1" w:rsidP="00C3477C">
            <w:pPr>
              <w:rPr>
                <w:sz w:val="21"/>
                <w:szCs w:val="21"/>
              </w:rPr>
            </w:pPr>
            <w:r>
              <w:rPr>
                <w:sz w:val="21"/>
                <w:szCs w:val="21"/>
              </w:rPr>
              <w:t>Equity shares fully paid – up on 1.1.2001</w:t>
            </w:r>
          </w:p>
        </w:tc>
        <w:tc>
          <w:tcPr>
            <w:tcW w:w="1980" w:type="dxa"/>
          </w:tcPr>
          <w:p w:rsidR="008803D1" w:rsidRDefault="008803D1" w:rsidP="00C3477C">
            <w:pPr>
              <w:rPr>
                <w:sz w:val="21"/>
                <w:szCs w:val="21"/>
              </w:rPr>
            </w:pPr>
            <w:r>
              <w:rPr>
                <w:sz w:val="21"/>
                <w:szCs w:val="21"/>
              </w:rPr>
              <w:t>1,000</w:t>
            </w:r>
          </w:p>
        </w:tc>
        <w:tc>
          <w:tcPr>
            <w:tcW w:w="2220" w:type="dxa"/>
          </w:tcPr>
          <w:p w:rsidR="008803D1" w:rsidRDefault="008803D1" w:rsidP="00C3477C">
            <w:pPr>
              <w:rPr>
                <w:sz w:val="21"/>
                <w:szCs w:val="21"/>
              </w:rPr>
            </w:pPr>
            <w:r>
              <w:rPr>
                <w:sz w:val="21"/>
                <w:szCs w:val="21"/>
              </w:rPr>
              <w:t>10,000</w:t>
            </w:r>
          </w:p>
        </w:tc>
      </w:tr>
      <w:tr w:rsidR="008803D1">
        <w:trPr>
          <w:trHeight w:val="98"/>
        </w:trPr>
        <w:tc>
          <w:tcPr>
            <w:tcW w:w="5310" w:type="dxa"/>
          </w:tcPr>
          <w:p w:rsidR="008803D1" w:rsidRDefault="008803D1" w:rsidP="00C3477C">
            <w:pPr>
              <w:rPr>
                <w:sz w:val="21"/>
                <w:szCs w:val="21"/>
              </w:rPr>
            </w:pPr>
            <w:r>
              <w:rPr>
                <w:sz w:val="21"/>
                <w:szCs w:val="21"/>
              </w:rPr>
              <w:t>Right issue on 1.7.2002</w:t>
            </w:r>
          </w:p>
        </w:tc>
        <w:tc>
          <w:tcPr>
            <w:tcW w:w="1980" w:type="dxa"/>
          </w:tcPr>
          <w:p w:rsidR="008803D1" w:rsidRDefault="008803D1" w:rsidP="00C3477C">
            <w:pPr>
              <w:rPr>
                <w:sz w:val="21"/>
                <w:szCs w:val="21"/>
              </w:rPr>
            </w:pPr>
            <w:r>
              <w:rPr>
                <w:sz w:val="21"/>
                <w:szCs w:val="21"/>
              </w:rPr>
              <w:t>1,000</w:t>
            </w:r>
          </w:p>
        </w:tc>
        <w:tc>
          <w:tcPr>
            <w:tcW w:w="2220" w:type="dxa"/>
          </w:tcPr>
          <w:p w:rsidR="008803D1" w:rsidRDefault="008803D1" w:rsidP="00C3477C">
            <w:pPr>
              <w:rPr>
                <w:sz w:val="21"/>
                <w:szCs w:val="21"/>
              </w:rPr>
            </w:pPr>
            <w:r>
              <w:rPr>
                <w:sz w:val="21"/>
                <w:szCs w:val="21"/>
              </w:rPr>
              <w:t>2,000</w:t>
            </w:r>
          </w:p>
        </w:tc>
      </w:tr>
    </w:tbl>
    <w:p w:rsidR="008803D1" w:rsidRDefault="008803D1" w:rsidP="00C3477C">
      <w:pPr>
        <w:rPr>
          <w:sz w:val="21"/>
          <w:szCs w:val="21"/>
        </w:rPr>
      </w:pPr>
      <w:r>
        <w:rPr>
          <w:sz w:val="21"/>
          <w:szCs w:val="21"/>
        </w:rPr>
        <w:t xml:space="preserve"> Closing market price on 30.6.2002: Rs. 35</w:t>
      </w:r>
    </w:p>
    <w:p w:rsidR="008803D1" w:rsidRDefault="008803D1" w:rsidP="00C3477C">
      <w:pPr>
        <w:rPr>
          <w:sz w:val="21"/>
          <w:szCs w:val="21"/>
        </w:rPr>
      </w:pPr>
      <w:r>
        <w:rPr>
          <w:sz w:val="21"/>
          <w:szCs w:val="21"/>
        </w:rPr>
        <w:t>Price of right: Rs. 20</w:t>
      </w:r>
    </w:p>
    <w:p w:rsidR="008803D1" w:rsidRDefault="008803D1" w:rsidP="00C3477C">
      <w:pPr>
        <w:rPr>
          <w:sz w:val="21"/>
          <w:szCs w:val="21"/>
        </w:rPr>
      </w:pPr>
      <w:r>
        <w:rPr>
          <w:sz w:val="21"/>
          <w:szCs w:val="21"/>
        </w:rPr>
        <w:t>Net profit after tax (Rs. in lakhs) for the year ended 31.12.2001: 2,200</w:t>
      </w:r>
    </w:p>
    <w:p w:rsidR="008803D1" w:rsidRDefault="008803D1" w:rsidP="00C3477C">
      <w:pPr>
        <w:rPr>
          <w:sz w:val="21"/>
          <w:szCs w:val="21"/>
        </w:rPr>
      </w:pPr>
      <w:r>
        <w:rPr>
          <w:sz w:val="21"/>
          <w:szCs w:val="21"/>
        </w:rPr>
        <w:lastRenderedPageBreak/>
        <w:t>Reported basic EPS for the year ended 31.12.2001: Rs. 2.20</w:t>
      </w:r>
    </w:p>
    <w:p w:rsidR="008803D1" w:rsidRDefault="008803D1" w:rsidP="00C3477C">
      <w:pPr>
        <w:rPr>
          <w:sz w:val="21"/>
          <w:szCs w:val="21"/>
        </w:rPr>
      </w:pPr>
      <w:r>
        <w:rPr>
          <w:sz w:val="21"/>
          <w:szCs w:val="21"/>
        </w:rPr>
        <w:t>Net profit after tax (Rs. in lakhs) for the year ended 31.12.2002: 2,400</w:t>
      </w:r>
    </w:p>
    <w:p w:rsidR="008803D1" w:rsidRDefault="008803D1" w:rsidP="00C3477C">
      <w:pPr>
        <w:rPr>
          <w:sz w:val="21"/>
          <w:szCs w:val="21"/>
        </w:rPr>
      </w:pPr>
      <w:r>
        <w:rPr>
          <w:sz w:val="21"/>
          <w:szCs w:val="21"/>
        </w:rPr>
        <w:t>Compute BEPS.</w:t>
      </w:r>
    </w:p>
    <w:p w:rsidR="008803D1" w:rsidRDefault="008803D1" w:rsidP="00C3477C">
      <w:pPr>
        <w:rPr>
          <w:sz w:val="21"/>
          <w:szCs w:val="21"/>
        </w:rPr>
      </w:pPr>
    </w:p>
    <w:p w:rsidR="008803D1" w:rsidRDefault="008803D1" w:rsidP="00C3477C">
      <w:pPr>
        <w:rPr>
          <w:sz w:val="21"/>
          <w:szCs w:val="21"/>
        </w:rPr>
      </w:pPr>
      <w:r>
        <w:rPr>
          <w:sz w:val="21"/>
          <w:szCs w:val="21"/>
        </w:rPr>
        <w:t>Q.45 Dishita Ltd. had outstanding equity shares 40,00,000 on 1</w:t>
      </w:r>
      <w:r w:rsidRPr="00A158FD">
        <w:rPr>
          <w:sz w:val="21"/>
          <w:szCs w:val="21"/>
          <w:vertAlign w:val="superscript"/>
        </w:rPr>
        <w:t>st</w:t>
      </w:r>
      <w:r>
        <w:rPr>
          <w:sz w:val="21"/>
          <w:szCs w:val="21"/>
        </w:rPr>
        <w:t xml:space="preserve"> April – year 1. Net profit for that year was Rs. 80,00,000. This company had 12 % 1,00,000 convertible debentures outstanding of 100 each to be convertible into 10 equity shares. Tax rate is 30 %. Calculate (i) Basic EPS (ii) Diluted EPS.</w:t>
      </w:r>
    </w:p>
    <w:p w:rsidR="008803D1" w:rsidRDefault="008803D1" w:rsidP="00C3477C">
      <w:pPr>
        <w:rPr>
          <w:sz w:val="21"/>
          <w:szCs w:val="21"/>
        </w:rPr>
      </w:pPr>
    </w:p>
    <w:p w:rsidR="008803D1" w:rsidRDefault="008803D1" w:rsidP="00C3477C">
      <w:pPr>
        <w:rPr>
          <w:sz w:val="21"/>
          <w:szCs w:val="21"/>
        </w:rPr>
      </w:pPr>
      <w:r>
        <w:rPr>
          <w:sz w:val="21"/>
          <w:szCs w:val="21"/>
        </w:rPr>
        <w:t>Q.46 Given below the capital structure of PQR Ltd. for calendar year 2002.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5"/>
        <w:gridCol w:w="2430"/>
        <w:gridCol w:w="2715"/>
      </w:tblGrid>
      <w:tr w:rsidR="008803D1">
        <w:trPr>
          <w:trHeight w:val="180"/>
        </w:trPr>
        <w:tc>
          <w:tcPr>
            <w:tcW w:w="4425" w:type="dxa"/>
          </w:tcPr>
          <w:p w:rsidR="008803D1" w:rsidRDefault="008803D1" w:rsidP="004B5744">
            <w:pPr>
              <w:ind w:left="44"/>
              <w:jc w:val="center"/>
              <w:rPr>
                <w:sz w:val="21"/>
                <w:szCs w:val="21"/>
              </w:rPr>
            </w:pPr>
            <w:r>
              <w:rPr>
                <w:sz w:val="21"/>
                <w:szCs w:val="21"/>
              </w:rPr>
              <w:t>Particulars</w:t>
            </w:r>
          </w:p>
        </w:tc>
        <w:tc>
          <w:tcPr>
            <w:tcW w:w="2430" w:type="dxa"/>
          </w:tcPr>
          <w:p w:rsidR="008803D1" w:rsidRDefault="008803D1" w:rsidP="004B5744">
            <w:pPr>
              <w:jc w:val="center"/>
              <w:rPr>
                <w:sz w:val="21"/>
                <w:szCs w:val="21"/>
              </w:rPr>
            </w:pPr>
            <w:r>
              <w:rPr>
                <w:sz w:val="21"/>
                <w:szCs w:val="21"/>
              </w:rPr>
              <w:t>No. in lakhs</w:t>
            </w:r>
          </w:p>
        </w:tc>
        <w:tc>
          <w:tcPr>
            <w:tcW w:w="2715" w:type="dxa"/>
          </w:tcPr>
          <w:p w:rsidR="008803D1" w:rsidRDefault="008803D1" w:rsidP="004B5744">
            <w:pPr>
              <w:jc w:val="center"/>
              <w:rPr>
                <w:sz w:val="21"/>
                <w:szCs w:val="21"/>
              </w:rPr>
            </w:pPr>
            <w:r>
              <w:rPr>
                <w:sz w:val="21"/>
                <w:szCs w:val="21"/>
              </w:rPr>
              <w:t>Amount in lakhs</w:t>
            </w:r>
          </w:p>
        </w:tc>
      </w:tr>
      <w:tr w:rsidR="008803D1">
        <w:trPr>
          <w:trHeight w:val="165"/>
        </w:trPr>
        <w:tc>
          <w:tcPr>
            <w:tcW w:w="4425" w:type="dxa"/>
          </w:tcPr>
          <w:p w:rsidR="008803D1" w:rsidRDefault="008803D1" w:rsidP="004B5744">
            <w:pPr>
              <w:ind w:left="44"/>
              <w:rPr>
                <w:sz w:val="21"/>
                <w:szCs w:val="21"/>
              </w:rPr>
            </w:pPr>
            <w:r>
              <w:rPr>
                <w:sz w:val="21"/>
                <w:szCs w:val="21"/>
              </w:rPr>
              <w:t>Equity shares outstanding on 1.1.2002</w:t>
            </w:r>
          </w:p>
        </w:tc>
        <w:tc>
          <w:tcPr>
            <w:tcW w:w="2430" w:type="dxa"/>
          </w:tcPr>
          <w:p w:rsidR="008803D1" w:rsidRDefault="008803D1" w:rsidP="004B5744">
            <w:pPr>
              <w:rPr>
                <w:sz w:val="21"/>
                <w:szCs w:val="21"/>
              </w:rPr>
            </w:pPr>
            <w:r>
              <w:rPr>
                <w:sz w:val="21"/>
                <w:szCs w:val="21"/>
              </w:rPr>
              <w:t>1,000</w:t>
            </w:r>
          </w:p>
        </w:tc>
        <w:tc>
          <w:tcPr>
            <w:tcW w:w="2715" w:type="dxa"/>
          </w:tcPr>
          <w:p w:rsidR="008803D1" w:rsidRDefault="008803D1" w:rsidP="004B5744">
            <w:pPr>
              <w:rPr>
                <w:sz w:val="21"/>
                <w:szCs w:val="21"/>
              </w:rPr>
            </w:pPr>
            <w:r>
              <w:rPr>
                <w:sz w:val="21"/>
                <w:szCs w:val="21"/>
              </w:rPr>
              <w:t>10,000</w:t>
            </w:r>
          </w:p>
        </w:tc>
      </w:tr>
      <w:tr w:rsidR="008803D1">
        <w:trPr>
          <w:trHeight w:val="165"/>
        </w:trPr>
        <w:tc>
          <w:tcPr>
            <w:tcW w:w="4425" w:type="dxa"/>
          </w:tcPr>
          <w:p w:rsidR="008803D1" w:rsidRDefault="008803D1" w:rsidP="004B5744">
            <w:pPr>
              <w:ind w:left="44"/>
              <w:rPr>
                <w:sz w:val="21"/>
                <w:szCs w:val="21"/>
              </w:rPr>
            </w:pPr>
            <w:r>
              <w:rPr>
                <w:sz w:val="21"/>
                <w:szCs w:val="21"/>
              </w:rPr>
              <w:t>10 % convertibles; each to be converted into 8 equity shares</w:t>
            </w:r>
          </w:p>
        </w:tc>
        <w:tc>
          <w:tcPr>
            <w:tcW w:w="2430" w:type="dxa"/>
          </w:tcPr>
          <w:p w:rsidR="008803D1" w:rsidRDefault="008803D1" w:rsidP="004B5744">
            <w:pPr>
              <w:rPr>
                <w:sz w:val="21"/>
                <w:szCs w:val="21"/>
              </w:rPr>
            </w:pPr>
            <w:r>
              <w:rPr>
                <w:sz w:val="21"/>
                <w:szCs w:val="21"/>
              </w:rPr>
              <w:t>200</w:t>
            </w:r>
          </w:p>
        </w:tc>
        <w:tc>
          <w:tcPr>
            <w:tcW w:w="2715" w:type="dxa"/>
          </w:tcPr>
          <w:p w:rsidR="008803D1" w:rsidRDefault="008803D1" w:rsidP="004B5744">
            <w:pPr>
              <w:rPr>
                <w:sz w:val="21"/>
                <w:szCs w:val="21"/>
              </w:rPr>
            </w:pPr>
            <w:r>
              <w:rPr>
                <w:sz w:val="21"/>
                <w:szCs w:val="21"/>
              </w:rPr>
              <w:t>20,000</w:t>
            </w:r>
          </w:p>
        </w:tc>
      </w:tr>
      <w:tr w:rsidR="008803D1">
        <w:trPr>
          <w:trHeight w:val="70"/>
        </w:trPr>
        <w:tc>
          <w:tcPr>
            <w:tcW w:w="4425" w:type="dxa"/>
          </w:tcPr>
          <w:p w:rsidR="008803D1" w:rsidRDefault="008803D1" w:rsidP="004B5744">
            <w:pPr>
              <w:ind w:left="44"/>
              <w:rPr>
                <w:sz w:val="21"/>
                <w:szCs w:val="21"/>
              </w:rPr>
            </w:pPr>
            <w:r>
              <w:rPr>
                <w:sz w:val="21"/>
                <w:szCs w:val="21"/>
              </w:rPr>
              <w:t>Net profit after tax</w:t>
            </w:r>
          </w:p>
        </w:tc>
        <w:tc>
          <w:tcPr>
            <w:tcW w:w="2430" w:type="dxa"/>
          </w:tcPr>
          <w:p w:rsidR="008803D1" w:rsidRDefault="008803D1" w:rsidP="004B5744">
            <w:pPr>
              <w:rPr>
                <w:sz w:val="21"/>
                <w:szCs w:val="21"/>
              </w:rPr>
            </w:pPr>
          </w:p>
        </w:tc>
        <w:tc>
          <w:tcPr>
            <w:tcW w:w="2715" w:type="dxa"/>
          </w:tcPr>
          <w:p w:rsidR="008803D1" w:rsidRDefault="008803D1" w:rsidP="004B5744">
            <w:pPr>
              <w:rPr>
                <w:sz w:val="21"/>
                <w:szCs w:val="21"/>
              </w:rPr>
            </w:pPr>
            <w:r>
              <w:rPr>
                <w:sz w:val="21"/>
                <w:szCs w:val="21"/>
              </w:rPr>
              <w:t>1,000</w:t>
            </w:r>
          </w:p>
        </w:tc>
      </w:tr>
      <w:tr w:rsidR="008803D1">
        <w:trPr>
          <w:trHeight w:val="70"/>
        </w:trPr>
        <w:tc>
          <w:tcPr>
            <w:tcW w:w="4425" w:type="dxa"/>
          </w:tcPr>
          <w:p w:rsidR="008803D1" w:rsidRDefault="008803D1" w:rsidP="004B5744">
            <w:pPr>
              <w:ind w:left="44"/>
              <w:rPr>
                <w:sz w:val="21"/>
                <w:szCs w:val="21"/>
              </w:rPr>
            </w:pPr>
            <w:r>
              <w:rPr>
                <w:sz w:val="21"/>
                <w:szCs w:val="21"/>
              </w:rPr>
              <w:t>Basic EPS</w:t>
            </w:r>
          </w:p>
        </w:tc>
        <w:tc>
          <w:tcPr>
            <w:tcW w:w="2430" w:type="dxa"/>
          </w:tcPr>
          <w:p w:rsidR="008803D1" w:rsidRDefault="008803D1" w:rsidP="004B5744">
            <w:pPr>
              <w:rPr>
                <w:sz w:val="21"/>
                <w:szCs w:val="21"/>
              </w:rPr>
            </w:pPr>
            <w:r>
              <w:rPr>
                <w:sz w:val="21"/>
                <w:szCs w:val="21"/>
              </w:rPr>
              <w:t>1,000/1,000</w:t>
            </w:r>
          </w:p>
        </w:tc>
        <w:tc>
          <w:tcPr>
            <w:tcW w:w="2715" w:type="dxa"/>
          </w:tcPr>
          <w:p w:rsidR="008803D1" w:rsidRDefault="008803D1" w:rsidP="004B5744">
            <w:pPr>
              <w:rPr>
                <w:sz w:val="21"/>
                <w:szCs w:val="21"/>
              </w:rPr>
            </w:pPr>
            <w:r>
              <w:rPr>
                <w:sz w:val="21"/>
                <w:szCs w:val="21"/>
              </w:rPr>
              <w:t>1</w:t>
            </w:r>
          </w:p>
        </w:tc>
      </w:tr>
    </w:tbl>
    <w:p w:rsidR="008803D1" w:rsidRDefault="008803D1">
      <w:pPr>
        <w:rPr>
          <w:sz w:val="21"/>
          <w:szCs w:val="21"/>
        </w:rPr>
      </w:pPr>
      <w:r>
        <w:rPr>
          <w:sz w:val="21"/>
          <w:szCs w:val="21"/>
        </w:rPr>
        <w:t>Convertibles are assumed to be fully converted at the beginning of the year that will reduce basic EPS. Assume that tax rate is 38.5 %. Compute diluted EPS.</w:t>
      </w:r>
    </w:p>
    <w:p w:rsidR="008803D1" w:rsidRDefault="008803D1">
      <w:pPr>
        <w:rPr>
          <w:sz w:val="21"/>
          <w:szCs w:val="21"/>
        </w:rPr>
      </w:pPr>
      <w:r>
        <w:rPr>
          <w:sz w:val="21"/>
          <w:szCs w:val="21"/>
        </w:rPr>
        <w:t>Also compute diluted EPS if interest rate is 12 % and conversion into 6 equity shares.</w:t>
      </w:r>
    </w:p>
    <w:p w:rsidR="008803D1" w:rsidRDefault="008803D1">
      <w:pPr>
        <w:rPr>
          <w:sz w:val="21"/>
          <w:szCs w:val="21"/>
        </w:rPr>
      </w:pPr>
    </w:p>
    <w:p w:rsidR="008803D1" w:rsidRDefault="008803D1">
      <w:pPr>
        <w:rPr>
          <w:sz w:val="21"/>
          <w:szCs w:val="21"/>
        </w:rPr>
      </w:pPr>
      <w:r>
        <w:rPr>
          <w:sz w:val="21"/>
          <w:szCs w:val="21"/>
        </w:rPr>
        <w:t>Q.47 From the books of Bharati Ltd. the following information are available as on 1.4.2001 and 1.4.2002:</w:t>
      </w:r>
    </w:p>
    <w:p w:rsidR="008803D1" w:rsidRDefault="008803D1">
      <w:pPr>
        <w:rPr>
          <w:sz w:val="21"/>
          <w:szCs w:val="21"/>
        </w:rPr>
      </w:pPr>
      <w:r>
        <w:rPr>
          <w:sz w:val="21"/>
          <w:szCs w:val="21"/>
        </w:rPr>
        <w:t>(1) Equity shares of Rs. 10 each outstanding</w:t>
      </w:r>
      <w:r>
        <w:rPr>
          <w:sz w:val="21"/>
          <w:szCs w:val="21"/>
        </w:rPr>
        <w:tab/>
      </w:r>
      <w:r>
        <w:rPr>
          <w:sz w:val="21"/>
          <w:szCs w:val="21"/>
        </w:rPr>
        <w:tab/>
      </w:r>
      <w:r>
        <w:rPr>
          <w:sz w:val="21"/>
          <w:szCs w:val="21"/>
        </w:rPr>
        <w:tab/>
      </w:r>
      <w:r>
        <w:rPr>
          <w:sz w:val="21"/>
          <w:szCs w:val="21"/>
        </w:rPr>
        <w:tab/>
      </w:r>
      <w:r>
        <w:rPr>
          <w:sz w:val="21"/>
          <w:szCs w:val="21"/>
        </w:rPr>
        <w:tab/>
        <w:t>1,00,000</w:t>
      </w:r>
    </w:p>
    <w:p w:rsidR="008803D1" w:rsidRDefault="008803D1">
      <w:pPr>
        <w:rPr>
          <w:sz w:val="21"/>
          <w:szCs w:val="21"/>
        </w:rPr>
      </w:pPr>
      <w:r>
        <w:rPr>
          <w:sz w:val="21"/>
          <w:szCs w:val="21"/>
        </w:rPr>
        <w:t>(2) Partly paid equity shares of Rs. 10 each, Rs. 5 paid</w:t>
      </w:r>
      <w:r>
        <w:rPr>
          <w:sz w:val="21"/>
          <w:szCs w:val="21"/>
        </w:rPr>
        <w:tab/>
      </w:r>
      <w:r>
        <w:rPr>
          <w:sz w:val="21"/>
          <w:szCs w:val="21"/>
        </w:rPr>
        <w:tab/>
      </w:r>
      <w:r>
        <w:rPr>
          <w:sz w:val="21"/>
          <w:szCs w:val="21"/>
        </w:rPr>
        <w:tab/>
      </w:r>
      <w:r>
        <w:rPr>
          <w:sz w:val="21"/>
          <w:szCs w:val="21"/>
        </w:rPr>
        <w:tab/>
        <w:t>1,00,000</w:t>
      </w:r>
    </w:p>
    <w:p w:rsidR="008803D1" w:rsidRDefault="008803D1">
      <w:pPr>
        <w:rPr>
          <w:sz w:val="21"/>
          <w:szCs w:val="21"/>
        </w:rPr>
      </w:pPr>
      <w:r>
        <w:rPr>
          <w:sz w:val="21"/>
          <w:szCs w:val="21"/>
        </w:rPr>
        <w:t>(3) Options outstanding at an exercise price of Rs. 60 for one equity share Rs. 10</w:t>
      </w:r>
    </w:p>
    <w:p w:rsidR="008803D1" w:rsidRDefault="008803D1">
      <w:pPr>
        <w:rPr>
          <w:sz w:val="21"/>
          <w:szCs w:val="21"/>
        </w:rPr>
      </w:pPr>
      <w:r>
        <w:rPr>
          <w:sz w:val="21"/>
          <w:szCs w:val="21"/>
        </w:rPr>
        <w:t>each. Average fair value of equity share both years Rs. 75.</w:t>
      </w:r>
      <w:r>
        <w:rPr>
          <w:sz w:val="21"/>
          <w:szCs w:val="21"/>
        </w:rPr>
        <w:tab/>
      </w:r>
      <w:r>
        <w:rPr>
          <w:sz w:val="21"/>
          <w:szCs w:val="21"/>
        </w:rPr>
        <w:tab/>
      </w:r>
      <w:r>
        <w:rPr>
          <w:sz w:val="21"/>
          <w:szCs w:val="21"/>
        </w:rPr>
        <w:tab/>
      </w:r>
      <w:r>
        <w:rPr>
          <w:sz w:val="21"/>
          <w:szCs w:val="21"/>
        </w:rPr>
        <w:tab/>
        <w:t>10,000</w:t>
      </w:r>
    </w:p>
    <w:p w:rsidR="008803D1" w:rsidRDefault="008803D1">
      <w:pPr>
        <w:rPr>
          <w:sz w:val="21"/>
          <w:szCs w:val="21"/>
        </w:rPr>
      </w:pPr>
      <w:r>
        <w:rPr>
          <w:sz w:val="21"/>
          <w:szCs w:val="21"/>
        </w:rPr>
        <w:t>(4) 10 % convertible preference shares of 100 each. Conversion ratio 2 equity shares</w:t>
      </w:r>
    </w:p>
    <w:p w:rsidR="008803D1" w:rsidRDefault="008803D1">
      <w:pPr>
        <w:rPr>
          <w:sz w:val="21"/>
          <w:szCs w:val="21"/>
        </w:rPr>
      </w:pPr>
      <w:r>
        <w:rPr>
          <w:sz w:val="21"/>
          <w:szCs w:val="21"/>
        </w:rPr>
        <w:t>for each preference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80,000</w:t>
      </w:r>
    </w:p>
    <w:p w:rsidR="008803D1" w:rsidRDefault="008803D1">
      <w:pPr>
        <w:rPr>
          <w:sz w:val="21"/>
          <w:szCs w:val="21"/>
        </w:rPr>
      </w:pPr>
      <w:r>
        <w:rPr>
          <w:sz w:val="21"/>
          <w:szCs w:val="21"/>
        </w:rPr>
        <w:t xml:space="preserve">(5) 12 % convertible debentures of Rs. 100. Conversion ratio 4 equity shares for </w:t>
      </w:r>
    </w:p>
    <w:p w:rsidR="008803D1" w:rsidRDefault="008803D1">
      <w:pPr>
        <w:rPr>
          <w:sz w:val="21"/>
          <w:szCs w:val="21"/>
        </w:rPr>
      </w:pPr>
      <w:r>
        <w:rPr>
          <w:sz w:val="21"/>
          <w:szCs w:val="21"/>
        </w:rPr>
        <w:t>each debenture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10,000</w:t>
      </w:r>
    </w:p>
    <w:p w:rsidR="008803D1" w:rsidRDefault="008803D1">
      <w:pPr>
        <w:rPr>
          <w:sz w:val="21"/>
          <w:szCs w:val="21"/>
        </w:rPr>
      </w:pPr>
      <w:r>
        <w:rPr>
          <w:sz w:val="21"/>
          <w:szCs w:val="21"/>
        </w:rPr>
        <w:t>(6) 10 % dividend tax is payable for the year ending 31.3.2003 and year ending 31.3.2004.</w:t>
      </w:r>
    </w:p>
    <w:p w:rsidR="008803D1" w:rsidRDefault="008803D1">
      <w:pPr>
        <w:rPr>
          <w:sz w:val="21"/>
          <w:szCs w:val="21"/>
        </w:rPr>
      </w:pPr>
      <w:r>
        <w:rPr>
          <w:sz w:val="21"/>
          <w:szCs w:val="21"/>
        </w:rPr>
        <w:t>(7) On 1.10.2002 the partly paid shares were fully paid.</w:t>
      </w:r>
    </w:p>
    <w:p w:rsidR="008803D1" w:rsidRDefault="008803D1">
      <w:pPr>
        <w:rPr>
          <w:sz w:val="21"/>
          <w:szCs w:val="21"/>
        </w:rPr>
      </w:pPr>
      <w:r>
        <w:rPr>
          <w:sz w:val="21"/>
          <w:szCs w:val="21"/>
        </w:rPr>
        <w:t>(8) On 1.1.2003 the company issued 1 bonus share for 8 shares held on that date.</w:t>
      </w:r>
    </w:p>
    <w:p w:rsidR="008803D1" w:rsidRDefault="008803D1">
      <w:pPr>
        <w:rPr>
          <w:sz w:val="21"/>
          <w:szCs w:val="21"/>
        </w:rPr>
      </w:pPr>
      <w:r>
        <w:rPr>
          <w:sz w:val="21"/>
          <w:szCs w:val="21"/>
        </w:rPr>
        <w:t>Net profit attributable to the equity shareholders for the yeas ending 31.3.2003 and 31.3.2002 were Rs. 10,00,000. Calculate:</w:t>
      </w:r>
    </w:p>
    <w:p w:rsidR="008803D1" w:rsidRDefault="008803D1">
      <w:pPr>
        <w:rPr>
          <w:sz w:val="21"/>
          <w:szCs w:val="21"/>
        </w:rPr>
      </w:pPr>
      <w:r>
        <w:rPr>
          <w:sz w:val="21"/>
          <w:szCs w:val="21"/>
        </w:rPr>
        <w:t>(i) Earnings per share for the years ending 31.3.2002 and 31.3.2003.</w:t>
      </w:r>
    </w:p>
    <w:p w:rsidR="008803D1" w:rsidRDefault="008803D1">
      <w:pPr>
        <w:rPr>
          <w:sz w:val="21"/>
          <w:szCs w:val="21"/>
        </w:rPr>
      </w:pPr>
      <w:r>
        <w:rPr>
          <w:sz w:val="21"/>
          <w:szCs w:val="21"/>
        </w:rPr>
        <w:t>(ii) Diluted earnings per share for years ending 31.3.2003 and 31.3.2002</w:t>
      </w:r>
    </w:p>
    <w:p w:rsidR="008803D1" w:rsidRDefault="008803D1">
      <w:pPr>
        <w:rPr>
          <w:sz w:val="21"/>
          <w:szCs w:val="21"/>
        </w:rPr>
      </w:pPr>
      <w:r>
        <w:rPr>
          <w:sz w:val="21"/>
          <w:szCs w:val="21"/>
        </w:rPr>
        <w:t>(iii) Adjusted earnings per share and diluted EPS for the year ending 31.3.2002, assuming the same information for previous, also assume that partly paid shares are eligible for proportionate dividend only. Assume tax rate of 30 %.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[CA – F, May 2003]</w:t>
      </w:r>
    </w:p>
    <w:p w:rsidR="00860DE2" w:rsidRPr="008A667C" w:rsidRDefault="008A667C">
      <w:pPr>
        <w:rPr>
          <w:b/>
          <w:sz w:val="21"/>
          <w:szCs w:val="21"/>
        </w:rPr>
      </w:pPr>
      <w:r w:rsidRPr="008A667C">
        <w:rPr>
          <w:b/>
          <w:sz w:val="21"/>
          <w:szCs w:val="21"/>
        </w:rPr>
        <w:t>Solution:</w:t>
      </w:r>
    </w:p>
    <w:p w:rsidR="00860DE2" w:rsidRDefault="00860DE2">
      <w:pPr>
        <w:rPr>
          <w:sz w:val="21"/>
          <w:szCs w:val="21"/>
        </w:rPr>
      </w:pPr>
      <w:r>
        <w:rPr>
          <w:sz w:val="21"/>
          <w:szCs w:val="21"/>
        </w:rPr>
        <w:t xml:space="preserve">Calculation of BEPS: </w:t>
      </w:r>
    </w:p>
    <w:p w:rsidR="00860DE2" w:rsidRDefault="00860DE2">
      <w:pPr>
        <w:rPr>
          <w:sz w:val="21"/>
          <w:szCs w:val="21"/>
        </w:rPr>
      </w:pPr>
      <w:r>
        <w:rPr>
          <w:sz w:val="21"/>
          <w:szCs w:val="21"/>
        </w:rPr>
        <w:t>BEPS (2001 - 02) = Earnings / Weighted average number of shares</w:t>
      </w:r>
    </w:p>
    <w:p w:rsidR="00860DE2" w:rsidRDefault="00860DE2">
      <w:pPr>
        <w:rPr>
          <w:sz w:val="21"/>
          <w:szCs w:val="21"/>
        </w:rPr>
      </w:pPr>
      <w:r>
        <w:rPr>
          <w:sz w:val="21"/>
          <w:szCs w:val="21"/>
        </w:rPr>
        <w:t>10,00,000 / 1,50,000 = Rs. 6.67</w:t>
      </w:r>
    </w:p>
    <w:p w:rsidR="00860DE2" w:rsidRDefault="00860DE2">
      <w:pPr>
        <w:rPr>
          <w:sz w:val="21"/>
          <w:szCs w:val="21"/>
        </w:rPr>
      </w:pPr>
    </w:p>
    <w:p w:rsidR="00860DE2" w:rsidRDefault="00860DE2">
      <w:pPr>
        <w:rPr>
          <w:sz w:val="21"/>
          <w:szCs w:val="21"/>
        </w:rPr>
      </w:pPr>
      <w:r>
        <w:rPr>
          <w:sz w:val="21"/>
          <w:szCs w:val="21"/>
        </w:rPr>
        <w:t>Calculation of weighted average number of shares:</w:t>
      </w:r>
    </w:p>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55"/>
        <w:gridCol w:w="2115"/>
      </w:tblGrid>
      <w:tr w:rsidR="00860DE2" w:rsidTr="00860DE2">
        <w:trPr>
          <w:trHeight w:val="109"/>
        </w:trPr>
        <w:tc>
          <w:tcPr>
            <w:tcW w:w="7155" w:type="dxa"/>
          </w:tcPr>
          <w:p w:rsidR="00860DE2" w:rsidRDefault="00860DE2" w:rsidP="00860DE2">
            <w:pPr>
              <w:ind w:left="-31"/>
              <w:rPr>
                <w:sz w:val="21"/>
                <w:szCs w:val="21"/>
              </w:rPr>
            </w:pPr>
            <w:r>
              <w:rPr>
                <w:sz w:val="21"/>
                <w:szCs w:val="21"/>
              </w:rPr>
              <w:t>Fully paid equity shares (1,00,000 * 12/12)</w:t>
            </w:r>
          </w:p>
        </w:tc>
        <w:tc>
          <w:tcPr>
            <w:tcW w:w="2115" w:type="dxa"/>
          </w:tcPr>
          <w:p w:rsidR="00860DE2" w:rsidRDefault="00860DE2" w:rsidP="00860DE2">
            <w:pPr>
              <w:rPr>
                <w:sz w:val="21"/>
                <w:szCs w:val="21"/>
              </w:rPr>
            </w:pPr>
            <w:r>
              <w:rPr>
                <w:sz w:val="21"/>
                <w:szCs w:val="21"/>
              </w:rPr>
              <w:t>1,00,000</w:t>
            </w:r>
          </w:p>
        </w:tc>
      </w:tr>
      <w:tr w:rsidR="00860DE2" w:rsidTr="00860DE2">
        <w:trPr>
          <w:trHeight w:val="180"/>
        </w:trPr>
        <w:tc>
          <w:tcPr>
            <w:tcW w:w="7155" w:type="dxa"/>
          </w:tcPr>
          <w:p w:rsidR="00860DE2" w:rsidRDefault="00860DE2" w:rsidP="00860DE2">
            <w:pPr>
              <w:ind w:left="-31"/>
              <w:rPr>
                <w:sz w:val="21"/>
                <w:szCs w:val="21"/>
              </w:rPr>
            </w:pPr>
            <w:r>
              <w:rPr>
                <w:sz w:val="21"/>
                <w:szCs w:val="21"/>
              </w:rPr>
              <w:t>Partly paid equity shares (1,00,000 * 5/10)* 12/12</w:t>
            </w:r>
          </w:p>
        </w:tc>
        <w:tc>
          <w:tcPr>
            <w:tcW w:w="2115" w:type="dxa"/>
          </w:tcPr>
          <w:p w:rsidR="00860DE2" w:rsidRDefault="00860DE2" w:rsidP="00860DE2">
            <w:pPr>
              <w:rPr>
                <w:sz w:val="21"/>
                <w:szCs w:val="21"/>
              </w:rPr>
            </w:pPr>
            <w:r>
              <w:rPr>
                <w:sz w:val="21"/>
                <w:szCs w:val="21"/>
              </w:rPr>
              <w:t>50,000</w:t>
            </w:r>
          </w:p>
        </w:tc>
      </w:tr>
      <w:tr w:rsidR="00860DE2" w:rsidTr="00860DE2">
        <w:trPr>
          <w:trHeight w:val="70"/>
        </w:trPr>
        <w:tc>
          <w:tcPr>
            <w:tcW w:w="7155" w:type="dxa"/>
          </w:tcPr>
          <w:p w:rsidR="00860DE2" w:rsidRDefault="00860DE2" w:rsidP="00860DE2">
            <w:pPr>
              <w:ind w:left="-31"/>
              <w:jc w:val="center"/>
              <w:rPr>
                <w:sz w:val="21"/>
                <w:szCs w:val="21"/>
              </w:rPr>
            </w:pPr>
            <w:r>
              <w:rPr>
                <w:sz w:val="21"/>
                <w:szCs w:val="21"/>
              </w:rPr>
              <w:t>Weighted average number of shares</w:t>
            </w:r>
          </w:p>
        </w:tc>
        <w:tc>
          <w:tcPr>
            <w:tcW w:w="2115" w:type="dxa"/>
          </w:tcPr>
          <w:p w:rsidR="00860DE2" w:rsidRDefault="00D14083" w:rsidP="00860DE2">
            <w:pPr>
              <w:rPr>
                <w:sz w:val="21"/>
                <w:szCs w:val="21"/>
              </w:rPr>
            </w:pPr>
            <w:r>
              <w:rPr>
                <w:sz w:val="21"/>
                <w:szCs w:val="21"/>
              </w:rPr>
              <w:t>1,50,000</w:t>
            </w:r>
          </w:p>
        </w:tc>
      </w:tr>
    </w:tbl>
    <w:p w:rsidR="00D14083" w:rsidRDefault="00D14083">
      <w:pPr>
        <w:rPr>
          <w:sz w:val="21"/>
          <w:szCs w:val="21"/>
        </w:rPr>
      </w:pPr>
    </w:p>
    <w:p w:rsidR="00D14083" w:rsidRDefault="00D14083">
      <w:pPr>
        <w:rPr>
          <w:sz w:val="21"/>
          <w:szCs w:val="21"/>
        </w:rPr>
      </w:pPr>
      <w:r>
        <w:rPr>
          <w:sz w:val="21"/>
          <w:szCs w:val="21"/>
        </w:rPr>
        <w:t>BEPS (2002 – 03) = Earnings / weighted average number of shares</w:t>
      </w:r>
    </w:p>
    <w:p w:rsidR="00D14083" w:rsidRDefault="00D14083">
      <w:pPr>
        <w:rPr>
          <w:sz w:val="21"/>
          <w:szCs w:val="21"/>
        </w:rPr>
      </w:pPr>
      <w:r>
        <w:rPr>
          <w:sz w:val="21"/>
          <w:szCs w:val="21"/>
        </w:rPr>
        <w:t>10,00,000 / 2,00,000 = Rs. 5 per share</w:t>
      </w:r>
    </w:p>
    <w:p w:rsidR="00664AD1" w:rsidRDefault="00664AD1">
      <w:pPr>
        <w:rPr>
          <w:sz w:val="21"/>
          <w:szCs w:val="21"/>
        </w:rPr>
      </w:pPr>
    </w:p>
    <w:p w:rsidR="00664AD1" w:rsidRDefault="00664AD1">
      <w:pPr>
        <w:rPr>
          <w:sz w:val="21"/>
          <w:szCs w:val="21"/>
        </w:rPr>
      </w:pPr>
    </w:p>
    <w:p w:rsidR="00664AD1" w:rsidRDefault="00664AD1">
      <w:pPr>
        <w:rPr>
          <w:sz w:val="21"/>
          <w:szCs w:val="21"/>
        </w:rPr>
      </w:pPr>
    </w:p>
    <w:p w:rsidR="00D14083" w:rsidRDefault="00664AD1">
      <w:pPr>
        <w:rPr>
          <w:sz w:val="21"/>
          <w:szCs w:val="21"/>
        </w:rPr>
      </w:pPr>
      <w:r>
        <w:rPr>
          <w:sz w:val="21"/>
          <w:szCs w:val="21"/>
        </w:rPr>
        <w:lastRenderedPageBreak/>
        <w:t>Calculation of weighted average number of shares:</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55"/>
        <w:gridCol w:w="2115"/>
      </w:tblGrid>
      <w:tr w:rsidR="00D14083" w:rsidTr="00D14083">
        <w:trPr>
          <w:trHeight w:val="184"/>
        </w:trPr>
        <w:tc>
          <w:tcPr>
            <w:tcW w:w="7155" w:type="dxa"/>
          </w:tcPr>
          <w:p w:rsidR="00D14083" w:rsidRDefault="00664AD1" w:rsidP="00D14083">
            <w:pPr>
              <w:ind w:left="-16"/>
              <w:rPr>
                <w:sz w:val="21"/>
                <w:szCs w:val="21"/>
              </w:rPr>
            </w:pPr>
            <w:r>
              <w:rPr>
                <w:sz w:val="21"/>
                <w:szCs w:val="21"/>
              </w:rPr>
              <w:t>Fully paid equity shares (1,00,000 * 12/12)</w:t>
            </w:r>
          </w:p>
        </w:tc>
        <w:tc>
          <w:tcPr>
            <w:tcW w:w="2115" w:type="dxa"/>
          </w:tcPr>
          <w:p w:rsidR="00D14083" w:rsidRDefault="00664AD1" w:rsidP="00D14083">
            <w:pPr>
              <w:rPr>
                <w:sz w:val="21"/>
                <w:szCs w:val="21"/>
              </w:rPr>
            </w:pPr>
            <w:r>
              <w:rPr>
                <w:sz w:val="21"/>
                <w:szCs w:val="21"/>
              </w:rPr>
              <w:t>1,00,000</w:t>
            </w:r>
          </w:p>
        </w:tc>
      </w:tr>
      <w:tr w:rsidR="00D14083" w:rsidTr="00664AD1">
        <w:trPr>
          <w:trHeight w:val="135"/>
        </w:trPr>
        <w:tc>
          <w:tcPr>
            <w:tcW w:w="7155" w:type="dxa"/>
          </w:tcPr>
          <w:p w:rsidR="00D14083" w:rsidRDefault="00664AD1" w:rsidP="00D14083">
            <w:pPr>
              <w:ind w:left="-16"/>
              <w:rPr>
                <w:sz w:val="21"/>
                <w:szCs w:val="21"/>
              </w:rPr>
            </w:pPr>
            <w:r>
              <w:rPr>
                <w:sz w:val="21"/>
                <w:szCs w:val="21"/>
              </w:rPr>
              <w:t>Partly paid up equity shares (1,00,000 *5/10)*12/12</w:t>
            </w:r>
          </w:p>
        </w:tc>
        <w:tc>
          <w:tcPr>
            <w:tcW w:w="2115" w:type="dxa"/>
          </w:tcPr>
          <w:p w:rsidR="00D14083" w:rsidRDefault="00664AD1" w:rsidP="00D14083">
            <w:pPr>
              <w:rPr>
                <w:sz w:val="21"/>
                <w:szCs w:val="21"/>
              </w:rPr>
            </w:pPr>
            <w:r>
              <w:rPr>
                <w:sz w:val="21"/>
                <w:szCs w:val="21"/>
              </w:rPr>
              <w:t>50,000</w:t>
            </w:r>
          </w:p>
        </w:tc>
      </w:tr>
      <w:tr w:rsidR="00664AD1" w:rsidTr="00664AD1">
        <w:trPr>
          <w:trHeight w:val="106"/>
        </w:trPr>
        <w:tc>
          <w:tcPr>
            <w:tcW w:w="7155" w:type="dxa"/>
          </w:tcPr>
          <w:p w:rsidR="00664AD1" w:rsidRDefault="00664AD1" w:rsidP="00D14083">
            <w:pPr>
              <w:ind w:left="-16"/>
              <w:rPr>
                <w:sz w:val="21"/>
                <w:szCs w:val="21"/>
              </w:rPr>
            </w:pPr>
            <w:r>
              <w:rPr>
                <w:sz w:val="21"/>
                <w:szCs w:val="21"/>
              </w:rPr>
              <w:t>Calls on partly paid shares (1,00,000 * 5/10)* 6/12</w:t>
            </w:r>
          </w:p>
        </w:tc>
        <w:tc>
          <w:tcPr>
            <w:tcW w:w="2115" w:type="dxa"/>
          </w:tcPr>
          <w:p w:rsidR="00664AD1" w:rsidRDefault="00664AD1" w:rsidP="00D14083">
            <w:pPr>
              <w:rPr>
                <w:sz w:val="21"/>
                <w:szCs w:val="21"/>
              </w:rPr>
            </w:pPr>
            <w:r>
              <w:rPr>
                <w:sz w:val="21"/>
                <w:szCs w:val="21"/>
              </w:rPr>
              <w:t>25,000</w:t>
            </w:r>
          </w:p>
        </w:tc>
      </w:tr>
      <w:tr w:rsidR="00664AD1" w:rsidTr="00664AD1">
        <w:trPr>
          <w:trHeight w:val="120"/>
        </w:trPr>
        <w:tc>
          <w:tcPr>
            <w:tcW w:w="7155" w:type="dxa"/>
          </w:tcPr>
          <w:p w:rsidR="00664AD1" w:rsidRDefault="00664AD1" w:rsidP="00D14083">
            <w:pPr>
              <w:ind w:left="-16"/>
              <w:rPr>
                <w:sz w:val="21"/>
                <w:szCs w:val="21"/>
              </w:rPr>
            </w:pPr>
            <w:r>
              <w:rPr>
                <w:sz w:val="21"/>
                <w:szCs w:val="21"/>
              </w:rPr>
              <w:t>Bonus shares (25,000 * 12/12)</w:t>
            </w:r>
          </w:p>
        </w:tc>
        <w:tc>
          <w:tcPr>
            <w:tcW w:w="2115" w:type="dxa"/>
          </w:tcPr>
          <w:p w:rsidR="00664AD1" w:rsidRDefault="00664AD1" w:rsidP="00D14083">
            <w:pPr>
              <w:rPr>
                <w:sz w:val="21"/>
                <w:szCs w:val="21"/>
              </w:rPr>
            </w:pPr>
            <w:r>
              <w:rPr>
                <w:sz w:val="21"/>
                <w:szCs w:val="21"/>
              </w:rPr>
              <w:t>25,000</w:t>
            </w:r>
          </w:p>
        </w:tc>
      </w:tr>
      <w:tr w:rsidR="00664AD1" w:rsidTr="00D14083">
        <w:trPr>
          <w:trHeight w:val="195"/>
        </w:trPr>
        <w:tc>
          <w:tcPr>
            <w:tcW w:w="7155" w:type="dxa"/>
          </w:tcPr>
          <w:p w:rsidR="00664AD1" w:rsidRDefault="00664AD1" w:rsidP="00D14083">
            <w:pPr>
              <w:ind w:left="-16"/>
              <w:rPr>
                <w:sz w:val="21"/>
                <w:szCs w:val="21"/>
              </w:rPr>
            </w:pPr>
            <w:r>
              <w:rPr>
                <w:sz w:val="21"/>
                <w:szCs w:val="21"/>
              </w:rPr>
              <w:t>Weighted average number of shares</w:t>
            </w:r>
          </w:p>
        </w:tc>
        <w:tc>
          <w:tcPr>
            <w:tcW w:w="2115" w:type="dxa"/>
          </w:tcPr>
          <w:p w:rsidR="00664AD1" w:rsidRDefault="00664AD1" w:rsidP="00D14083">
            <w:pPr>
              <w:rPr>
                <w:sz w:val="21"/>
                <w:szCs w:val="21"/>
              </w:rPr>
            </w:pPr>
            <w:r>
              <w:rPr>
                <w:sz w:val="21"/>
                <w:szCs w:val="21"/>
              </w:rPr>
              <w:t>2,00,000</w:t>
            </w:r>
          </w:p>
        </w:tc>
      </w:tr>
    </w:tbl>
    <w:p w:rsidR="00860DE2" w:rsidRDefault="00860DE2">
      <w:pPr>
        <w:rPr>
          <w:sz w:val="21"/>
          <w:szCs w:val="21"/>
        </w:rPr>
      </w:pPr>
    </w:p>
    <w:p w:rsidR="00664AD1" w:rsidRDefault="00664AD1">
      <w:pPr>
        <w:rPr>
          <w:sz w:val="21"/>
          <w:szCs w:val="21"/>
        </w:rPr>
      </w:pPr>
      <w:r>
        <w:rPr>
          <w:sz w:val="21"/>
          <w:szCs w:val="21"/>
        </w:rPr>
        <w:t>Calculation of DEPS (2002 - 03):</w:t>
      </w:r>
    </w:p>
    <w:p w:rsidR="00664AD1" w:rsidRDefault="00664AD1">
      <w:pPr>
        <w:rPr>
          <w:sz w:val="21"/>
          <w:szCs w:val="21"/>
        </w:rPr>
      </w:pPr>
      <w:r>
        <w:rPr>
          <w:sz w:val="21"/>
          <w:szCs w:val="21"/>
        </w:rPr>
        <w:t>Calculation of incremental EPS:</w:t>
      </w:r>
    </w:p>
    <w:p w:rsidR="00664AD1" w:rsidRDefault="00664AD1">
      <w:pPr>
        <w:rPr>
          <w:sz w:val="21"/>
          <w:szCs w:val="21"/>
        </w:rPr>
      </w:pPr>
      <w:r>
        <w:rPr>
          <w:sz w:val="21"/>
          <w:szCs w:val="21"/>
        </w:rPr>
        <w:t>(i) Option:</w:t>
      </w:r>
    </w:p>
    <w:p w:rsidR="00664AD1" w:rsidRDefault="00664AD1">
      <w:pPr>
        <w:rPr>
          <w:sz w:val="21"/>
          <w:szCs w:val="21"/>
        </w:rPr>
      </w:pPr>
      <w:r>
        <w:rPr>
          <w:sz w:val="21"/>
          <w:szCs w:val="21"/>
        </w:rPr>
        <w:t>Number of shares under option = 10,000 * 15/75 = 2,000 shares</w:t>
      </w:r>
    </w:p>
    <w:p w:rsidR="00664AD1" w:rsidRDefault="00664AD1">
      <w:pPr>
        <w:rPr>
          <w:sz w:val="21"/>
          <w:szCs w:val="21"/>
        </w:rPr>
      </w:pPr>
      <w:r>
        <w:rPr>
          <w:sz w:val="21"/>
          <w:szCs w:val="21"/>
        </w:rPr>
        <w:t>Incremental EPS = 0/2,000 = 0</w:t>
      </w:r>
      <w:r w:rsidR="008A667C">
        <w:rPr>
          <w:sz w:val="21"/>
          <w:szCs w:val="21"/>
        </w:rPr>
        <w:t xml:space="preserve"> (I)</w:t>
      </w:r>
    </w:p>
    <w:p w:rsidR="00664AD1" w:rsidRDefault="00664AD1">
      <w:pPr>
        <w:rPr>
          <w:sz w:val="21"/>
          <w:szCs w:val="21"/>
        </w:rPr>
      </w:pPr>
    </w:p>
    <w:p w:rsidR="00664AD1" w:rsidRDefault="00664AD1">
      <w:pPr>
        <w:rPr>
          <w:sz w:val="21"/>
          <w:szCs w:val="21"/>
        </w:rPr>
      </w:pPr>
      <w:r>
        <w:rPr>
          <w:sz w:val="21"/>
          <w:szCs w:val="21"/>
        </w:rPr>
        <w:t>(ii)</w:t>
      </w:r>
      <w:r w:rsidR="00675BA8">
        <w:rPr>
          <w:sz w:val="21"/>
          <w:szCs w:val="21"/>
        </w:rPr>
        <w:t xml:space="preserve"> Convertible preference shares:</w:t>
      </w:r>
    </w:p>
    <w:p w:rsidR="00675BA8" w:rsidRDefault="00675BA8">
      <w:pPr>
        <w:rPr>
          <w:sz w:val="21"/>
          <w:szCs w:val="21"/>
        </w:rPr>
      </w:pPr>
      <w:r>
        <w:rPr>
          <w:sz w:val="21"/>
          <w:szCs w:val="21"/>
        </w:rPr>
        <w:t>Incremental EPS = Incremental earnings / Incremental shares for dilutive EPS</w:t>
      </w:r>
    </w:p>
    <w:p w:rsidR="00675BA8" w:rsidRDefault="00675BA8">
      <w:pPr>
        <w:rPr>
          <w:sz w:val="21"/>
          <w:szCs w:val="21"/>
        </w:rPr>
      </w:pPr>
      <w:r>
        <w:rPr>
          <w:sz w:val="21"/>
          <w:szCs w:val="21"/>
        </w:rPr>
        <w:t>8,00,000 + 80,000 / 1,60,000 = 5.5</w:t>
      </w:r>
      <w:r w:rsidR="008A667C">
        <w:rPr>
          <w:sz w:val="21"/>
          <w:szCs w:val="21"/>
        </w:rPr>
        <w:t xml:space="preserve"> (III)</w:t>
      </w:r>
    </w:p>
    <w:p w:rsidR="00675BA8" w:rsidRDefault="00675BA8">
      <w:pPr>
        <w:rPr>
          <w:sz w:val="21"/>
          <w:szCs w:val="21"/>
        </w:rPr>
      </w:pPr>
    </w:p>
    <w:p w:rsidR="00675BA8" w:rsidRDefault="00675BA8">
      <w:pPr>
        <w:rPr>
          <w:sz w:val="21"/>
          <w:szCs w:val="21"/>
        </w:rPr>
      </w:pPr>
      <w:r>
        <w:rPr>
          <w:sz w:val="21"/>
          <w:szCs w:val="21"/>
        </w:rPr>
        <w:t>(iii) Convertible debentures:</w:t>
      </w:r>
    </w:p>
    <w:p w:rsidR="00675BA8" w:rsidRDefault="00675BA8">
      <w:pPr>
        <w:rPr>
          <w:sz w:val="21"/>
          <w:szCs w:val="21"/>
        </w:rPr>
      </w:pPr>
      <w:r>
        <w:rPr>
          <w:sz w:val="21"/>
          <w:szCs w:val="21"/>
        </w:rPr>
        <w:t xml:space="preserve">Incremental EPS = Incremental earnings/ </w:t>
      </w:r>
      <w:r w:rsidR="008A667C">
        <w:rPr>
          <w:sz w:val="21"/>
          <w:szCs w:val="21"/>
        </w:rPr>
        <w:t>Incremental shares</w:t>
      </w:r>
    </w:p>
    <w:p w:rsidR="008A667C" w:rsidRDefault="008A667C">
      <w:pPr>
        <w:rPr>
          <w:sz w:val="21"/>
          <w:szCs w:val="21"/>
        </w:rPr>
      </w:pPr>
      <w:r>
        <w:rPr>
          <w:sz w:val="21"/>
          <w:szCs w:val="21"/>
        </w:rPr>
        <w:t>1,20,000 (1 – 0.30)/ 40,000 = 2.1(II)</w:t>
      </w:r>
    </w:p>
    <w:p w:rsidR="008A667C" w:rsidRDefault="008A667C">
      <w:pPr>
        <w:rPr>
          <w:sz w:val="21"/>
          <w:szCs w:val="21"/>
        </w:rPr>
      </w:pP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0"/>
        <w:gridCol w:w="1935"/>
        <w:gridCol w:w="1725"/>
        <w:gridCol w:w="2430"/>
      </w:tblGrid>
      <w:tr w:rsidR="008A667C" w:rsidTr="008A667C">
        <w:trPr>
          <w:trHeight w:val="165"/>
        </w:trPr>
        <w:tc>
          <w:tcPr>
            <w:tcW w:w="3210" w:type="dxa"/>
          </w:tcPr>
          <w:p w:rsidR="008A667C" w:rsidRDefault="008A667C" w:rsidP="008A667C">
            <w:pPr>
              <w:ind w:left="-46"/>
              <w:rPr>
                <w:sz w:val="21"/>
                <w:szCs w:val="21"/>
              </w:rPr>
            </w:pPr>
          </w:p>
        </w:tc>
        <w:tc>
          <w:tcPr>
            <w:tcW w:w="1935" w:type="dxa"/>
          </w:tcPr>
          <w:p w:rsidR="008A667C" w:rsidRDefault="008A667C" w:rsidP="008A667C">
            <w:pPr>
              <w:rPr>
                <w:sz w:val="21"/>
                <w:szCs w:val="21"/>
              </w:rPr>
            </w:pPr>
            <w:r>
              <w:rPr>
                <w:sz w:val="21"/>
                <w:szCs w:val="21"/>
              </w:rPr>
              <w:t>N</w:t>
            </w:r>
          </w:p>
        </w:tc>
        <w:tc>
          <w:tcPr>
            <w:tcW w:w="1725" w:type="dxa"/>
          </w:tcPr>
          <w:p w:rsidR="008A667C" w:rsidRDefault="008A667C" w:rsidP="008A667C">
            <w:pPr>
              <w:rPr>
                <w:sz w:val="21"/>
                <w:szCs w:val="21"/>
              </w:rPr>
            </w:pPr>
            <w:r>
              <w:rPr>
                <w:sz w:val="21"/>
                <w:szCs w:val="21"/>
              </w:rPr>
              <w:t>D</w:t>
            </w:r>
          </w:p>
        </w:tc>
        <w:tc>
          <w:tcPr>
            <w:tcW w:w="2430" w:type="dxa"/>
          </w:tcPr>
          <w:p w:rsidR="008A667C" w:rsidRDefault="008A667C" w:rsidP="008A667C">
            <w:pPr>
              <w:rPr>
                <w:sz w:val="21"/>
                <w:szCs w:val="21"/>
              </w:rPr>
            </w:pPr>
            <w:r>
              <w:rPr>
                <w:sz w:val="21"/>
                <w:szCs w:val="21"/>
              </w:rPr>
              <w:t xml:space="preserve">Result </w:t>
            </w:r>
          </w:p>
        </w:tc>
      </w:tr>
      <w:tr w:rsidR="008A667C" w:rsidTr="008A667C">
        <w:trPr>
          <w:trHeight w:val="165"/>
        </w:trPr>
        <w:tc>
          <w:tcPr>
            <w:tcW w:w="3210" w:type="dxa"/>
          </w:tcPr>
          <w:p w:rsidR="008A667C" w:rsidRDefault="008A667C" w:rsidP="008A667C">
            <w:pPr>
              <w:ind w:left="-46"/>
              <w:rPr>
                <w:sz w:val="21"/>
                <w:szCs w:val="21"/>
              </w:rPr>
            </w:pPr>
            <w:r>
              <w:rPr>
                <w:sz w:val="21"/>
                <w:szCs w:val="21"/>
              </w:rPr>
              <w:t>Basic earnings per share</w:t>
            </w:r>
          </w:p>
        </w:tc>
        <w:tc>
          <w:tcPr>
            <w:tcW w:w="1935" w:type="dxa"/>
          </w:tcPr>
          <w:p w:rsidR="008A667C" w:rsidRDefault="008A667C" w:rsidP="008A667C">
            <w:pPr>
              <w:rPr>
                <w:sz w:val="21"/>
                <w:szCs w:val="21"/>
              </w:rPr>
            </w:pPr>
            <w:r>
              <w:rPr>
                <w:sz w:val="21"/>
                <w:szCs w:val="21"/>
              </w:rPr>
              <w:t>10,00,000</w:t>
            </w:r>
          </w:p>
        </w:tc>
        <w:tc>
          <w:tcPr>
            <w:tcW w:w="1725" w:type="dxa"/>
          </w:tcPr>
          <w:p w:rsidR="008A667C" w:rsidRDefault="008A667C" w:rsidP="008A667C">
            <w:pPr>
              <w:rPr>
                <w:sz w:val="21"/>
                <w:szCs w:val="21"/>
              </w:rPr>
            </w:pPr>
            <w:r>
              <w:rPr>
                <w:sz w:val="21"/>
                <w:szCs w:val="21"/>
              </w:rPr>
              <w:t>2,00,000</w:t>
            </w:r>
          </w:p>
        </w:tc>
        <w:tc>
          <w:tcPr>
            <w:tcW w:w="2430" w:type="dxa"/>
          </w:tcPr>
          <w:p w:rsidR="008A667C" w:rsidRDefault="008A667C" w:rsidP="008A667C">
            <w:pPr>
              <w:rPr>
                <w:sz w:val="21"/>
                <w:szCs w:val="21"/>
              </w:rPr>
            </w:pPr>
            <w:r>
              <w:rPr>
                <w:sz w:val="21"/>
                <w:szCs w:val="21"/>
              </w:rPr>
              <w:t>5.00</w:t>
            </w:r>
            <w:r w:rsidR="001A6B98">
              <w:rPr>
                <w:sz w:val="21"/>
                <w:szCs w:val="21"/>
              </w:rPr>
              <w:t xml:space="preserve"> (BEPS)</w:t>
            </w:r>
          </w:p>
        </w:tc>
      </w:tr>
      <w:tr w:rsidR="008A667C" w:rsidTr="008A667C">
        <w:trPr>
          <w:trHeight w:val="165"/>
        </w:trPr>
        <w:tc>
          <w:tcPr>
            <w:tcW w:w="3210" w:type="dxa"/>
          </w:tcPr>
          <w:p w:rsidR="008A667C" w:rsidRDefault="008A667C" w:rsidP="008A667C">
            <w:pPr>
              <w:ind w:left="-46"/>
              <w:rPr>
                <w:sz w:val="21"/>
                <w:szCs w:val="21"/>
              </w:rPr>
            </w:pPr>
            <w:r>
              <w:rPr>
                <w:sz w:val="21"/>
                <w:szCs w:val="21"/>
              </w:rPr>
              <w:t>Add: Options</w:t>
            </w:r>
          </w:p>
        </w:tc>
        <w:tc>
          <w:tcPr>
            <w:tcW w:w="1935" w:type="dxa"/>
          </w:tcPr>
          <w:p w:rsidR="008A667C" w:rsidRDefault="008A667C" w:rsidP="008A667C">
            <w:pPr>
              <w:rPr>
                <w:sz w:val="21"/>
                <w:szCs w:val="21"/>
              </w:rPr>
            </w:pPr>
            <w:r>
              <w:rPr>
                <w:sz w:val="21"/>
                <w:szCs w:val="21"/>
              </w:rPr>
              <w:t>0</w:t>
            </w:r>
          </w:p>
        </w:tc>
        <w:tc>
          <w:tcPr>
            <w:tcW w:w="1725" w:type="dxa"/>
          </w:tcPr>
          <w:p w:rsidR="008A667C" w:rsidRDefault="008A667C" w:rsidP="008A667C">
            <w:pPr>
              <w:rPr>
                <w:sz w:val="21"/>
                <w:szCs w:val="21"/>
              </w:rPr>
            </w:pPr>
            <w:r>
              <w:rPr>
                <w:sz w:val="21"/>
                <w:szCs w:val="21"/>
              </w:rPr>
              <w:t>2,000</w:t>
            </w:r>
          </w:p>
        </w:tc>
        <w:tc>
          <w:tcPr>
            <w:tcW w:w="2430" w:type="dxa"/>
          </w:tcPr>
          <w:p w:rsidR="008A667C" w:rsidRDefault="008A667C" w:rsidP="008A667C">
            <w:pPr>
              <w:rPr>
                <w:sz w:val="21"/>
                <w:szCs w:val="21"/>
              </w:rPr>
            </w:pPr>
          </w:p>
        </w:tc>
      </w:tr>
      <w:tr w:rsidR="008A667C" w:rsidTr="008A667C">
        <w:trPr>
          <w:trHeight w:val="106"/>
        </w:trPr>
        <w:tc>
          <w:tcPr>
            <w:tcW w:w="3210" w:type="dxa"/>
          </w:tcPr>
          <w:p w:rsidR="008A667C" w:rsidRDefault="008A667C" w:rsidP="008A667C">
            <w:pPr>
              <w:ind w:left="-46"/>
              <w:rPr>
                <w:sz w:val="21"/>
                <w:szCs w:val="21"/>
              </w:rPr>
            </w:pPr>
          </w:p>
        </w:tc>
        <w:tc>
          <w:tcPr>
            <w:tcW w:w="1935" w:type="dxa"/>
          </w:tcPr>
          <w:p w:rsidR="008A667C" w:rsidRDefault="008A667C" w:rsidP="008A667C">
            <w:pPr>
              <w:rPr>
                <w:sz w:val="21"/>
                <w:szCs w:val="21"/>
              </w:rPr>
            </w:pPr>
            <w:r>
              <w:rPr>
                <w:sz w:val="21"/>
                <w:szCs w:val="21"/>
              </w:rPr>
              <w:t>10,00,000</w:t>
            </w:r>
          </w:p>
        </w:tc>
        <w:tc>
          <w:tcPr>
            <w:tcW w:w="1725" w:type="dxa"/>
          </w:tcPr>
          <w:p w:rsidR="008A667C" w:rsidRDefault="008A667C" w:rsidP="008A667C">
            <w:pPr>
              <w:rPr>
                <w:sz w:val="21"/>
                <w:szCs w:val="21"/>
              </w:rPr>
            </w:pPr>
            <w:r>
              <w:rPr>
                <w:sz w:val="21"/>
                <w:szCs w:val="21"/>
              </w:rPr>
              <w:t>2,02,000</w:t>
            </w:r>
          </w:p>
        </w:tc>
        <w:tc>
          <w:tcPr>
            <w:tcW w:w="2430" w:type="dxa"/>
          </w:tcPr>
          <w:p w:rsidR="008A667C" w:rsidRDefault="008A667C" w:rsidP="008A667C">
            <w:pPr>
              <w:rPr>
                <w:sz w:val="21"/>
                <w:szCs w:val="21"/>
              </w:rPr>
            </w:pPr>
            <w:r>
              <w:rPr>
                <w:sz w:val="21"/>
                <w:szCs w:val="21"/>
              </w:rPr>
              <w:t>4.95</w:t>
            </w:r>
          </w:p>
        </w:tc>
      </w:tr>
      <w:tr w:rsidR="008A667C" w:rsidTr="008A667C">
        <w:trPr>
          <w:trHeight w:val="120"/>
        </w:trPr>
        <w:tc>
          <w:tcPr>
            <w:tcW w:w="3210" w:type="dxa"/>
          </w:tcPr>
          <w:p w:rsidR="008A667C" w:rsidRDefault="008A667C" w:rsidP="008A667C">
            <w:pPr>
              <w:ind w:left="-46"/>
              <w:rPr>
                <w:sz w:val="21"/>
                <w:szCs w:val="21"/>
              </w:rPr>
            </w:pPr>
            <w:r>
              <w:rPr>
                <w:sz w:val="21"/>
                <w:szCs w:val="21"/>
              </w:rPr>
              <w:t xml:space="preserve">Add: Convertible debentures </w:t>
            </w:r>
          </w:p>
        </w:tc>
        <w:tc>
          <w:tcPr>
            <w:tcW w:w="1935" w:type="dxa"/>
          </w:tcPr>
          <w:p w:rsidR="008A667C" w:rsidRDefault="008A667C" w:rsidP="008A667C">
            <w:pPr>
              <w:rPr>
                <w:sz w:val="21"/>
                <w:szCs w:val="21"/>
              </w:rPr>
            </w:pPr>
            <w:r>
              <w:rPr>
                <w:sz w:val="21"/>
                <w:szCs w:val="21"/>
              </w:rPr>
              <w:t>84,000</w:t>
            </w:r>
          </w:p>
        </w:tc>
        <w:tc>
          <w:tcPr>
            <w:tcW w:w="1725" w:type="dxa"/>
          </w:tcPr>
          <w:p w:rsidR="008A667C" w:rsidRDefault="008A667C" w:rsidP="008A667C">
            <w:pPr>
              <w:rPr>
                <w:sz w:val="21"/>
                <w:szCs w:val="21"/>
              </w:rPr>
            </w:pPr>
            <w:r>
              <w:rPr>
                <w:sz w:val="21"/>
                <w:szCs w:val="21"/>
              </w:rPr>
              <w:t>40,000</w:t>
            </w:r>
          </w:p>
        </w:tc>
        <w:tc>
          <w:tcPr>
            <w:tcW w:w="2430" w:type="dxa"/>
          </w:tcPr>
          <w:p w:rsidR="008A667C" w:rsidRDefault="008A667C" w:rsidP="008A667C">
            <w:pPr>
              <w:rPr>
                <w:sz w:val="21"/>
                <w:szCs w:val="21"/>
              </w:rPr>
            </w:pPr>
          </w:p>
        </w:tc>
      </w:tr>
      <w:tr w:rsidR="008A667C" w:rsidTr="008A667C">
        <w:trPr>
          <w:trHeight w:val="90"/>
        </w:trPr>
        <w:tc>
          <w:tcPr>
            <w:tcW w:w="3210" w:type="dxa"/>
          </w:tcPr>
          <w:p w:rsidR="008A667C" w:rsidRDefault="008A667C" w:rsidP="008A667C">
            <w:pPr>
              <w:ind w:left="-46"/>
              <w:rPr>
                <w:sz w:val="21"/>
                <w:szCs w:val="21"/>
              </w:rPr>
            </w:pPr>
          </w:p>
        </w:tc>
        <w:tc>
          <w:tcPr>
            <w:tcW w:w="1935" w:type="dxa"/>
          </w:tcPr>
          <w:p w:rsidR="008A667C" w:rsidRDefault="008A667C" w:rsidP="008A667C">
            <w:pPr>
              <w:rPr>
                <w:sz w:val="21"/>
                <w:szCs w:val="21"/>
              </w:rPr>
            </w:pPr>
            <w:r>
              <w:rPr>
                <w:sz w:val="21"/>
                <w:szCs w:val="21"/>
              </w:rPr>
              <w:t>10,84,000</w:t>
            </w:r>
          </w:p>
        </w:tc>
        <w:tc>
          <w:tcPr>
            <w:tcW w:w="1725" w:type="dxa"/>
          </w:tcPr>
          <w:p w:rsidR="008A667C" w:rsidRDefault="008A667C" w:rsidP="008A667C">
            <w:pPr>
              <w:rPr>
                <w:sz w:val="21"/>
                <w:szCs w:val="21"/>
              </w:rPr>
            </w:pPr>
            <w:r>
              <w:rPr>
                <w:sz w:val="21"/>
                <w:szCs w:val="21"/>
              </w:rPr>
              <w:t>2,42,000</w:t>
            </w:r>
          </w:p>
        </w:tc>
        <w:tc>
          <w:tcPr>
            <w:tcW w:w="2430" w:type="dxa"/>
          </w:tcPr>
          <w:p w:rsidR="008A667C" w:rsidRDefault="001A6B98" w:rsidP="008A667C">
            <w:pPr>
              <w:rPr>
                <w:sz w:val="21"/>
                <w:szCs w:val="21"/>
              </w:rPr>
            </w:pPr>
            <w:r>
              <w:rPr>
                <w:sz w:val="21"/>
                <w:szCs w:val="21"/>
              </w:rPr>
              <w:t>4.48 (Dilutive)</w:t>
            </w:r>
          </w:p>
        </w:tc>
      </w:tr>
      <w:tr w:rsidR="001A6B98" w:rsidTr="008A667C">
        <w:trPr>
          <w:trHeight w:val="90"/>
        </w:trPr>
        <w:tc>
          <w:tcPr>
            <w:tcW w:w="3210" w:type="dxa"/>
          </w:tcPr>
          <w:p w:rsidR="001A6B98" w:rsidRDefault="001A6B98" w:rsidP="008A667C">
            <w:pPr>
              <w:ind w:left="-46"/>
              <w:rPr>
                <w:sz w:val="21"/>
                <w:szCs w:val="21"/>
              </w:rPr>
            </w:pPr>
            <w:r>
              <w:rPr>
                <w:sz w:val="21"/>
                <w:szCs w:val="21"/>
              </w:rPr>
              <w:t>Add: Preference shares</w:t>
            </w:r>
          </w:p>
        </w:tc>
        <w:tc>
          <w:tcPr>
            <w:tcW w:w="1935" w:type="dxa"/>
          </w:tcPr>
          <w:p w:rsidR="001A6B98" w:rsidRDefault="001A6B98" w:rsidP="008A667C">
            <w:pPr>
              <w:rPr>
                <w:sz w:val="21"/>
                <w:szCs w:val="21"/>
              </w:rPr>
            </w:pPr>
            <w:r>
              <w:rPr>
                <w:sz w:val="21"/>
                <w:szCs w:val="21"/>
              </w:rPr>
              <w:t>8,80,000</w:t>
            </w:r>
          </w:p>
        </w:tc>
        <w:tc>
          <w:tcPr>
            <w:tcW w:w="1725" w:type="dxa"/>
          </w:tcPr>
          <w:p w:rsidR="001A6B98" w:rsidRDefault="001A6B98" w:rsidP="008A667C">
            <w:pPr>
              <w:rPr>
                <w:sz w:val="21"/>
                <w:szCs w:val="21"/>
              </w:rPr>
            </w:pPr>
            <w:r>
              <w:rPr>
                <w:sz w:val="21"/>
                <w:szCs w:val="21"/>
              </w:rPr>
              <w:t>1,60,000</w:t>
            </w:r>
          </w:p>
        </w:tc>
        <w:tc>
          <w:tcPr>
            <w:tcW w:w="2430" w:type="dxa"/>
          </w:tcPr>
          <w:p w:rsidR="001A6B98" w:rsidRDefault="001A6B98" w:rsidP="008A667C">
            <w:pPr>
              <w:rPr>
                <w:sz w:val="21"/>
                <w:szCs w:val="21"/>
              </w:rPr>
            </w:pPr>
          </w:p>
        </w:tc>
      </w:tr>
      <w:tr w:rsidR="001A6B98" w:rsidTr="008A667C">
        <w:trPr>
          <w:trHeight w:val="90"/>
        </w:trPr>
        <w:tc>
          <w:tcPr>
            <w:tcW w:w="3210" w:type="dxa"/>
          </w:tcPr>
          <w:p w:rsidR="001A6B98" w:rsidRDefault="001A6B98" w:rsidP="008A667C">
            <w:pPr>
              <w:ind w:left="-46"/>
              <w:rPr>
                <w:sz w:val="21"/>
                <w:szCs w:val="21"/>
              </w:rPr>
            </w:pPr>
          </w:p>
        </w:tc>
        <w:tc>
          <w:tcPr>
            <w:tcW w:w="1935" w:type="dxa"/>
          </w:tcPr>
          <w:p w:rsidR="001A6B98" w:rsidRDefault="001A6B98" w:rsidP="008A667C">
            <w:pPr>
              <w:rPr>
                <w:sz w:val="21"/>
                <w:szCs w:val="21"/>
              </w:rPr>
            </w:pPr>
            <w:r>
              <w:rPr>
                <w:sz w:val="21"/>
                <w:szCs w:val="21"/>
              </w:rPr>
              <w:t>19,64,000</w:t>
            </w:r>
          </w:p>
        </w:tc>
        <w:tc>
          <w:tcPr>
            <w:tcW w:w="1725" w:type="dxa"/>
          </w:tcPr>
          <w:p w:rsidR="001A6B98" w:rsidRDefault="001A6B98" w:rsidP="008A667C">
            <w:pPr>
              <w:rPr>
                <w:sz w:val="21"/>
                <w:szCs w:val="21"/>
              </w:rPr>
            </w:pPr>
            <w:r>
              <w:rPr>
                <w:sz w:val="21"/>
                <w:szCs w:val="21"/>
              </w:rPr>
              <w:t>4,02,000</w:t>
            </w:r>
          </w:p>
        </w:tc>
        <w:tc>
          <w:tcPr>
            <w:tcW w:w="2430" w:type="dxa"/>
          </w:tcPr>
          <w:p w:rsidR="001A6B98" w:rsidRDefault="001A6B98" w:rsidP="008A667C">
            <w:pPr>
              <w:rPr>
                <w:sz w:val="21"/>
                <w:szCs w:val="21"/>
              </w:rPr>
            </w:pPr>
            <w:r>
              <w:rPr>
                <w:sz w:val="21"/>
                <w:szCs w:val="21"/>
              </w:rPr>
              <w:t>4.89 (Anti – dilutive )</w:t>
            </w:r>
          </w:p>
        </w:tc>
      </w:tr>
    </w:tbl>
    <w:p w:rsidR="00860DE2" w:rsidRDefault="00860DE2">
      <w:pPr>
        <w:rPr>
          <w:sz w:val="21"/>
          <w:szCs w:val="21"/>
        </w:rPr>
      </w:pPr>
    </w:p>
    <w:p w:rsidR="001A6B98" w:rsidRDefault="001A6B98" w:rsidP="001A6B98">
      <w:pPr>
        <w:rPr>
          <w:sz w:val="21"/>
          <w:szCs w:val="21"/>
        </w:rPr>
      </w:pPr>
      <w:r>
        <w:rPr>
          <w:sz w:val="21"/>
          <w:szCs w:val="21"/>
        </w:rPr>
        <w:t>Calculation of DEPS for 2001 – 2002:</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0"/>
        <w:gridCol w:w="1935"/>
        <w:gridCol w:w="1725"/>
        <w:gridCol w:w="2430"/>
      </w:tblGrid>
      <w:tr w:rsidR="001A6B98" w:rsidTr="00475C43">
        <w:trPr>
          <w:trHeight w:val="165"/>
        </w:trPr>
        <w:tc>
          <w:tcPr>
            <w:tcW w:w="3210" w:type="dxa"/>
          </w:tcPr>
          <w:p w:rsidR="001A6B98" w:rsidRDefault="001A6B98" w:rsidP="00475C43">
            <w:pPr>
              <w:ind w:left="-46"/>
              <w:rPr>
                <w:sz w:val="21"/>
                <w:szCs w:val="21"/>
              </w:rPr>
            </w:pPr>
          </w:p>
        </w:tc>
        <w:tc>
          <w:tcPr>
            <w:tcW w:w="1935" w:type="dxa"/>
          </w:tcPr>
          <w:p w:rsidR="001A6B98" w:rsidRDefault="001A6B98" w:rsidP="00475C43">
            <w:pPr>
              <w:rPr>
                <w:sz w:val="21"/>
                <w:szCs w:val="21"/>
              </w:rPr>
            </w:pPr>
            <w:r>
              <w:rPr>
                <w:sz w:val="21"/>
                <w:szCs w:val="21"/>
              </w:rPr>
              <w:t>N</w:t>
            </w:r>
          </w:p>
        </w:tc>
        <w:tc>
          <w:tcPr>
            <w:tcW w:w="1725" w:type="dxa"/>
          </w:tcPr>
          <w:p w:rsidR="001A6B98" w:rsidRDefault="001A6B98" w:rsidP="00475C43">
            <w:pPr>
              <w:rPr>
                <w:sz w:val="21"/>
                <w:szCs w:val="21"/>
              </w:rPr>
            </w:pPr>
            <w:r>
              <w:rPr>
                <w:sz w:val="21"/>
                <w:szCs w:val="21"/>
              </w:rPr>
              <w:t>D</w:t>
            </w:r>
          </w:p>
        </w:tc>
        <w:tc>
          <w:tcPr>
            <w:tcW w:w="2430" w:type="dxa"/>
          </w:tcPr>
          <w:p w:rsidR="001A6B98" w:rsidRDefault="001A6B98" w:rsidP="00475C43">
            <w:pPr>
              <w:rPr>
                <w:sz w:val="21"/>
                <w:szCs w:val="21"/>
              </w:rPr>
            </w:pPr>
            <w:r>
              <w:rPr>
                <w:sz w:val="21"/>
                <w:szCs w:val="21"/>
              </w:rPr>
              <w:t xml:space="preserve">Result </w:t>
            </w:r>
          </w:p>
        </w:tc>
      </w:tr>
      <w:tr w:rsidR="001A6B98" w:rsidTr="00475C43">
        <w:trPr>
          <w:trHeight w:val="165"/>
        </w:trPr>
        <w:tc>
          <w:tcPr>
            <w:tcW w:w="3210" w:type="dxa"/>
          </w:tcPr>
          <w:p w:rsidR="001A6B98" w:rsidRDefault="001A6B98" w:rsidP="00475C43">
            <w:pPr>
              <w:ind w:left="-46"/>
              <w:rPr>
                <w:sz w:val="21"/>
                <w:szCs w:val="21"/>
              </w:rPr>
            </w:pPr>
            <w:r>
              <w:rPr>
                <w:sz w:val="21"/>
                <w:szCs w:val="21"/>
              </w:rPr>
              <w:t>Basic earnings per share</w:t>
            </w:r>
          </w:p>
        </w:tc>
        <w:tc>
          <w:tcPr>
            <w:tcW w:w="1935" w:type="dxa"/>
          </w:tcPr>
          <w:p w:rsidR="001A6B98" w:rsidRDefault="001A6B98" w:rsidP="00475C43">
            <w:pPr>
              <w:rPr>
                <w:sz w:val="21"/>
                <w:szCs w:val="21"/>
              </w:rPr>
            </w:pPr>
            <w:r>
              <w:rPr>
                <w:sz w:val="21"/>
                <w:szCs w:val="21"/>
              </w:rPr>
              <w:t>10,00,000</w:t>
            </w:r>
          </w:p>
        </w:tc>
        <w:tc>
          <w:tcPr>
            <w:tcW w:w="1725" w:type="dxa"/>
          </w:tcPr>
          <w:p w:rsidR="001A6B98" w:rsidRDefault="001A6B98" w:rsidP="00475C43">
            <w:pPr>
              <w:rPr>
                <w:sz w:val="21"/>
                <w:szCs w:val="21"/>
              </w:rPr>
            </w:pPr>
            <w:r>
              <w:rPr>
                <w:sz w:val="21"/>
                <w:szCs w:val="21"/>
              </w:rPr>
              <w:t>1,50,000</w:t>
            </w:r>
          </w:p>
        </w:tc>
        <w:tc>
          <w:tcPr>
            <w:tcW w:w="2430" w:type="dxa"/>
          </w:tcPr>
          <w:p w:rsidR="001A6B98" w:rsidRDefault="001A6B98" w:rsidP="00475C43">
            <w:pPr>
              <w:rPr>
                <w:sz w:val="21"/>
                <w:szCs w:val="21"/>
              </w:rPr>
            </w:pPr>
            <w:r>
              <w:rPr>
                <w:sz w:val="21"/>
                <w:szCs w:val="21"/>
              </w:rPr>
              <w:t>6.67 (BEPS)</w:t>
            </w:r>
          </w:p>
        </w:tc>
      </w:tr>
      <w:tr w:rsidR="001A6B98" w:rsidTr="00475C43">
        <w:trPr>
          <w:trHeight w:val="165"/>
        </w:trPr>
        <w:tc>
          <w:tcPr>
            <w:tcW w:w="3210" w:type="dxa"/>
          </w:tcPr>
          <w:p w:rsidR="001A6B98" w:rsidRDefault="001A6B98" w:rsidP="00475C43">
            <w:pPr>
              <w:ind w:left="-46"/>
              <w:rPr>
                <w:sz w:val="21"/>
                <w:szCs w:val="21"/>
              </w:rPr>
            </w:pPr>
            <w:r>
              <w:rPr>
                <w:sz w:val="21"/>
                <w:szCs w:val="21"/>
              </w:rPr>
              <w:t>Add: Options</w:t>
            </w:r>
          </w:p>
        </w:tc>
        <w:tc>
          <w:tcPr>
            <w:tcW w:w="1935" w:type="dxa"/>
          </w:tcPr>
          <w:p w:rsidR="001A6B98" w:rsidRDefault="001A6B98" w:rsidP="00475C43">
            <w:pPr>
              <w:rPr>
                <w:sz w:val="21"/>
                <w:szCs w:val="21"/>
              </w:rPr>
            </w:pPr>
            <w:r>
              <w:rPr>
                <w:sz w:val="21"/>
                <w:szCs w:val="21"/>
              </w:rPr>
              <w:t>0</w:t>
            </w:r>
          </w:p>
        </w:tc>
        <w:tc>
          <w:tcPr>
            <w:tcW w:w="1725" w:type="dxa"/>
          </w:tcPr>
          <w:p w:rsidR="001A6B98" w:rsidRDefault="001A6B98" w:rsidP="00475C43">
            <w:pPr>
              <w:rPr>
                <w:sz w:val="21"/>
                <w:szCs w:val="21"/>
              </w:rPr>
            </w:pPr>
            <w:r>
              <w:rPr>
                <w:sz w:val="21"/>
                <w:szCs w:val="21"/>
              </w:rPr>
              <w:t>2,000</w:t>
            </w:r>
          </w:p>
        </w:tc>
        <w:tc>
          <w:tcPr>
            <w:tcW w:w="2430" w:type="dxa"/>
          </w:tcPr>
          <w:p w:rsidR="001A6B98" w:rsidRDefault="001A6B98" w:rsidP="00475C43">
            <w:pPr>
              <w:rPr>
                <w:sz w:val="21"/>
                <w:szCs w:val="21"/>
              </w:rPr>
            </w:pPr>
          </w:p>
        </w:tc>
      </w:tr>
      <w:tr w:rsidR="001A6B98" w:rsidTr="00475C43">
        <w:trPr>
          <w:trHeight w:val="106"/>
        </w:trPr>
        <w:tc>
          <w:tcPr>
            <w:tcW w:w="3210" w:type="dxa"/>
          </w:tcPr>
          <w:p w:rsidR="001A6B98" w:rsidRDefault="001A6B98" w:rsidP="00475C43">
            <w:pPr>
              <w:ind w:left="-46"/>
              <w:rPr>
                <w:sz w:val="21"/>
                <w:szCs w:val="21"/>
              </w:rPr>
            </w:pPr>
          </w:p>
        </w:tc>
        <w:tc>
          <w:tcPr>
            <w:tcW w:w="1935" w:type="dxa"/>
          </w:tcPr>
          <w:p w:rsidR="001A6B98" w:rsidRDefault="001A6B98" w:rsidP="00475C43">
            <w:pPr>
              <w:rPr>
                <w:sz w:val="21"/>
                <w:szCs w:val="21"/>
              </w:rPr>
            </w:pPr>
            <w:r>
              <w:rPr>
                <w:sz w:val="21"/>
                <w:szCs w:val="21"/>
              </w:rPr>
              <w:t>10,00,000</w:t>
            </w:r>
          </w:p>
        </w:tc>
        <w:tc>
          <w:tcPr>
            <w:tcW w:w="1725" w:type="dxa"/>
          </w:tcPr>
          <w:p w:rsidR="001A6B98" w:rsidRDefault="001A6B98" w:rsidP="00475C43">
            <w:pPr>
              <w:rPr>
                <w:sz w:val="21"/>
                <w:szCs w:val="21"/>
              </w:rPr>
            </w:pPr>
            <w:r>
              <w:rPr>
                <w:sz w:val="21"/>
                <w:szCs w:val="21"/>
              </w:rPr>
              <w:t>1,52,000</w:t>
            </w:r>
          </w:p>
        </w:tc>
        <w:tc>
          <w:tcPr>
            <w:tcW w:w="2430" w:type="dxa"/>
          </w:tcPr>
          <w:p w:rsidR="001A6B98" w:rsidRDefault="001A6B98" w:rsidP="00475C43">
            <w:pPr>
              <w:rPr>
                <w:sz w:val="21"/>
                <w:szCs w:val="21"/>
              </w:rPr>
            </w:pPr>
            <w:r>
              <w:rPr>
                <w:sz w:val="21"/>
                <w:szCs w:val="21"/>
              </w:rPr>
              <w:t>6.58</w:t>
            </w:r>
          </w:p>
        </w:tc>
      </w:tr>
      <w:tr w:rsidR="001A6B98" w:rsidTr="00475C43">
        <w:trPr>
          <w:trHeight w:val="120"/>
        </w:trPr>
        <w:tc>
          <w:tcPr>
            <w:tcW w:w="3210" w:type="dxa"/>
          </w:tcPr>
          <w:p w:rsidR="001A6B98" w:rsidRDefault="001A6B98" w:rsidP="00475C43">
            <w:pPr>
              <w:ind w:left="-46"/>
              <w:rPr>
                <w:sz w:val="21"/>
                <w:szCs w:val="21"/>
              </w:rPr>
            </w:pPr>
            <w:r>
              <w:rPr>
                <w:sz w:val="21"/>
                <w:szCs w:val="21"/>
              </w:rPr>
              <w:t xml:space="preserve">Add: Convertible debentures </w:t>
            </w:r>
          </w:p>
        </w:tc>
        <w:tc>
          <w:tcPr>
            <w:tcW w:w="1935" w:type="dxa"/>
          </w:tcPr>
          <w:p w:rsidR="001A6B98" w:rsidRDefault="001A6B98" w:rsidP="00475C43">
            <w:pPr>
              <w:rPr>
                <w:sz w:val="21"/>
                <w:szCs w:val="21"/>
              </w:rPr>
            </w:pPr>
            <w:r>
              <w:rPr>
                <w:sz w:val="21"/>
                <w:szCs w:val="21"/>
              </w:rPr>
              <w:t>84,000</w:t>
            </w:r>
          </w:p>
        </w:tc>
        <w:tc>
          <w:tcPr>
            <w:tcW w:w="1725" w:type="dxa"/>
          </w:tcPr>
          <w:p w:rsidR="001A6B98" w:rsidRDefault="001A6B98" w:rsidP="00475C43">
            <w:pPr>
              <w:rPr>
                <w:sz w:val="21"/>
                <w:szCs w:val="21"/>
              </w:rPr>
            </w:pPr>
            <w:r>
              <w:rPr>
                <w:sz w:val="21"/>
                <w:szCs w:val="21"/>
              </w:rPr>
              <w:t>40,000</w:t>
            </w:r>
          </w:p>
        </w:tc>
        <w:tc>
          <w:tcPr>
            <w:tcW w:w="2430" w:type="dxa"/>
          </w:tcPr>
          <w:p w:rsidR="001A6B98" w:rsidRDefault="001A6B98" w:rsidP="00475C43">
            <w:pPr>
              <w:rPr>
                <w:sz w:val="21"/>
                <w:szCs w:val="21"/>
              </w:rPr>
            </w:pPr>
          </w:p>
        </w:tc>
      </w:tr>
      <w:tr w:rsidR="001A6B98" w:rsidTr="00475C43">
        <w:trPr>
          <w:trHeight w:val="90"/>
        </w:trPr>
        <w:tc>
          <w:tcPr>
            <w:tcW w:w="3210" w:type="dxa"/>
          </w:tcPr>
          <w:p w:rsidR="001A6B98" w:rsidRDefault="001A6B98" w:rsidP="00475C43">
            <w:pPr>
              <w:ind w:left="-46"/>
              <w:rPr>
                <w:sz w:val="21"/>
                <w:szCs w:val="21"/>
              </w:rPr>
            </w:pPr>
          </w:p>
        </w:tc>
        <w:tc>
          <w:tcPr>
            <w:tcW w:w="1935" w:type="dxa"/>
          </w:tcPr>
          <w:p w:rsidR="001A6B98" w:rsidRDefault="001A6B98" w:rsidP="00475C43">
            <w:pPr>
              <w:rPr>
                <w:sz w:val="21"/>
                <w:szCs w:val="21"/>
              </w:rPr>
            </w:pPr>
            <w:r>
              <w:rPr>
                <w:sz w:val="21"/>
                <w:szCs w:val="21"/>
              </w:rPr>
              <w:t>10,84,000</w:t>
            </w:r>
          </w:p>
        </w:tc>
        <w:tc>
          <w:tcPr>
            <w:tcW w:w="1725" w:type="dxa"/>
          </w:tcPr>
          <w:p w:rsidR="001A6B98" w:rsidRDefault="001A6B98" w:rsidP="00475C43">
            <w:pPr>
              <w:rPr>
                <w:sz w:val="21"/>
                <w:szCs w:val="21"/>
              </w:rPr>
            </w:pPr>
            <w:r>
              <w:rPr>
                <w:sz w:val="21"/>
                <w:szCs w:val="21"/>
              </w:rPr>
              <w:t>1,92,000</w:t>
            </w:r>
          </w:p>
        </w:tc>
        <w:tc>
          <w:tcPr>
            <w:tcW w:w="2430" w:type="dxa"/>
          </w:tcPr>
          <w:p w:rsidR="001A6B98" w:rsidRDefault="001A6B98" w:rsidP="00475C43">
            <w:pPr>
              <w:rPr>
                <w:sz w:val="21"/>
                <w:szCs w:val="21"/>
              </w:rPr>
            </w:pPr>
            <w:r>
              <w:rPr>
                <w:sz w:val="21"/>
                <w:szCs w:val="21"/>
              </w:rPr>
              <w:t xml:space="preserve">5.65 </w:t>
            </w:r>
          </w:p>
        </w:tc>
      </w:tr>
      <w:tr w:rsidR="001A6B98" w:rsidTr="00475C43">
        <w:trPr>
          <w:trHeight w:val="90"/>
        </w:trPr>
        <w:tc>
          <w:tcPr>
            <w:tcW w:w="3210" w:type="dxa"/>
          </w:tcPr>
          <w:p w:rsidR="001A6B98" w:rsidRDefault="001A6B98" w:rsidP="00475C43">
            <w:pPr>
              <w:ind w:left="-46"/>
              <w:rPr>
                <w:sz w:val="21"/>
                <w:szCs w:val="21"/>
              </w:rPr>
            </w:pPr>
            <w:r>
              <w:rPr>
                <w:sz w:val="21"/>
                <w:szCs w:val="21"/>
              </w:rPr>
              <w:t>Add: Preference shares</w:t>
            </w:r>
          </w:p>
        </w:tc>
        <w:tc>
          <w:tcPr>
            <w:tcW w:w="1935" w:type="dxa"/>
          </w:tcPr>
          <w:p w:rsidR="001A6B98" w:rsidRDefault="001A6B98" w:rsidP="00475C43">
            <w:pPr>
              <w:rPr>
                <w:sz w:val="21"/>
                <w:szCs w:val="21"/>
              </w:rPr>
            </w:pPr>
            <w:r>
              <w:rPr>
                <w:sz w:val="21"/>
                <w:szCs w:val="21"/>
              </w:rPr>
              <w:t>8,80,000</w:t>
            </w:r>
          </w:p>
        </w:tc>
        <w:tc>
          <w:tcPr>
            <w:tcW w:w="1725" w:type="dxa"/>
          </w:tcPr>
          <w:p w:rsidR="001A6B98" w:rsidRDefault="001A6B98" w:rsidP="00475C43">
            <w:pPr>
              <w:rPr>
                <w:sz w:val="21"/>
                <w:szCs w:val="21"/>
              </w:rPr>
            </w:pPr>
            <w:r>
              <w:rPr>
                <w:sz w:val="21"/>
                <w:szCs w:val="21"/>
              </w:rPr>
              <w:t>1,60,000</w:t>
            </w:r>
          </w:p>
        </w:tc>
        <w:tc>
          <w:tcPr>
            <w:tcW w:w="2430" w:type="dxa"/>
          </w:tcPr>
          <w:p w:rsidR="001A6B98" w:rsidRDefault="001A6B98" w:rsidP="00475C43">
            <w:pPr>
              <w:rPr>
                <w:sz w:val="21"/>
                <w:szCs w:val="21"/>
              </w:rPr>
            </w:pPr>
          </w:p>
        </w:tc>
      </w:tr>
      <w:tr w:rsidR="001A6B98" w:rsidTr="00475C43">
        <w:trPr>
          <w:trHeight w:val="90"/>
        </w:trPr>
        <w:tc>
          <w:tcPr>
            <w:tcW w:w="3210" w:type="dxa"/>
          </w:tcPr>
          <w:p w:rsidR="001A6B98" w:rsidRDefault="001A6B98" w:rsidP="00475C43">
            <w:pPr>
              <w:ind w:left="-46"/>
              <w:rPr>
                <w:sz w:val="21"/>
                <w:szCs w:val="21"/>
              </w:rPr>
            </w:pPr>
          </w:p>
        </w:tc>
        <w:tc>
          <w:tcPr>
            <w:tcW w:w="1935" w:type="dxa"/>
          </w:tcPr>
          <w:p w:rsidR="001A6B98" w:rsidRDefault="001A6B98" w:rsidP="00475C43">
            <w:pPr>
              <w:rPr>
                <w:sz w:val="21"/>
                <w:szCs w:val="21"/>
              </w:rPr>
            </w:pPr>
            <w:r>
              <w:rPr>
                <w:sz w:val="21"/>
                <w:szCs w:val="21"/>
              </w:rPr>
              <w:t>19,64,000</w:t>
            </w:r>
          </w:p>
        </w:tc>
        <w:tc>
          <w:tcPr>
            <w:tcW w:w="1725" w:type="dxa"/>
          </w:tcPr>
          <w:p w:rsidR="001A6B98" w:rsidRDefault="001A6B98" w:rsidP="00475C43">
            <w:pPr>
              <w:rPr>
                <w:sz w:val="21"/>
                <w:szCs w:val="21"/>
              </w:rPr>
            </w:pPr>
            <w:r>
              <w:rPr>
                <w:sz w:val="21"/>
                <w:szCs w:val="21"/>
              </w:rPr>
              <w:t>3,52,000</w:t>
            </w:r>
          </w:p>
        </w:tc>
        <w:tc>
          <w:tcPr>
            <w:tcW w:w="2430" w:type="dxa"/>
          </w:tcPr>
          <w:p w:rsidR="001A6B98" w:rsidRDefault="001A6B98" w:rsidP="00475C43">
            <w:pPr>
              <w:rPr>
                <w:sz w:val="21"/>
                <w:szCs w:val="21"/>
              </w:rPr>
            </w:pPr>
            <w:r>
              <w:rPr>
                <w:sz w:val="21"/>
                <w:szCs w:val="21"/>
              </w:rPr>
              <w:t>5.58 (DEPS )</w:t>
            </w:r>
          </w:p>
        </w:tc>
      </w:tr>
    </w:tbl>
    <w:p w:rsidR="001A6B98" w:rsidRDefault="001A6B98">
      <w:pPr>
        <w:rPr>
          <w:sz w:val="21"/>
          <w:szCs w:val="21"/>
        </w:rPr>
      </w:pPr>
    </w:p>
    <w:p w:rsidR="00BD5932" w:rsidRDefault="00BD5932" w:rsidP="00BD5932">
      <w:pPr>
        <w:rPr>
          <w:sz w:val="21"/>
          <w:szCs w:val="21"/>
        </w:rPr>
      </w:pPr>
      <w:r>
        <w:rPr>
          <w:sz w:val="21"/>
          <w:szCs w:val="21"/>
        </w:rPr>
        <w:t>Weighted average number of shares for adjusted BEPS = 1,50,000 + 25,000 = 1,75,000</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0"/>
        <w:gridCol w:w="1935"/>
        <w:gridCol w:w="1725"/>
        <w:gridCol w:w="2430"/>
      </w:tblGrid>
      <w:tr w:rsidR="00BD5932" w:rsidTr="00475C43">
        <w:trPr>
          <w:trHeight w:val="165"/>
        </w:trPr>
        <w:tc>
          <w:tcPr>
            <w:tcW w:w="3210" w:type="dxa"/>
          </w:tcPr>
          <w:p w:rsidR="00BD5932" w:rsidRDefault="00BD5932" w:rsidP="00475C43">
            <w:pPr>
              <w:ind w:left="-46"/>
              <w:rPr>
                <w:sz w:val="21"/>
                <w:szCs w:val="21"/>
              </w:rPr>
            </w:pPr>
          </w:p>
        </w:tc>
        <w:tc>
          <w:tcPr>
            <w:tcW w:w="1935" w:type="dxa"/>
          </w:tcPr>
          <w:p w:rsidR="00BD5932" w:rsidRDefault="00BD5932" w:rsidP="00475C43">
            <w:pPr>
              <w:rPr>
                <w:sz w:val="21"/>
                <w:szCs w:val="21"/>
              </w:rPr>
            </w:pPr>
            <w:r>
              <w:rPr>
                <w:sz w:val="21"/>
                <w:szCs w:val="21"/>
              </w:rPr>
              <w:t>N</w:t>
            </w:r>
          </w:p>
        </w:tc>
        <w:tc>
          <w:tcPr>
            <w:tcW w:w="1725" w:type="dxa"/>
          </w:tcPr>
          <w:p w:rsidR="00BD5932" w:rsidRDefault="00BD5932" w:rsidP="00475C43">
            <w:pPr>
              <w:rPr>
                <w:sz w:val="21"/>
                <w:szCs w:val="21"/>
              </w:rPr>
            </w:pPr>
            <w:r>
              <w:rPr>
                <w:sz w:val="21"/>
                <w:szCs w:val="21"/>
              </w:rPr>
              <w:t>D</w:t>
            </w:r>
          </w:p>
        </w:tc>
        <w:tc>
          <w:tcPr>
            <w:tcW w:w="2430" w:type="dxa"/>
          </w:tcPr>
          <w:p w:rsidR="00BD5932" w:rsidRDefault="00BD5932" w:rsidP="00475C43">
            <w:pPr>
              <w:rPr>
                <w:sz w:val="21"/>
                <w:szCs w:val="21"/>
              </w:rPr>
            </w:pPr>
            <w:r>
              <w:rPr>
                <w:sz w:val="21"/>
                <w:szCs w:val="21"/>
              </w:rPr>
              <w:t xml:space="preserve">Result </w:t>
            </w:r>
          </w:p>
        </w:tc>
      </w:tr>
      <w:tr w:rsidR="00BD5932" w:rsidTr="00475C43">
        <w:trPr>
          <w:trHeight w:val="165"/>
        </w:trPr>
        <w:tc>
          <w:tcPr>
            <w:tcW w:w="3210" w:type="dxa"/>
          </w:tcPr>
          <w:p w:rsidR="00BD5932" w:rsidRDefault="00BD5932" w:rsidP="00475C43">
            <w:pPr>
              <w:ind w:left="-46"/>
              <w:rPr>
                <w:sz w:val="21"/>
                <w:szCs w:val="21"/>
              </w:rPr>
            </w:pPr>
            <w:r>
              <w:rPr>
                <w:sz w:val="21"/>
                <w:szCs w:val="21"/>
              </w:rPr>
              <w:t>Basic earnings per share</w:t>
            </w:r>
          </w:p>
        </w:tc>
        <w:tc>
          <w:tcPr>
            <w:tcW w:w="1935" w:type="dxa"/>
          </w:tcPr>
          <w:p w:rsidR="00BD5932" w:rsidRDefault="00BD5932" w:rsidP="00475C43">
            <w:pPr>
              <w:rPr>
                <w:sz w:val="21"/>
                <w:szCs w:val="21"/>
              </w:rPr>
            </w:pPr>
            <w:r>
              <w:rPr>
                <w:sz w:val="21"/>
                <w:szCs w:val="21"/>
              </w:rPr>
              <w:t>10,00,000</w:t>
            </w:r>
          </w:p>
        </w:tc>
        <w:tc>
          <w:tcPr>
            <w:tcW w:w="1725" w:type="dxa"/>
          </w:tcPr>
          <w:p w:rsidR="00BD5932" w:rsidRDefault="00BD5932" w:rsidP="00475C43">
            <w:pPr>
              <w:rPr>
                <w:sz w:val="21"/>
                <w:szCs w:val="21"/>
              </w:rPr>
            </w:pPr>
            <w:r>
              <w:rPr>
                <w:sz w:val="21"/>
                <w:szCs w:val="21"/>
              </w:rPr>
              <w:t>1,75,000</w:t>
            </w:r>
          </w:p>
        </w:tc>
        <w:tc>
          <w:tcPr>
            <w:tcW w:w="2430" w:type="dxa"/>
          </w:tcPr>
          <w:p w:rsidR="00BD5932" w:rsidRDefault="00BD5932" w:rsidP="00475C43">
            <w:pPr>
              <w:rPr>
                <w:sz w:val="21"/>
                <w:szCs w:val="21"/>
              </w:rPr>
            </w:pPr>
            <w:r>
              <w:rPr>
                <w:sz w:val="21"/>
                <w:szCs w:val="21"/>
              </w:rPr>
              <w:t>5.71 (BEPS)</w:t>
            </w:r>
          </w:p>
        </w:tc>
      </w:tr>
      <w:tr w:rsidR="00BD5932" w:rsidTr="00475C43">
        <w:trPr>
          <w:trHeight w:val="165"/>
        </w:trPr>
        <w:tc>
          <w:tcPr>
            <w:tcW w:w="3210" w:type="dxa"/>
          </w:tcPr>
          <w:p w:rsidR="00BD5932" w:rsidRDefault="00BD5932" w:rsidP="00475C43">
            <w:pPr>
              <w:ind w:left="-46"/>
              <w:rPr>
                <w:sz w:val="21"/>
                <w:szCs w:val="21"/>
              </w:rPr>
            </w:pPr>
            <w:r>
              <w:rPr>
                <w:sz w:val="21"/>
                <w:szCs w:val="21"/>
              </w:rPr>
              <w:t>Add: Options</w:t>
            </w:r>
          </w:p>
        </w:tc>
        <w:tc>
          <w:tcPr>
            <w:tcW w:w="1935" w:type="dxa"/>
          </w:tcPr>
          <w:p w:rsidR="00BD5932" w:rsidRDefault="00BD5932" w:rsidP="00475C43">
            <w:pPr>
              <w:rPr>
                <w:sz w:val="21"/>
                <w:szCs w:val="21"/>
              </w:rPr>
            </w:pPr>
            <w:r>
              <w:rPr>
                <w:sz w:val="21"/>
                <w:szCs w:val="21"/>
              </w:rPr>
              <w:t>0</w:t>
            </w:r>
          </w:p>
        </w:tc>
        <w:tc>
          <w:tcPr>
            <w:tcW w:w="1725" w:type="dxa"/>
          </w:tcPr>
          <w:p w:rsidR="00BD5932" w:rsidRDefault="00BD5932" w:rsidP="00475C43">
            <w:pPr>
              <w:rPr>
                <w:sz w:val="21"/>
                <w:szCs w:val="21"/>
              </w:rPr>
            </w:pPr>
            <w:r>
              <w:rPr>
                <w:sz w:val="21"/>
                <w:szCs w:val="21"/>
              </w:rPr>
              <w:t>2,000</w:t>
            </w:r>
          </w:p>
        </w:tc>
        <w:tc>
          <w:tcPr>
            <w:tcW w:w="2430" w:type="dxa"/>
          </w:tcPr>
          <w:p w:rsidR="00BD5932" w:rsidRDefault="00BD5932" w:rsidP="00475C43">
            <w:pPr>
              <w:rPr>
                <w:sz w:val="21"/>
                <w:szCs w:val="21"/>
              </w:rPr>
            </w:pPr>
          </w:p>
        </w:tc>
      </w:tr>
      <w:tr w:rsidR="00BD5932" w:rsidTr="00475C43">
        <w:trPr>
          <w:trHeight w:val="106"/>
        </w:trPr>
        <w:tc>
          <w:tcPr>
            <w:tcW w:w="3210" w:type="dxa"/>
          </w:tcPr>
          <w:p w:rsidR="00BD5932" w:rsidRDefault="00BD5932" w:rsidP="00475C43">
            <w:pPr>
              <w:ind w:left="-46"/>
              <w:rPr>
                <w:sz w:val="21"/>
                <w:szCs w:val="21"/>
              </w:rPr>
            </w:pPr>
          </w:p>
        </w:tc>
        <w:tc>
          <w:tcPr>
            <w:tcW w:w="1935" w:type="dxa"/>
          </w:tcPr>
          <w:p w:rsidR="00BD5932" w:rsidRDefault="00BD5932" w:rsidP="00475C43">
            <w:pPr>
              <w:rPr>
                <w:sz w:val="21"/>
                <w:szCs w:val="21"/>
              </w:rPr>
            </w:pPr>
            <w:r>
              <w:rPr>
                <w:sz w:val="21"/>
                <w:szCs w:val="21"/>
              </w:rPr>
              <w:t>10,00,000</w:t>
            </w:r>
          </w:p>
        </w:tc>
        <w:tc>
          <w:tcPr>
            <w:tcW w:w="1725" w:type="dxa"/>
          </w:tcPr>
          <w:p w:rsidR="00BD5932" w:rsidRDefault="00BD5932" w:rsidP="00BD5932">
            <w:pPr>
              <w:rPr>
                <w:sz w:val="21"/>
                <w:szCs w:val="21"/>
              </w:rPr>
            </w:pPr>
            <w:r>
              <w:rPr>
                <w:sz w:val="21"/>
                <w:szCs w:val="21"/>
              </w:rPr>
              <w:t>1,77,000</w:t>
            </w:r>
          </w:p>
        </w:tc>
        <w:tc>
          <w:tcPr>
            <w:tcW w:w="2430" w:type="dxa"/>
          </w:tcPr>
          <w:p w:rsidR="00BD5932" w:rsidRDefault="00BD5932" w:rsidP="00475C43">
            <w:pPr>
              <w:rPr>
                <w:sz w:val="21"/>
                <w:szCs w:val="21"/>
              </w:rPr>
            </w:pPr>
            <w:r>
              <w:rPr>
                <w:sz w:val="21"/>
                <w:szCs w:val="21"/>
              </w:rPr>
              <w:t>5.65</w:t>
            </w:r>
          </w:p>
        </w:tc>
      </w:tr>
      <w:tr w:rsidR="00BD5932" w:rsidTr="00475C43">
        <w:trPr>
          <w:trHeight w:val="120"/>
        </w:trPr>
        <w:tc>
          <w:tcPr>
            <w:tcW w:w="3210" w:type="dxa"/>
          </w:tcPr>
          <w:p w:rsidR="00BD5932" w:rsidRDefault="00BD5932" w:rsidP="00475C43">
            <w:pPr>
              <w:ind w:left="-46"/>
              <w:rPr>
                <w:sz w:val="21"/>
                <w:szCs w:val="21"/>
              </w:rPr>
            </w:pPr>
            <w:r>
              <w:rPr>
                <w:sz w:val="21"/>
                <w:szCs w:val="21"/>
              </w:rPr>
              <w:t xml:space="preserve">Add: Convertible debentures </w:t>
            </w:r>
          </w:p>
        </w:tc>
        <w:tc>
          <w:tcPr>
            <w:tcW w:w="1935" w:type="dxa"/>
          </w:tcPr>
          <w:p w:rsidR="00BD5932" w:rsidRDefault="00BD5932" w:rsidP="00475C43">
            <w:pPr>
              <w:rPr>
                <w:sz w:val="21"/>
                <w:szCs w:val="21"/>
              </w:rPr>
            </w:pPr>
            <w:r>
              <w:rPr>
                <w:sz w:val="21"/>
                <w:szCs w:val="21"/>
              </w:rPr>
              <w:t>84,000</w:t>
            </w:r>
          </w:p>
        </w:tc>
        <w:tc>
          <w:tcPr>
            <w:tcW w:w="1725" w:type="dxa"/>
          </w:tcPr>
          <w:p w:rsidR="00BD5932" w:rsidRDefault="00BD5932" w:rsidP="00475C43">
            <w:pPr>
              <w:rPr>
                <w:sz w:val="21"/>
                <w:szCs w:val="21"/>
              </w:rPr>
            </w:pPr>
            <w:r>
              <w:rPr>
                <w:sz w:val="21"/>
                <w:szCs w:val="21"/>
              </w:rPr>
              <w:t>40,000</w:t>
            </w:r>
          </w:p>
        </w:tc>
        <w:tc>
          <w:tcPr>
            <w:tcW w:w="2430" w:type="dxa"/>
          </w:tcPr>
          <w:p w:rsidR="00BD5932" w:rsidRDefault="00BD5932" w:rsidP="00475C43">
            <w:pPr>
              <w:rPr>
                <w:sz w:val="21"/>
                <w:szCs w:val="21"/>
              </w:rPr>
            </w:pPr>
          </w:p>
        </w:tc>
      </w:tr>
      <w:tr w:rsidR="00BD5932" w:rsidTr="00475C43">
        <w:trPr>
          <w:trHeight w:val="90"/>
        </w:trPr>
        <w:tc>
          <w:tcPr>
            <w:tcW w:w="3210" w:type="dxa"/>
          </w:tcPr>
          <w:p w:rsidR="00BD5932" w:rsidRDefault="00BD5932" w:rsidP="00475C43">
            <w:pPr>
              <w:ind w:left="-46"/>
              <w:rPr>
                <w:sz w:val="21"/>
                <w:szCs w:val="21"/>
              </w:rPr>
            </w:pPr>
          </w:p>
        </w:tc>
        <w:tc>
          <w:tcPr>
            <w:tcW w:w="1935" w:type="dxa"/>
          </w:tcPr>
          <w:p w:rsidR="00BD5932" w:rsidRDefault="00BD5932" w:rsidP="00475C43">
            <w:pPr>
              <w:rPr>
                <w:sz w:val="21"/>
                <w:szCs w:val="21"/>
              </w:rPr>
            </w:pPr>
            <w:r>
              <w:rPr>
                <w:sz w:val="21"/>
                <w:szCs w:val="21"/>
              </w:rPr>
              <w:t>10,84,000</w:t>
            </w:r>
          </w:p>
        </w:tc>
        <w:tc>
          <w:tcPr>
            <w:tcW w:w="1725" w:type="dxa"/>
          </w:tcPr>
          <w:p w:rsidR="00BD5932" w:rsidRDefault="00BD5932" w:rsidP="00BD5932">
            <w:pPr>
              <w:rPr>
                <w:sz w:val="21"/>
                <w:szCs w:val="21"/>
              </w:rPr>
            </w:pPr>
            <w:r>
              <w:rPr>
                <w:sz w:val="21"/>
                <w:szCs w:val="21"/>
              </w:rPr>
              <w:t>2,17,000</w:t>
            </w:r>
          </w:p>
        </w:tc>
        <w:tc>
          <w:tcPr>
            <w:tcW w:w="2430" w:type="dxa"/>
          </w:tcPr>
          <w:p w:rsidR="00BD5932" w:rsidRDefault="00BD5932" w:rsidP="00BD5932">
            <w:pPr>
              <w:rPr>
                <w:sz w:val="21"/>
                <w:szCs w:val="21"/>
              </w:rPr>
            </w:pPr>
            <w:r>
              <w:rPr>
                <w:sz w:val="21"/>
                <w:szCs w:val="21"/>
              </w:rPr>
              <w:t>5.00 (Dilutive)</w:t>
            </w:r>
          </w:p>
        </w:tc>
      </w:tr>
      <w:tr w:rsidR="00BD5932" w:rsidTr="00475C43">
        <w:trPr>
          <w:trHeight w:val="90"/>
        </w:trPr>
        <w:tc>
          <w:tcPr>
            <w:tcW w:w="3210" w:type="dxa"/>
          </w:tcPr>
          <w:p w:rsidR="00BD5932" w:rsidRDefault="00BD5932" w:rsidP="00475C43">
            <w:pPr>
              <w:ind w:left="-46"/>
              <w:rPr>
                <w:sz w:val="21"/>
                <w:szCs w:val="21"/>
              </w:rPr>
            </w:pPr>
            <w:r>
              <w:rPr>
                <w:sz w:val="21"/>
                <w:szCs w:val="21"/>
              </w:rPr>
              <w:t>Add: Preference shares</w:t>
            </w:r>
          </w:p>
        </w:tc>
        <w:tc>
          <w:tcPr>
            <w:tcW w:w="1935" w:type="dxa"/>
          </w:tcPr>
          <w:p w:rsidR="00BD5932" w:rsidRDefault="00BD5932" w:rsidP="00475C43">
            <w:pPr>
              <w:rPr>
                <w:sz w:val="21"/>
                <w:szCs w:val="21"/>
              </w:rPr>
            </w:pPr>
            <w:r>
              <w:rPr>
                <w:sz w:val="21"/>
                <w:szCs w:val="21"/>
              </w:rPr>
              <w:t>8,80,000</w:t>
            </w:r>
          </w:p>
        </w:tc>
        <w:tc>
          <w:tcPr>
            <w:tcW w:w="1725" w:type="dxa"/>
          </w:tcPr>
          <w:p w:rsidR="00BD5932" w:rsidRDefault="00BD5932" w:rsidP="00475C43">
            <w:pPr>
              <w:rPr>
                <w:sz w:val="21"/>
                <w:szCs w:val="21"/>
              </w:rPr>
            </w:pPr>
            <w:r>
              <w:rPr>
                <w:sz w:val="21"/>
                <w:szCs w:val="21"/>
              </w:rPr>
              <w:t>1,60,000</w:t>
            </w:r>
          </w:p>
        </w:tc>
        <w:tc>
          <w:tcPr>
            <w:tcW w:w="2430" w:type="dxa"/>
          </w:tcPr>
          <w:p w:rsidR="00BD5932" w:rsidRDefault="00BD5932" w:rsidP="00475C43">
            <w:pPr>
              <w:rPr>
                <w:sz w:val="21"/>
                <w:szCs w:val="21"/>
              </w:rPr>
            </w:pPr>
          </w:p>
        </w:tc>
      </w:tr>
      <w:tr w:rsidR="00BD5932" w:rsidTr="00475C43">
        <w:trPr>
          <w:trHeight w:val="90"/>
        </w:trPr>
        <w:tc>
          <w:tcPr>
            <w:tcW w:w="3210" w:type="dxa"/>
          </w:tcPr>
          <w:p w:rsidR="00BD5932" w:rsidRDefault="00BD5932" w:rsidP="00475C43">
            <w:pPr>
              <w:ind w:left="-46"/>
              <w:rPr>
                <w:sz w:val="21"/>
                <w:szCs w:val="21"/>
              </w:rPr>
            </w:pPr>
          </w:p>
        </w:tc>
        <w:tc>
          <w:tcPr>
            <w:tcW w:w="1935" w:type="dxa"/>
          </w:tcPr>
          <w:p w:rsidR="00BD5932" w:rsidRDefault="00BD5932" w:rsidP="00475C43">
            <w:pPr>
              <w:rPr>
                <w:sz w:val="21"/>
                <w:szCs w:val="21"/>
              </w:rPr>
            </w:pPr>
            <w:r>
              <w:rPr>
                <w:sz w:val="21"/>
                <w:szCs w:val="21"/>
              </w:rPr>
              <w:t>19,64,000</w:t>
            </w:r>
          </w:p>
        </w:tc>
        <w:tc>
          <w:tcPr>
            <w:tcW w:w="1725" w:type="dxa"/>
          </w:tcPr>
          <w:p w:rsidR="00BD5932" w:rsidRDefault="00E3064E" w:rsidP="00475C43">
            <w:pPr>
              <w:rPr>
                <w:sz w:val="21"/>
                <w:szCs w:val="21"/>
              </w:rPr>
            </w:pPr>
            <w:r>
              <w:rPr>
                <w:sz w:val="21"/>
                <w:szCs w:val="21"/>
              </w:rPr>
              <w:t>3,77</w:t>
            </w:r>
            <w:r w:rsidR="00BD5932">
              <w:rPr>
                <w:sz w:val="21"/>
                <w:szCs w:val="21"/>
              </w:rPr>
              <w:t>,000</w:t>
            </w:r>
          </w:p>
        </w:tc>
        <w:tc>
          <w:tcPr>
            <w:tcW w:w="2430" w:type="dxa"/>
          </w:tcPr>
          <w:p w:rsidR="00BD5932" w:rsidRDefault="00E3064E" w:rsidP="00E3064E">
            <w:pPr>
              <w:rPr>
                <w:sz w:val="21"/>
                <w:szCs w:val="21"/>
              </w:rPr>
            </w:pPr>
            <w:r>
              <w:rPr>
                <w:sz w:val="21"/>
                <w:szCs w:val="21"/>
              </w:rPr>
              <w:t>5.21</w:t>
            </w:r>
            <w:r w:rsidR="00BD5932">
              <w:rPr>
                <w:sz w:val="21"/>
                <w:szCs w:val="21"/>
              </w:rPr>
              <w:t xml:space="preserve"> (Anti – dilutive )</w:t>
            </w:r>
          </w:p>
        </w:tc>
      </w:tr>
    </w:tbl>
    <w:p w:rsidR="00BD5932" w:rsidRDefault="00BD5932">
      <w:pPr>
        <w:rPr>
          <w:sz w:val="21"/>
          <w:szCs w:val="21"/>
        </w:rPr>
      </w:pPr>
    </w:p>
    <w:p w:rsidR="001A6B98" w:rsidRDefault="001A6B98">
      <w:pPr>
        <w:rPr>
          <w:sz w:val="21"/>
          <w:szCs w:val="21"/>
        </w:rPr>
      </w:pPr>
    </w:p>
    <w:p w:rsidR="00E3064E" w:rsidRDefault="00E3064E">
      <w:pPr>
        <w:rPr>
          <w:sz w:val="21"/>
          <w:szCs w:val="21"/>
        </w:rPr>
      </w:pPr>
    </w:p>
    <w:p w:rsidR="008803D1" w:rsidRDefault="008803D1">
      <w:pPr>
        <w:rPr>
          <w:sz w:val="21"/>
          <w:szCs w:val="21"/>
        </w:rPr>
      </w:pPr>
      <w:r>
        <w:rPr>
          <w:sz w:val="21"/>
          <w:szCs w:val="21"/>
        </w:rPr>
        <w:lastRenderedPageBreak/>
        <w:t>Q.48 P Ltd. is considering the acquisition of R Ltd. The financial data at the time of acquisition being:</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1665"/>
        <w:gridCol w:w="1695"/>
      </w:tblGrid>
      <w:tr w:rsidR="008803D1">
        <w:trPr>
          <w:trHeight w:val="150"/>
        </w:trPr>
        <w:tc>
          <w:tcPr>
            <w:tcW w:w="6120" w:type="dxa"/>
          </w:tcPr>
          <w:p w:rsidR="008803D1" w:rsidRDefault="008803D1" w:rsidP="00101855">
            <w:pPr>
              <w:ind w:left="-16"/>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p>
        </w:tc>
        <w:tc>
          <w:tcPr>
            <w:tcW w:w="1665" w:type="dxa"/>
          </w:tcPr>
          <w:p w:rsidR="008803D1" w:rsidRDefault="008803D1" w:rsidP="00101855">
            <w:pPr>
              <w:jc w:val="center"/>
              <w:rPr>
                <w:sz w:val="21"/>
                <w:szCs w:val="21"/>
              </w:rPr>
            </w:pPr>
            <w:r>
              <w:rPr>
                <w:sz w:val="21"/>
                <w:szCs w:val="21"/>
              </w:rPr>
              <w:t>P Ltd.</w:t>
            </w:r>
          </w:p>
        </w:tc>
        <w:tc>
          <w:tcPr>
            <w:tcW w:w="1695" w:type="dxa"/>
          </w:tcPr>
          <w:p w:rsidR="008803D1" w:rsidRDefault="008803D1" w:rsidP="00101855">
            <w:pPr>
              <w:jc w:val="center"/>
              <w:rPr>
                <w:sz w:val="21"/>
                <w:szCs w:val="21"/>
              </w:rPr>
            </w:pPr>
            <w:r>
              <w:rPr>
                <w:sz w:val="21"/>
                <w:szCs w:val="21"/>
              </w:rPr>
              <w:t>R Ltd.</w:t>
            </w:r>
          </w:p>
        </w:tc>
      </w:tr>
      <w:tr w:rsidR="008803D1">
        <w:trPr>
          <w:trHeight w:val="180"/>
        </w:trPr>
        <w:tc>
          <w:tcPr>
            <w:tcW w:w="6120" w:type="dxa"/>
          </w:tcPr>
          <w:p w:rsidR="008803D1" w:rsidRDefault="008803D1" w:rsidP="00101855">
            <w:pPr>
              <w:ind w:left="-16"/>
              <w:rPr>
                <w:sz w:val="21"/>
                <w:szCs w:val="21"/>
              </w:rPr>
            </w:pPr>
            <w:r>
              <w:rPr>
                <w:sz w:val="21"/>
                <w:szCs w:val="21"/>
              </w:rPr>
              <w:t>Net profit after tax (Rs. in lakhs)</w:t>
            </w:r>
          </w:p>
        </w:tc>
        <w:tc>
          <w:tcPr>
            <w:tcW w:w="1665" w:type="dxa"/>
          </w:tcPr>
          <w:p w:rsidR="008803D1" w:rsidRDefault="008803D1" w:rsidP="00101855">
            <w:pPr>
              <w:rPr>
                <w:sz w:val="21"/>
                <w:szCs w:val="21"/>
              </w:rPr>
            </w:pPr>
            <w:r>
              <w:rPr>
                <w:sz w:val="21"/>
                <w:szCs w:val="21"/>
              </w:rPr>
              <w:t>60</w:t>
            </w:r>
          </w:p>
        </w:tc>
        <w:tc>
          <w:tcPr>
            <w:tcW w:w="1695" w:type="dxa"/>
          </w:tcPr>
          <w:p w:rsidR="008803D1" w:rsidRDefault="008803D1" w:rsidP="00101855">
            <w:pPr>
              <w:rPr>
                <w:sz w:val="21"/>
                <w:szCs w:val="21"/>
              </w:rPr>
            </w:pPr>
            <w:r>
              <w:rPr>
                <w:sz w:val="21"/>
                <w:szCs w:val="21"/>
              </w:rPr>
              <w:t>12</w:t>
            </w:r>
          </w:p>
        </w:tc>
      </w:tr>
      <w:tr w:rsidR="008803D1">
        <w:trPr>
          <w:trHeight w:val="165"/>
        </w:trPr>
        <w:tc>
          <w:tcPr>
            <w:tcW w:w="6120" w:type="dxa"/>
          </w:tcPr>
          <w:p w:rsidR="008803D1" w:rsidRDefault="008803D1" w:rsidP="00101855">
            <w:pPr>
              <w:ind w:left="-16"/>
              <w:rPr>
                <w:sz w:val="21"/>
                <w:szCs w:val="21"/>
              </w:rPr>
            </w:pPr>
            <w:r>
              <w:rPr>
                <w:sz w:val="21"/>
                <w:szCs w:val="21"/>
              </w:rPr>
              <w:t>Number of shares (lakhs)</w:t>
            </w:r>
          </w:p>
        </w:tc>
        <w:tc>
          <w:tcPr>
            <w:tcW w:w="1665" w:type="dxa"/>
          </w:tcPr>
          <w:p w:rsidR="008803D1" w:rsidRDefault="008803D1" w:rsidP="00101855">
            <w:pPr>
              <w:rPr>
                <w:sz w:val="21"/>
                <w:szCs w:val="21"/>
              </w:rPr>
            </w:pPr>
            <w:r>
              <w:rPr>
                <w:sz w:val="21"/>
                <w:szCs w:val="21"/>
              </w:rPr>
              <w:t>12</w:t>
            </w:r>
          </w:p>
        </w:tc>
        <w:tc>
          <w:tcPr>
            <w:tcW w:w="1695" w:type="dxa"/>
          </w:tcPr>
          <w:p w:rsidR="008803D1" w:rsidRDefault="008803D1" w:rsidP="00101855">
            <w:pPr>
              <w:rPr>
                <w:sz w:val="21"/>
                <w:szCs w:val="21"/>
              </w:rPr>
            </w:pPr>
            <w:r>
              <w:rPr>
                <w:sz w:val="21"/>
                <w:szCs w:val="21"/>
              </w:rPr>
              <w:t>5</w:t>
            </w:r>
          </w:p>
        </w:tc>
      </w:tr>
      <w:tr w:rsidR="008803D1">
        <w:trPr>
          <w:trHeight w:val="180"/>
        </w:trPr>
        <w:tc>
          <w:tcPr>
            <w:tcW w:w="6120" w:type="dxa"/>
          </w:tcPr>
          <w:p w:rsidR="008803D1" w:rsidRDefault="008803D1" w:rsidP="00101855">
            <w:pPr>
              <w:ind w:left="-16"/>
              <w:rPr>
                <w:sz w:val="21"/>
                <w:szCs w:val="21"/>
              </w:rPr>
            </w:pPr>
            <w:r>
              <w:rPr>
                <w:sz w:val="21"/>
                <w:szCs w:val="21"/>
              </w:rPr>
              <w:t>Earnings per share (Rs.)</w:t>
            </w:r>
          </w:p>
        </w:tc>
        <w:tc>
          <w:tcPr>
            <w:tcW w:w="1665" w:type="dxa"/>
          </w:tcPr>
          <w:p w:rsidR="008803D1" w:rsidRDefault="008803D1" w:rsidP="00101855">
            <w:pPr>
              <w:rPr>
                <w:sz w:val="21"/>
                <w:szCs w:val="21"/>
              </w:rPr>
            </w:pPr>
            <w:r>
              <w:rPr>
                <w:sz w:val="21"/>
                <w:szCs w:val="21"/>
              </w:rPr>
              <w:t>5</w:t>
            </w:r>
          </w:p>
        </w:tc>
        <w:tc>
          <w:tcPr>
            <w:tcW w:w="1695" w:type="dxa"/>
          </w:tcPr>
          <w:p w:rsidR="008803D1" w:rsidRDefault="008803D1" w:rsidP="00101855">
            <w:pPr>
              <w:rPr>
                <w:sz w:val="21"/>
                <w:szCs w:val="21"/>
              </w:rPr>
            </w:pPr>
            <w:r>
              <w:rPr>
                <w:sz w:val="21"/>
                <w:szCs w:val="21"/>
              </w:rPr>
              <w:t>2.40</w:t>
            </w:r>
          </w:p>
        </w:tc>
      </w:tr>
      <w:tr w:rsidR="008803D1">
        <w:trPr>
          <w:trHeight w:val="165"/>
        </w:trPr>
        <w:tc>
          <w:tcPr>
            <w:tcW w:w="6120" w:type="dxa"/>
          </w:tcPr>
          <w:p w:rsidR="008803D1" w:rsidRDefault="008803D1" w:rsidP="00101855">
            <w:pPr>
              <w:ind w:left="-16"/>
              <w:rPr>
                <w:sz w:val="21"/>
                <w:szCs w:val="21"/>
              </w:rPr>
            </w:pPr>
            <w:r>
              <w:rPr>
                <w:sz w:val="21"/>
                <w:szCs w:val="21"/>
              </w:rPr>
              <w:t>Market price per share (Rs.)</w:t>
            </w:r>
          </w:p>
        </w:tc>
        <w:tc>
          <w:tcPr>
            <w:tcW w:w="1665" w:type="dxa"/>
          </w:tcPr>
          <w:p w:rsidR="008803D1" w:rsidRDefault="008803D1" w:rsidP="00101855">
            <w:pPr>
              <w:rPr>
                <w:sz w:val="21"/>
                <w:szCs w:val="21"/>
              </w:rPr>
            </w:pPr>
            <w:r>
              <w:rPr>
                <w:sz w:val="21"/>
                <w:szCs w:val="21"/>
              </w:rPr>
              <w:t>150</w:t>
            </w:r>
          </w:p>
        </w:tc>
        <w:tc>
          <w:tcPr>
            <w:tcW w:w="1695" w:type="dxa"/>
          </w:tcPr>
          <w:p w:rsidR="008803D1" w:rsidRDefault="008803D1" w:rsidP="00101855">
            <w:pPr>
              <w:rPr>
                <w:sz w:val="21"/>
                <w:szCs w:val="21"/>
              </w:rPr>
            </w:pPr>
            <w:r>
              <w:rPr>
                <w:sz w:val="21"/>
                <w:szCs w:val="21"/>
              </w:rPr>
              <w:t>48</w:t>
            </w:r>
          </w:p>
        </w:tc>
      </w:tr>
      <w:tr w:rsidR="008803D1">
        <w:trPr>
          <w:trHeight w:val="70"/>
        </w:trPr>
        <w:tc>
          <w:tcPr>
            <w:tcW w:w="6120" w:type="dxa"/>
          </w:tcPr>
          <w:p w:rsidR="008803D1" w:rsidRDefault="008803D1" w:rsidP="00101855">
            <w:pPr>
              <w:ind w:left="-16"/>
              <w:rPr>
                <w:sz w:val="21"/>
                <w:szCs w:val="21"/>
              </w:rPr>
            </w:pPr>
            <w:r>
              <w:rPr>
                <w:sz w:val="21"/>
                <w:szCs w:val="21"/>
              </w:rPr>
              <w:t>Price earning ratio</w:t>
            </w:r>
          </w:p>
        </w:tc>
        <w:tc>
          <w:tcPr>
            <w:tcW w:w="1665" w:type="dxa"/>
          </w:tcPr>
          <w:p w:rsidR="008803D1" w:rsidRDefault="008803D1" w:rsidP="00101855">
            <w:pPr>
              <w:rPr>
                <w:sz w:val="21"/>
                <w:szCs w:val="21"/>
              </w:rPr>
            </w:pPr>
            <w:r>
              <w:rPr>
                <w:sz w:val="21"/>
                <w:szCs w:val="21"/>
              </w:rPr>
              <w:t>30</w:t>
            </w:r>
          </w:p>
        </w:tc>
        <w:tc>
          <w:tcPr>
            <w:tcW w:w="1695" w:type="dxa"/>
          </w:tcPr>
          <w:p w:rsidR="008803D1" w:rsidRDefault="008803D1" w:rsidP="00101855">
            <w:pPr>
              <w:rPr>
                <w:sz w:val="21"/>
                <w:szCs w:val="21"/>
              </w:rPr>
            </w:pPr>
            <w:r>
              <w:rPr>
                <w:sz w:val="21"/>
                <w:szCs w:val="21"/>
              </w:rPr>
              <w:t>20</w:t>
            </w:r>
          </w:p>
        </w:tc>
      </w:tr>
    </w:tbl>
    <w:p w:rsidR="008803D1" w:rsidRDefault="008803D1" w:rsidP="00101855">
      <w:pPr>
        <w:rPr>
          <w:sz w:val="21"/>
          <w:szCs w:val="21"/>
        </w:rPr>
      </w:pPr>
      <w:r>
        <w:rPr>
          <w:sz w:val="21"/>
          <w:szCs w:val="21"/>
        </w:rPr>
        <w:t>It is expected that the net profit after tax of the two companies would continue to be Rs. 72 lakhs even after the amalgamation. Explain the effect on EPS of the merged company under each of the following situations:</w:t>
      </w:r>
    </w:p>
    <w:p w:rsidR="008803D1" w:rsidRDefault="008803D1" w:rsidP="00101855">
      <w:pPr>
        <w:rPr>
          <w:sz w:val="21"/>
          <w:szCs w:val="21"/>
        </w:rPr>
      </w:pPr>
      <w:r>
        <w:rPr>
          <w:sz w:val="21"/>
          <w:szCs w:val="21"/>
        </w:rPr>
        <w:t>(i)  P Ltd. offers to pay Rs. 60 per share to the shareholders of R Ltd.</w:t>
      </w:r>
    </w:p>
    <w:p w:rsidR="008803D1" w:rsidRDefault="008803D1" w:rsidP="00101855">
      <w:pPr>
        <w:rPr>
          <w:sz w:val="21"/>
          <w:szCs w:val="21"/>
        </w:rPr>
      </w:pPr>
      <w:r>
        <w:rPr>
          <w:sz w:val="21"/>
          <w:szCs w:val="21"/>
        </w:rPr>
        <w:t>(ii) P Ltd. offers to pay Rs. 78 per share to the shareholders of R Ltd.</w:t>
      </w:r>
    </w:p>
    <w:p w:rsidR="008803D1" w:rsidRDefault="008803D1" w:rsidP="00101855">
      <w:pPr>
        <w:rPr>
          <w:sz w:val="21"/>
          <w:szCs w:val="21"/>
        </w:rPr>
      </w:pPr>
      <w:r>
        <w:rPr>
          <w:sz w:val="21"/>
          <w:szCs w:val="21"/>
        </w:rPr>
        <w:t>The amount in both cases is to be paid in the form of shares of P Ltd.</w:t>
      </w:r>
      <w:r>
        <w:rPr>
          <w:sz w:val="21"/>
          <w:szCs w:val="21"/>
        </w:rPr>
        <w:tab/>
      </w:r>
      <w:r>
        <w:rPr>
          <w:sz w:val="21"/>
          <w:szCs w:val="21"/>
        </w:rPr>
        <w:tab/>
        <w:t>[CA – F, Nov. 2006]</w:t>
      </w:r>
    </w:p>
    <w:p w:rsidR="008803D1" w:rsidRDefault="008803D1" w:rsidP="00101855">
      <w:pPr>
        <w:rPr>
          <w:sz w:val="21"/>
          <w:szCs w:val="21"/>
        </w:rPr>
      </w:pPr>
    </w:p>
    <w:p w:rsidR="008803D1" w:rsidRDefault="008803D1" w:rsidP="00381013">
      <w:pPr>
        <w:rPr>
          <w:sz w:val="21"/>
          <w:szCs w:val="21"/>
        </w:rPr>
      </w:pPr>
      <w:r>
        <w:rPr>
          <w:sz w:val="21"/>
          <w:szCs w:val="21"/>
        </w:rPr>
        <w:t>Q.49 M Ltd. has equity capital of Rs. 40,00,000 consisting of fully paid equity shares of Rs.10 each. The net profit for the year 2004 – 05 was Rs. 60,00,000. It has also issued 36,000, 10 % convertible debentures of Rs. 50 each. Each debenture is convertible into five equity shares. The tax rate applicable is 30 %. Compute the diluted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[CA – F, Nov. 2006]</w:t>
      </w:r>
    </w:p>
    <w:p w:rsidR="00302D34" w:rsidRDefault="00302D34" w:rsidP="00381013">
      <w:pPr>
        <w:rPr>
          <w:sz w:val="21"/>
          <w:szCs w:val="21"/>
        </w:rPr>
      </w:pPr>
    </w:p>
    <w:p w:rsidR="00302D34" w:rsidRPr="00D87EAD" w:rsidRDefault="00302D34" w:rsidP="00302D34">
      <w:pPr>
        <w:rPr>
          <w:b/>
          <w:sz w:val="21"/>
          <w:szCs w:val="21"/>
        </w:rPr>
      </w:pPr>
      <w:r w:rsidRPr="00D87EAD">
        <w:rPr>
          <w:b/>
          <w:sz w:val="21"/>
          <w:szCs w:val="21"/>
        </w:rPr>
        <w:t>Solution:</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02D34" w:rsidTr="00D14083">
        <w:trPr>
          <w:trHeight w:val="211"/>
        </w:trPr>
        <w:tc>
          <w:tcPr>
            <w:tcW w:w="1380" w:type="dxa"/>
            <w:vMerge w:val="restart"/>
          </w:tcPr>
          <w:p w:rsidR="00302D34" w:rsidRPr="004F7CD2" w:rsidRDefault="00302D34" w:rsidP="00D14083">
            <w:pPr>
              <w:ind w:left="-60"/>
              <w:jc w:val="center"/>
              <w:rPr>
                <w:sz w:val="21"/>
                <w:szCs w:val="21"/>
              </w:rPr>
            </w:pPr>
          </w:p>
          <w:p w:rsidR="00302D34" w:rsidRDefault="00302D34" w:rsidP="00D14083">
            <w:pPr>
              <w:ind w:left="-60"/>
              <w:rPr>
                <w:b/>
                <w:sz w:val="21"/>
                <w:szCs w:val="21"/>
              </w:rPr>
            </w:pPr>
            <w:r w:rsidRPr="004F7CD2">
              <w:rPr>
                <w:sz w:val="21"/>
                <w:szCs w:val="21"/>
              </w:rPr>
              <w:t>DEPS</w:t>
            </w:r>
          </w:p>
        </w:tc>
        <w:tc>
          <w:tcPr>
            <w:tcW w:w="7830" w:type="dxa"/>
          </w:tcPr>
          <w:p w:rsidR="00302D34" w:rsidRPr="004F7CD2" w:rsidRDefault="00302D34" w:rsidP="00D14083">
            <w:pPr>
              <w:rPr>
                <w:sz w:val="21"/>
                <w:szCs w:val="21"/>
              </w:rPr>
            </w:pPr>
            <w:r>
              <w:rPr>
                <w:sz w:val="21"/>
                <w:szCs w:val="21"/>
              </w:rPr>
              <w:t>Net profit attributable to equity share holders (after adjustment of diluted earnings)</w:t>
            </w:r>
          </w:p>
        </w:tc>
      </w:tr>
      <w:tr w:rsidR="00302D34" w:rsidTr="00D14083">
        <w:trPr>
          <w:trHeight w:val="230"/>
        </w:trPr>
        <w:tc>
          <w:tcPr>
            <w:tcW w:w="1380" w:type="dxa"/>
            <w:vMerge/>
          </w:tcPr>
          <w:p w:rsidR="00302D34" w:rsidRPr="004F7CD2" w:rsidRDefault="00302D34" w:rsidP="00D14083">
            <w:pPr>
              <w:ind w:left="-60"/>
              <w:rPr>
                <w:b/>
                <w:sz w:val="21"/>
                <w:szCs w:val="21"/>
              </w:rPr>
            </w:pPr>
          </w:p>
        </w:tc>
        <w:tc>
          <w:tcPr>
            <w:tcW w:w="7830" w:type="dxa"/>
          </w:tcPr>
          <w:p w:rsidR="00302D34" w:rsidRPr="004F7CD2" w:rsidRDefault="00302D34" w:rsidP="00D14083">
            <w:pPr>
              <w:rPr>
                <w:sz w:val="21"/>
                <w:szCs w:val="21"/>
              </w:rPr>
            </w:pPr>
            <w:r>
              <w:rPr>
                <w:sz w:val="21"/>
                <w:szCs w:val="21"/>
              </w:rPr>
              <w:t>Weighted average number of equity shares (including potential equity shares)</w:t>
            </w:r>
          </w:p>
        </w:tc>
      </w:tr>
    </w:tbl>
    <w:p w:rsidR="00302D34" w:rsidRDefault="00302D34" w:rsidP="00302D34">
      <w:pPr>
        <w:rPr>
          <w:sz w:val="21"/>
          <w:szCs w:val="21"/>
        </w:rPr>
      </w:pPr>
      <w:r>
        <w:rPr>
          <w:sz w:val="21"/>
          <w:szCs w:val="21"/>
        </w:rPr>
        <w:t xml:space="preserve"> DEPS =61,26,000 / 5,80,000 = Rs. 10.562 per share.</w:t>
      </w:r>
    </w:p>
    <w:p w:rsidR="00302D34" w:rsidRDefault="00302D34" w:rsidP="00302D34">
      <w:pPr>
        <w:rPr>
          <w:sz w:val="21"/>
          <w:szCs w:val="21"/>
        </w:rPr>
      </w:pPr>
    </w:p>
    <w:p w:rsidR="00302D34" w:rsidRDefault="00302D34" w:rsidP="00302D34">
      <w:pPr>
        <w:rPr>
          <w:sz w:val="21"/>
          <w:szCs w:val="21"/>
        </w:rPr>
      </w:pPr>
      <w:r>
        <w:rPr>
          <w:sz w:val="21"/>
          <w:szCs w:val="21"/>
        </w:rPr>
        <w:t>Calculation of adjusted profit:</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40"/>
        <w:gridCol w:w="2040"/>
      </w:tblGrid>
      <w:tr w:rsidR="00302D34" w:rsidTr="00D14083">
        <w:trPr>
          <w:trHeight w:val="220"/>
        </w:trPr>
        <w:tc>
          <w:tcPr>
            <w:tcW w:w="7140" w:type="dxa"/>
          </w:tcPr>
          <w:p w:rsidR="00302D34" w:rsidRDefault="00302D34" w:rsidP="00D14083">
            <w:pPr>
              <w:ind w:left="-60"/>
              <w:rPr>
                <w:sz w:val="21"/>
                <w:szCs w:val="21"/>
              </w:rPr>
            </w:pPr>
            <w:r>
              <w:rPr>
                <w:sz w:val="21"/>
                <w:szCs w:val="21"/>
              </w:rPr>
              <w:t>Net profit as given</w:t>
            </w:r>
          </w:p>
        </w:tc>
        <w:tc>
          <w:tcPr>
            <w:tcW w:w="2040" w:type="dxa"/>
          </w:tcPr>
          <w:p w:rsidR="00302D34" w:rsidRDefault="00302D34" w:rsidP="00D14083">
            <w:pPr>
              <w:rPr>
                <w:sz w:val="21"/>
                <w:szCs w:val="21"/>
              </w:rPr>
            </w:pPr>
            <w:r>
              <w:rPr>
                <w:sz w:val="21"/>
                <w:szCs w:val="21"/>
              </w:rPr>
              <w:t>60,00,000</w:t>
            </w:r>
          </w:p>
        </w:tc>
      </w:tr>
      <w:tr w:rsidR="00302D34" w:rsidTr="00D14083">
        <w:trPr>
          <w:trHeight w:val="180"/>
        </w:trPr>
        <w:tc>
          <w:tcPr>
            <w:tcW w:w="7140" w:type="dxa"/>
          </w:tcPr>
          <w:p w:rsidR="00302D34" w:rsidRDefault="00302D34" w:rsidP="00D14083">
            <w:pPr>
              <w:ind w:left="-60"/>
              <w:rPr>
                <w:sz w:val="21"/>
                <w:szCs w:val="21"/>
              </w:rPr>
            </w:pPr>
            <w:r>
              <w:rPr>
                <w:sz w:val="21"/>
                <w:szCs w:val="21"/>
              </w:rPr>
              <w:t>Add: Interest on debentures</w:t>
            </w:r>
          </w:p>
        </w:tc>
        <w:tc>
          <w:tcPr>
            <w:tcW w:w="2040" w:type="dxa"/>
          </w:tcPr>
          <w:p w:rsidR="00302D34" w:rsidRDefault="00302D34" w:rsidP="00D14083">
            <w:pPr>
              <w:rPr>
                <w:sz w:val="21"/>
                <w:szCs w:val="21"/>
              </w:rPr>
            </w:pPr>
            <w:r>
              <w:rPr>
                <w:sz w:val="21"/>
                <w:szCs w:val="21"/>
              </w:rPr>
              <w:t>1,80,000</w:t>
            </w:r>
          </w:p>
        </w:tc>
      </w:tr>
      <w:tr w:rsidR="00302D34" w:rsidTr="00D14083">
        <w:trPr>
          <w:trHeight w:val="135"/>
        </w:trPr>
        <w:tc>
          <w:tcPr>
            <w:tcW w:w="7140" w:type="dxa"/>
          </w:tcPr>
          <w:p w:rsidR="00302D34" w:rsidRDefault="00302D34" w:rsidP="00D14083">
            <w:pPr>
              <w:ind w:left="-60"/>
              <w:rPr>
                <w:sz w:val="21"/>
                <w:szCs w:val="21"/>
              </w:rPr>
            </w:pPr>
            <w:r>
              <w:rPr>
                <w:sz w:val="21"/>
                <w:szCs w:val="21"/>
              </w:rPr>
              <w:t>Less: Tax paid on interest on debentures @ 30 %</w:t>
            </w:r>
          </w:p>
        </w:tc>
        <w:tc>
          <w:tcPr>
            <w:tcW w:w="2040" w:type="dxa"/>
          </w:tcPr>
          <w:p w:rsidR="00302D34" w:rsidRDefault="00302D34" w:rsidP="00D14083">
            <w:pPr>
              <w:rPr>
                <w:sz w:val="21"/>
                <w:szCs w:val="21"/>
              </w:rPr>
            </w:pPr>
            <w:r>
              <w:rPr>
                <w:sz w:val="21"/>
                <w:szCs w:val="21"/>
              </w:rPr>
              <w:t>54,000</w:t>
            </w:r>
          </w:p>
        </w:tc>
      </w:tr>
      <w:tr w:rsidR="00302D34" w:rsidTr="00D14083">
        <w:trPr>
          <w:trHeight w:val="106"/>
        </w:trPr>
        <w:tc>
          <w:tcPr>
            <w:tcW w:w="7140" w:type="dxa"/>
          </w:tcPr>
          <w:p w:rsidR="00302D34" w:rsidRDefault="00302D34" w:rsidP="00D14083">
            <w:pPr>
              <w:ind w:left="-60"/>
              <w:jc w:val="center"/>
              <w:rPr>
                <w:sz w:val="21"/>
                <w:szCs w:val="21"/>
              </w:rPr>
            </w:pPr>
            <w:r>
              <w:rPr>
                <w:sz w:val="21"/>
                <w:szCs w:val="21"/>
              </w:rPr>
              <w:t>Adjusted earnings</w:t>
            </w:r>
          </w:p>
        </w:tc>
        <w:tc>
          <w:tcPr>
            <w:tcW w:w="2040" w:type="dxa"/>
          </w:tcPr>
          <w:p w:rsidR="00302D34" w:rsidRDefault="00302D34" w:rsidP="00D14083">
            <w:pPr>
              <w:rPr>
                <w:sz w:val="21"/>
                <w:szCs w:val="21"/>
              </w:rPr>
            </w:pPr>
            <w:r>
              <w:rPr>
                <w:sz w:val="21"/>
                <w:szCs w:val="21"/>
              </w:rPr>
              <w:t>61,26,000</w:t>
            </w:r>
          </w:p>
        </w:tc>
      </w:tr>
    </w:tbl>
    <w:p w:rsidR="00302D34" w:rsidRDefault="00302D34" w:rsidP="00302D34">
      <w:pPr>
        <w:rPr>
          <w:sz w:val="21"/>
          <w:szCs w:val="21"/>
        </w:rPr>
      </w:pPr>
      <w:r>
        <w:rPr>
          <w:sz w:val="21"/>
          <w:szCs w:val="21"/>
        </w:rPr>
        <w:t>Calculation of weighted average number of shares: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70"/>
        <w:gridCol w:w="2025"/>
      </w:tblGrid>
      <w:tr w:rsidR="00302D34" w:rsidTr="00D14083">
        <w:trPr>
          <w:trHeight w:val="164"/>
        </w:trPr>
        <w:tc>
          <w:tcPr>
            <w:tcW w:w="7170" w:type="dxa"/>
          </w:tcPr>
          <w:p w:rsidR="00302D34" w:rsidRDefault="00302D34" w:rsidP="00D14083">
            <w:pPr>
              <w:ind w:left="-30"/>
              <w:rPr>
                <w:sz w:val="21"/>
                <w:szCs w:val="21"/>
              </w:rPr>
            </w:pPr>
          </w:p>
        </w:tc>
        <w:tc>
          <w:tcPr>
            <w:tcW w:w="2025" w:type="dxa"/>
          </w:tcPr>
          <w:p w:rsidR="00302D34" w:rsidRDefault="00302D34" w:rsidP="00D14083">
            <w:pPr>
              <w:rPr>
                <w:sz w:val="21"/>
                <w:szCs w:val="21"/>
              </w:rPr>
            </w:pPr>
            <w:r>
              <w:rPr>
                <w:sz w:val="21"/>
                <w:szCs w:val="21"/>
              </w:rPr>
              <w:t>No. of shares</w:t>
            </w:r>
          </w:p>
        </w:tc>
      </w:tr>
      <w:tr w:rsidR="00302D34" w:rsidTr="00D14083">
        <w:trPr>
          <w:trHeight w:val="225"/>
        </w:trPr>
        <w:tc>
          <w:tcPr>
            <w:tcW w:w="7170" w:type="dxa"/>
          </w:tcPr>
          <w:p w:rsidR="00302D34" w:rsidRDefault="00302D34" w:rsidP="00D14083">
            <w:pPr>
              <w:ind w:left="-30"/>
              <w:rPr>
                <w:sz w:val="21"/>
                <w:szCs w:val="21"/>
              </w:rPr>
            </w:pPr>
            <w:r>
              <w:rPr>
                <w:sz w:val="21"/>
                <w:szCs w:val="21"/>
              </w:rPr>
              <w:t>Opening balance (4,00,000 * 12/12)</w:t>
            </w:r>
          </w:p>
        </w:tc>
        <w:tc>
          <w:tcPr>
            <w:tcW w:w="2025" w:type="dxa"/>
          </w:tcPr>
          <w:p w:rsidR="00302D34" w:rsidRDefault="00302D34" w:rsidP="00D14083">
            <w:pPr>
              <w:rPr>
                <w:sz w:val="21"/>
                <w:szCs w:val="21"/>
              </w:rPr>
            </w:pPr>
            <w:r>
              <w:rPr>
                <w:sz w:val="21"/>
                <w:szCs w:val="21"/>
              </w:rPr>
              <w:t>4,00,000</w:t>
            </w:r>
          </w:p>
        </w:tc>
      </w:tr>
      <w:tr w:rsidR="00302D34" w:rsidTr="00D14083">
        <w:trPr>
          <w:trHeight w:val="300"/>
        </w:trPr>
        <w:tc>
          <w:tcPr>
            <w:tcW w:w="7170" w:type="dxa"/>
          </w:tcPr>
          <w:p w:rsidR="00302D34" w:rsidRDefault="00302D34" w:rsidP="00D14083">
            <w:pPr>
              <w:ind w:left="-30"/>
              <w:rPr>
                <w:sz w:val="21"/>
                <w:szCs w:val="21"/>
              </w:rPr>
            </w:pPr>
            <w:r>
              <w:rPr>
                <w:sz w:val="21"/>
                <w:szCs w:val="21"/>
              </w:rPr>
              <w:t>Potential equity shares (36,000 * 5) * 12/12</w:t>
            </w:r>
          </w:p>
        </w:tc>
        <w:tc>
          <w:tcPr>
            <w:tcW w:w="2025" w:type="dxa"/>
          </w:tcPr>
          <w:p w:rsidR="00302D34" w:rsidRDefault="00302D34" w:rsidP="00D14083">
            <w:pPr>
              <w:rPr>
                <w:sz w:val="21"/>
                <w:szCs w:val="21"/>
              </w:rPr>
            </w:pPr>
            <w:r>
              <w:rPr>
                <w:sz w:val="21"/>
                <w:szCs w:val="21"/>
              </w:rPr>
              <w:t>1,80,000</w:t>
            </w:r>
          </w:p>
        </w:tc>
      </w:tr>
      <w:tr w:rsidR="00302D34" w:rsidTr="00D14083">
        <w:trPr>
          <w:trHeight w:val="145"/>
        </w:trPr>
        <w:tc>
          <w:tcPr>
            <w:tcW w:w="7170" w:type="dxa"/>
          </w:tcPr>
          <w:p w:rsidR="00302D34" w:rsidRDefault="00302D34" w:rsidP="00D14083">
            <w:pPr>
              <w:ind w:left="-30"/>
              <w:rPr>
                <w:sz w:val="21"/>
                <w:szCs w:val="21"/>
              </w:rPr>
            </w:pPr>
            <w:r>
              <w:rPr>
                <w:sz w:val="21"/>
                <w:szCs w:val="21"/>
              </w:rPr>
              <w:t>Weighted average number of equity shares</w:t>
            </w:r>
          </w:p>
        </w:tc>
        <w:tc>
          <w:tcPr>
            <w:tcW w:w="2025" w:type="dxa"/>
          </w:tcPr>
          <w:p w:rsidR="00302D34" w:rsidRDefault="00302D34" w:rsidP="00D14083">
            <w:pPr>
              <w:rPr>
                <w:sz w:val="21"/>
                <w:szCs w:val="21"/>
              </w:rPr>
            </w:pPr>
            <w:r>
              <w:rPr>
                <w:sz w:val="21"/>
                <w:szCs w:val="21"/>
              </w:rPr>
              <w:t>5,80,000</w:t>
            </w:r>
          </w:p>
        </w:tc>
      </w:tr>
    </w:tbl>
    <w:p w:rsidR="00302D34" w:rsidRDefault="00302D34" w:rsidP="00302D34">
      <w:pPr>
        <w:rPr>
          <w:sz w:val="21"/>
          <w:szCs w:val="21"/>
        </w:rPr>
      </w:pPr>
    </w:p>
    <w:p w:rsidR="008803D1" w:rsidRDefault="008803D1" w:rsidP="00101855">
      <w:pPr>
        <w:rPr>
          <w:sz w:val="21"/>
          <w:szCs w:val="21"/>
        </w:rPr>
      </w:pPr>
      <w:r>
        <w:rPr>
          <w:sz w:val="21"/>
          <w:szCs w:val="21"/>
        </w:rPr>
        <w:t>Q.50 Calculate the basic and diluted EPS</w:t>
      </w:r>
    </w:p>
    <w:p w:rsidR="008803D1" w:rsidRDefault="008803D1" w:rsidP="004D59B5">
      <w:pPr>
        <w:pStyle w:val="ListParagraph"/>
        <w:numPr>
          <w:ilvl w:val="0"/>
          <w:numId w:val="3"/>
        </w:numPr>
        <w:tabs>
          <w:tab w:val="clear" w:pos="540"/>
          <w:tab w:val="num" w:pos="180"/>
        </w:tabs>
        <w:ind w:hanging="540"/>
        <w:rPr>
          <w:sz w:val="21"/>
          <w:szCs w:val="21"/>
        </w:rPr>
      </w:pPr>
      <w:r>
        <w:rPr>
          <w:sz w:val="21"/>
          <w:szCs w:val="21"/>
        </w:rPr>
        <w:t xml:space="preserve"> Income after tax Rs. 50,000</w:t>
      </w:r>
    </w:p>
    <w:p w:rsidR="008803D1" w:rsidRDefault="008803D1" w:rsidP="004D59B5">
      <w:pPr>
        <w:pStyle w:val="ListParagraph"/>
        <w:numPr>
          <w:ilvl w:val="0"/>
          <w:numId w:val="3"/>
        </w:numPr>
        <w:tabs>
          <w:tab w:val="clear" w:pos="540"/>
          <w:tab w:val="num" w:pos="180"/>
        </w:tabs>
        <w:ind w:hanging="540"/>
        <w:rPr>
          <w:sz w:val="21"/>
          <w:szCs w:val="21"/>
        </w:rPr>
      </w:pPr>
      <w:r>
        <w:rPr>
          <w:sz w:val="21"/>
          <w:szCs w:val="21"/>
        </w:rPr>
        <w:t>Weighted average number of equity shares outstanding is 10,000 shares</w:t>
      </w:r>
    </w:p>
    <w:p w:rsidR="008803D1" w:rsidRDefault="008803D1" w:rsidP="004D59B5">
      <w:pPr>
        <w:pStyle w:val="ListParagraph"/>
        <w:numPr>
          <w:ilvl w:val="0"/>
          <w:numId w:val="3"/>
        </w:numPr>
        <w:tabs>
          <w:tab w:val="clear" w:pos="540"/>
          <w:tab w:val="num" w:pos="180"/>
        </w:tabs>
        <w:ind w:hanging="540"/>
        <w:rPr>
          <w:sz w:val="21"/>
          <w:szCs w:val="21"/>
        </w:rPr>
      </w:pPr>
      <w:r>
        <w:rPr>
          <w:sz w:val="21"/>
          <w:szCs w:val="21"/>
        </w:rPr>
        <w:t>Tax rate 40 %</w:t>
      </w:r>
    </w:p>
    <w:p w:rsidR="008803D1" w:rsidRDefault="008803D1" w:rsidP="004D59B5">
      <w:pPr>
        <w:pStyle w:val="ListParagraph"/>
        <w:numPr>
          <w:ilvl w:val="0"/>
          <w:numId w:val="3"/>
        </w:numPr>
        <w:tabs>
          <w:tab w:val="clear" w:pos="540"/>
          <w:tab w:val="num" w:pos="180"/>
        </w:tabs>
        <w:ind w:hanging="540"/>
        <w:rPr>
          <w:sz w:val="21"/>
          <w:szCs w:val="21"/>
        </w:rPr>
      </w:pPr>
      <w:r>
        <w:rPr>
          <w:sz w:val="21"/>
          <w:szCs w:val="21"/>
        </w:rPr>
        <w:t>Option to purchase 1,000 equity shares at Rs. 8 per share. The options were outstanding all year.</w:t>
      </w:r>
    </w:p>
    <w:p w:rsidR="008803D1" w:rsidRDefault="008803D1" w:rsidP="00994A80">
      <w:pPr>
        <w:pStyle w:val="ListParagraph"/>
        <w:numPr>
          <w:ilvl w:val="0"/>
          <w:numId w:val="3"/>
        </w:numPr>
        <w:tabs>
          <w:tab w:val="clear" w:pos="540"/>
          <w:tab w:val="num" w:pos="180"/>
        </w:tabs>
        <w:ind w:left="270" w:hanging="270"/>
        <w:rPr>
          <w:sz w:val="21"/>
          <w:szCs w:val="21"/>
        </w:rPr>
      </w:pPr>
      <w:r>
        <w:rPr>
          <w:sz w:val="21"/>
          <w:szCs w:val="21"/>
        </w:rPr>
        <w:t xml:space="preserve"> Option to purchase 2,000 equity shares at Rs. 1.30 per share. The average market price of equity share during the year was Rs. 10.</w:t>
      </w:r>
    </w:p>
    <w:p w:rsidR="008803D1" w:rsidRDefault="008803D1" w:rsidP="00994A80">
      <w:pPr>
        <w:pStyle w:val="ListParagraph"/>
        <w:numPr>
          <w:ilvl w:val="0"/>
          <w:numId w:val="3"/>
        </w:numPr>
        <w:tabs>
          <w:tab w:val="clear" w:pos="540"/>
          <w:tab w:val="num" w:pos="180"/>
        </w:tabs>
        <w:ind w:left="270" w:hanging="270"/>
        <w:rPr>
          <w:sz w:val="21"/>
          <w:szCs w:val="21"/>
        </w:rPr>
      </w:pPr>
      <w:r>
        <w:rPr>
          <w:sz w:val="21"/>
          <w:szCs w:val="21"/>
        </w:rPr>
        <w:t xml:space="preserve"> 7 % convertible bonds, 200 bonds each convertible into 40 equity shares. The bonds were outstanding during the entire year. The bonds were issued at par Rs. 1000 per bond and no bonds were converted during the year.</w:t>
      </w:r>
    </w:p>
    <w:p w:rsidR="008803D1" w:rsidRDefault="008803D1" w:rsidP="00994A80">
      <w:pPr>
        <w:pStyle w:val="ListParagraph"/>
        <w:numPr>
          <w:ilvl w:val="0"/>
          <w:numId w:val="3"/>
        </w:numPr>
        <w:tabs>
          <w:tab w:val="clear" w:pos="540"/>
          <w:tab w:val="num" w:pos="180"/>
        </w:tabs>
        <w:ind w:left="270" w:hanging="270"/>
        <w:rPr>
          <w:sz w:val="21"/>
          <w:szCs w:val="21"/>
        </w:rPr>
      </w:pPr>
      <w:r>
        <w:rPr>
          <w:sz w:val="21"/>
          <w:szCs w:val="21"/>
        </w:rPr>
        <w:t xml:space="preserve"> 4 % convertible cumulative preference stock per Rs. 100, 1,000 shares issued and outstanding the entire year. Each preferred share is convertible into one equity share. The preferred shares were issued at par and no shares were converted during the year.</w:t>
      </w:r>
    </w:p>
    <w:p w:rsidR="007847A5" w:rsidRDefault="007847A5" w:rsidP="007847A5">
      <w:pPr>
        <w:pStyle w:val="ListParagraph"/>
        <w:ind w:left="0"/>
        <w:rPr>
          <w:sz w:val="21"/>
          <w:szCs w:val="21"/>
        </w:rPr>
      </w:pPr>
    </w:p>
    <w:p w:rsidR="007847A5" w:rsidRPr="007847A5" w:rsidRDefault="007847A5" w:rsidP="007847A5">
      <w:pPr>
        <w:pStyle w:val="ListParagraph"/>
        <w:ind w:left="0"/>
        <w:rPr>
          <w:b/>
          <w:sz w:val="21"/>
          <w:szCs w:val="21"/>
        </w:rPr>
      </w:pPr>
      <w:r w:rsidRPr="007847A5">
        <w:rPr>
          <w:b/>
          <w:sz w:val="21"/>
          <w:szCs w:val="21"/>
        </w:rPr>
        <w:t xml:space="preserve">Solution: </w:t>
      </w:r>
    </w:p>
    <w:p w:rsidR="008803D1" w:rsidRDefault="007847A5" w:rsidP="00994A80">
      <w:pPr>
        <w:rPr>
          <w:sz w:val="21"/>
          <w:szCs w:val="21"/>
        </w:rPr>
      </w:pPr>
      <w:r>
        <w:rPr>
          <w:sz w:val="21"/>
          <w:szCs w:val="21"/>
        </w:rPr>
        <w:t>Calculation of earnings:</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45"/>
        <w:gridCol w:w="2250"/>
      </w:tblGrid>
      <w:tr w:rsidR="007847A5" w:rsidTr="007847A5">
        <w:trPr>
          <w:trHeight w:val="108"/>
        </w:trPr>
        <w:tc>
          <w:tcPr>
            <w:tcW w:w="7245" w:type="dxa"/>
          </w:tcPr>
          <w:p w:rsidR="007847A5" w:rsidRDefault="007847A5" w:rsidP="007847A5">
            <w:pPr>
              <w:ind w:left="-46"/>
              <w:rPr>
                <w:sz w:val="21"/>
                <w:szCs w:val="21"/>
              </w:rPr>
            </w:pPr>
            <w:r>
              <w:rPr>
                <w:sz w:val="21"/>
                <w:szCs w:val="21"/>
              </w:rPr>
              <w:t>Income after tax</w:t>
            </w:r>
          </w:p>
        </w:tc>
        <w:tc>
          <w:tcPr>
            <w:tcW w:w="2250" w:type="dxa"/>
          </w:tcPr>
          <w:p w:rsidR="007847A5" w:rsidRDefault="007847A5" w:rsidP="007847A5">
            <w:pPr>
              <w:rPr>
                <w:sz w:val="21"/>
                <w:szCs w:val="21"/>
              </w:rPr>
            </w:pPr>
            <w:r>
              <w:rPr>
                <w:sz w:val="21"/>
                <w:szCs w:val="21"/>
              </w:rPr>
              <w:t>50,000</w:t>
            </w:r>
          </w:p>
        </w:tc>
      </w:tr>
      <w:tr w:rsidR="007847A5" w:rsidTr="007847A5">
        <w:trPr>
          <w:trHeight w:val="150"/>
        </w:trPr>
        <w:tc>
          <w:tcPr>
            <w:tcW w:w="7245" w:type="dxa"/>
          </w:tcPr>
          <w:p w:rsidR="007847A5" w:rsidRDefault="007847A5" w:rsidP="007847A5">
            <w:pPr>
              <w:ind w:left="-46"/>
              <w:rPr>
                <w:sz w:val="21"/>
                <w:szCs w:val="21"/>
              </w:rPr>
            </w:pPr>
            <w:r>
              <w:rPr>
                <w:sz w:val="21"/>
                <w:szCs w:val="21"/>
              </w:rPr>
              <w:t>Less: Preference dividend (1,000 * 100) * 4 %</w:t>
            </w:r>
          </w:p>
        </w:tc>
        <w:tc>
          <w:tcPr>
            <w:tcW w:w="2250" w:type="dxa"/>
          </w:tcPr>
          <w:p w:rsidR="007847A5" w:rsidRDefault="007847A5" w:rsidP="007847A5">
            <w:pPr>
              <w:rPr>
                <w:sz w:val="21"/>
                <w:szCs w:val="21"/>
              </w:rPr>
            </w:pPr>
            <w:r>
              <w:rPr>
                <w:sz w:val="21"/>
                <w:szCs w:val="21"/>
              </w:rPr>
              <w:t>4,000</w:t>
            </w:r>
          </w:p>
        </w:tc>
      </w:tr>
      <w:tr w:rsidR="007847A5" w:rsidTr="007847A5">
        <w:trPr>
          <w:trHeight w:val="195"/>
        </w:trPr>
        <w:tc>
          <w:tcPr>
            <w:tcW w:w="7245" w:type="dxa"/>
          </w:tcPr>
          <w:p w:rsidR="007847A5" w:rsidRDefault="007847A5" w:rsidP="007847A5">
            <w:pPr>
              <w:ind w:left="-46"/>
              <w:rPr>
                <w:sz w:val="21"/>
                <w:szCs w:val="21"/>
              </w:rPr>
            </w:pPr>
            <w:r>
              <w:rPr>
                <w:sz w:val="21"/>
                <w:szCs w:val="21"/>
              </w:rPr>
              <w:t xml:space="preserve">Earnings </w:t>
            </w:r>
          </w:p>
        </w:tc>
        <w:tc>
          <w:tcPr>
            <w:tcW w:w="2250" w:type="dxa"/>
          </w:tcPr>
          <w:p w:rsidR="007847A5" w:rsidRDefault="007847A5" w:rsidP="007847A5">
            <w:pPr>
              <w:rPr>
                <w:sz w:val="21"/>
                <w:szCs w:val="21"/>
              </w:rPr>
            </w:pPr>
            <w:r>
              <w:rPr>
                <w:sz w:val="21"/>
                <w:szCs w:val="21"/>
              </w:rPr>
              <w:t>46,000</w:t>
            </w:r>
          </w:p>
        </w:tc>
      </w:tr>
    </w:tbl>
    <w:p w:rsidR="007847A5" w:rsidRDefault="007847A5" w:rsidP="00994A80">
      <w:pPr>
        <w:rPr>
          <w:sz w:val="21"/>
          <w:szCs w:val="21"/>
        </w:rPr>
      </w:pPr>
      <w:r>
        <w:rPr>
          <w:sz w:val="21"/>
          <w:szCs w:val="21"/>
        </w:rPr>
        <w:lastRenderedPageBreak/>
        <w:t>BEPS = Earnings / Weighted average number of shares</w:t>
      </w:r>
    </w:p>
    <w:p w:rsidR="007847A5" w:rsidRDefault="007847A5" w:rsidP="00994A80">
      <w:pPr>
        <w:rPr>
          <w:sz w:val="21"/>
          <w:szCs w:val="21"/>
        </w:rPr>
      </w:pPr>
      <w:r>
        <w:rPr>
          <w:sz w:val="21"/>
          <w:szCs w:val="21"/>
        </w:rPr>
        <w:t>46,000 / 10,000 = 4.60</w:t>
      </w:r>
    </w:p>
    <w:p w:rsidR="007847A5" w:rsidRDefault="007847A5" w:rsidP="00994A80">
      <w:pPr>
        <w:rPr>
          <w:sz w:val="21"/>
          <w:szCs w:val="21"/>
        </w:rPr>
      </w:pPr>
    </w:p>
    <w:p w:rsidR="007847A5" w:rsidRDefault="007847A5" w:rsidP="00994A80">
      <w:pPr>
        <w:rPr>
          <w:sz w:val="21"/>
          <w:szCs w:val="21"/>
        </w:rPr>
      </w:pPr>
      <w:r>
        <w:rPr>
          <w:sz w:val="21"/>
          <w:szCs w:val="21"/>
        </w:rPr>
        <w:t>Calculation of DEPS: Calculation of incremental EPS</w:t>
      </w:r>
    </w:p>
    <w:p w:rsidR="007847A5" w:rsidRDefault="007847A5" w:rsidP="00994A80">
      <w:pPr>
        <w:rPr>
          <w:sz w:val="21"/>
          <w:szCs w:val="21"/>
        </w:rPr>
      </w:pPr>
      <w:r>
        <w:rPr>
          <w:sz w:val="21"/>
          <w:szCs w:val="21"/>
        </w:rPr>
        <w:t>(i) Option 1:</w:t>
      </w:r>
    </w:p>
    <w:p w:rsidR="007847A5" w:rsidRDefault="00310D16" w:rsidP="00994A80">
      <w:pPr>
        <w:rPr>
          <w:sz w:val="21"/>
          <w:szCs w:val="21"/>
        </w:rPr>
      </w:pPr>
      <w:r>
        <w:rPr>
          <w:sz w:val="21"/>
          <w:szCs w:val="21"/>
        </w:rPr>
        <w:t>No. of shares under option = 1000 * 2/12 = 200 shares</w:t>
      </w:r>
    </w:p>
    <w:p w:rsidR="00310D16" w:rsidRDefault="00310D16" w:rsidP="00994A80">
      <w:pPr>
        <w:rPr>
          <w:sz w:val="21"/>
          <w:szCs w:val="21"/>
        </w:rPr>
      </w:pPr>
      <w:r>
        <w:rPr>
          <w:sz w:val="21"/>
          <w:szCs w:val="21"/>
        </w:rPr>
        <w:t>Incremental EPS = 0/200 = 0 (I)</w:t>
      </w:r>
    </w:p>
    <w:p w:rsidR="00310D16" w:rsidRDefault="00310D16" w:rsidP="00994A80">
      <w:pPr>
        <w:rPr>
          <w:sz w:val="21"/>
          <w:szCs w:val="21"/>
        </w:rPr>
      </w:pPr>
    </w:p>
    <w:p w:rsidR="00310D16" w:rsidRDefault="00310D16" w:rsidP="00994A80">
      <w:pPr>
        <w:rPr>
          <w:sz w:val="21"/>
          <w:szCs w:val="21"/>
        </w:rPr>
      </w:pPr>
      <w:r>
        <w:rPr>
          <w:sz w:val="21"/>
          <w:szCs w:val="21"/>
        </w:rPr>
        <w:t>(ii) Option 2:</w:t>
      </w:r>
    </w:p>
    <w:p w:rsidR="00310D16" w:rsidRDefault="00310D16" w:rsidP="00994A80">
      <w:pPr>
        <w:rPr>
          <w:sz w:val="21"/>
          <w:szCs w:val="21"/>
        </w:rPr>
      </w:pPr>
      <w:r>
        <w:rPr>
          <w:sz w:val="21"/>
          <w:szCs w:val="21"/>
        </w:rPr>
        <w:t>No. of shares under option = 2000 * 8.7 /10 = 1740</w:t>
      </w:r>
    </w:p>
    <w:p w:rsidR="00310D16" w:rsidRDefault="00310D16" w:rsidP="00994A80">
      <w:pPr>
        <w:rPr>
          <w:sz w:val="21"/>
          <w:szCs w:val="21"/>
        </w:rPr>
      </w:pPr>
      <w:r>
        <w:rPr>
          <w:sz w:val="21"/>
          <w:szCs w:val="21"/>
        </w:rPr>
        <w:t>Incremental EPS = 0/1740 = 0 (I)</w:t>
      </w:r>
    </w:p>
    <w:p w:rsidR="00310D16" w:rsidRDefault="00310D16" w:rsidP="00994A80">
      <w:pPr>
        <w:rPr>
          <w:sz w:val="21"/>
          <w:szCs w:val="21"/>
        </w:rPr>
      </w:pPr>
    </w:p>
    <w:p w:rsidR="00310D16" w:rsidRDefault="00310D16" w:rsidP="00994A80">
      <w:pPr>
        <w:rPr>
          <w:sz w:val="21"/>
          <w:szCs w:val="21"/>
        </w:rPr>
      </w:pPr>
      <w:r>
        <w:rPr>
          <w:sz w:val="21"/>
          <w:szCs w:val="21"/>
        </w:rPr>
        <w:t>(iii) 7 % Convertible bonds</w:t>
      </w:r>
    </w:p>
    <w:p w:rsidR="00310D16" w:rsidRDefault="00310D16" w:rsidP="00994A80">
      <w:pPr>
        <w:rPr>
          <w:sz w:val="21"/>
          <w:szCs w:val="21"/>
        </w:rPr>
      </w:pPr>
      <w:r>
        <w:rPr>
          <w:sz w:val="21"/>
          <w:szCs w:val="21"/>
        </w:rPr>
        <w:t>Incremental EPS = (200 * 1000 * 7 %) (1 - .40)/ 200 * 40</w:t>
      </w:r>
    </w:p>
    <w:p w:rsidR="00310D16" w:rsidRDefault="00310D16" w:rsidP="00994A80">
      <w:pPr>
        <w:rPr>
          <w:sz w:val="21"/>
          <w:szCs w:val="21"/>
        </w:rPr>
      </w:pPr>
      <w:r>
        <w:rPr>
          <w:sz w:val="21"/>
          <w:szCs w:val="21"/>
        </w:rPr>
        <w:t>8400 / 8000</w:t>
      </w:r>
      <w:r w:rsidR="00E0729D">
        <w:rPr>
          <w:sz w:val="21"/>
          <w:szCs w:val="21"/>
        </w:rPr>
        <w:t xml:space="preserve"> = 1.05 (II)</w:t>
      </w:r>
    </w:p>
    <w:p w:rsidR="00E0729D" w:rsidRDefault="00E0729D" w:rsidP="00994A80">
      <w:pPr>
        <w:rPr>
          <w:sz w:val="21"/>
          <w:szCs w:val="21"/>
        </w:rPr>
      </w:pPr>
    </w:p>
    <w:p w:rsidR="00E0729D" w:rsidRDefault="00E0729D" w:rsidP="00994A80">
      <w:pPr>
        <w:rPr>
          <w:sz w:val="21"/>
          <w:szCs w:val="21"/>
        </w:rPr>
      </w:pPr>
      <w:r>
        <w:rPr>
          <w:sz w:val="21"/>
          <w:szCs w:val="21"/>
        </w:rPr>
        <w:t>(iv) 4 % Convertible preference shares:</w:t>
      </w:r>
    </w:p>
    <w:p w:rsidR="00E0729D" w:rsidRDefault="00E0729D" w:rsidP="00994A80">
      <w:pPr>
        <w:rPr>
          <w:sz w:val="21"/>
          <w:szCs w:val="21"/>
        </w:rPr>
      </w:pPr>
      <w:r>
        <w:rPr>
          <w:sz w:val="21"/>
          <w:szCs w:val="21"/>
        </w:rPr>
        <w:t>Incremental EPS = 1000 *100 * 4 % / 1000</w:t>
      </w:r>
    </w:p>
    <w:p w:rsidR="00E0729D" w:rsidRDefault="00E0729D" w:rsidP="00994A80">
      <w:pPr>
        <w:rPr>
          <w:sz w:val="21"/>
          <w:szCs w:val="21"/>
        </w:rPr>
      </w:pPr>
      <w:r>
        <w:rPr>
          <w:sz w:val="21"/>
          <w:szCs w:val="21"/>
        </w:rPr>
        <w:t>4000 / 1000 = 4 (III)</w:t>
      </w:r>
    </w:p>
    <w:tbl>
      <w:tblPr>
        <w:tblW w:w="972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5"/>
        <w:gridCol w:w="2400"/>
        <w:gridCol w:w="2115"/>
        <w:gridCol w:w="2730"/>
      </w:tblGrid>
      <w:tr w:rsidR="00E0729D" w:rsidTr="00E0729D">
        <w:trPr>
          <w:trHeight w:val="172"/>
        </w:trPr>
        <w:tc>
          <w:tcPr>
            <w:tcW w:w="2475" w:type="dxa"/>
          </w:tcPr>
          <w:p w:rsidR="00E0729D" w:rsidRDefault="00E0729D" w:rsidP="00E0729D">
            <w:pPr>
              <w:ind w:left="-31"/>
              <w:rPr>
                <w:sz w:val="21"/>
                <w:szCs w:val="21"/>
              </w:rPr>
            </w:pPr>
          </w:p>
        </w:tc>
        <w:tc>
          <w:tcPr>
            <w:tcW w:w="2400" w:type="dxa"/>
          </w:tcPr>
          <w:p w:rsidR="00E0729D" w:rsidRDefault="00E0729D" w:rsidP="00E0729D">
            <w:pPr>
              <w:rPr>
                <w:sz w:val="21"/>
                <w:szCs w:val="21"/>
              </w:rPr>
            </w:pPr>
            <w:r>
              <w:rPr>
                <w:sz w:val="21"/>
                <w:szCs w:val="21"/>
              </w:rPr>
              <w:t>N</w:t>
            </w:r>
          </w:p>
        </w:tc>
        <w:tc>
          <w:tcPr>
            <w:tcW w:w="2115" w:type="dxa"/>
          </w:tcPr>
          <w:p w:rsidR="00E0729D" w:rsidRDefault="00E0729D" w:rsidP="00E0729D">
            <w:pPr>
              <w:rPr>
                <w:sz w:val="21"/>
                <w:szCs w:val="21"/>
              </w:rPr>
            </w:pPr>
            <w:r>
              <w:rPr>
                <w:sz w:val="21"/>
                <w:szCs w:val="21"/>
              </w:rPr>
              <w:t>D</w:t>
            </w:r>
          </w:p>
        </w:tc>
        <w:tc>
          <w:tcPr>
            <w:tcW w:w="2730" w:type="dxa"/>
          </w:tcPr>
          <w:p w:rsidR="00E0729D" w:rsidRDefault="00E0729D" w:rsidP="00E0729D">
            <w:pPr>
              <w:rPr>
                <w:sz w:val="21"/>
                <w:szCs w:val="21"/>
              </w:rPr>
            </w:pPr>
            <w:r>
              <w:rPr>
                <w:sz w:val="21"/>
                <w:szCs w:val="21"/>
              </w:rPr>
              <w:t xml:space="preserve">Result </w:t>
            </w:r>
          </w:p>
        </w:tc>
      </w:tr>
      <w:tr w:rsidR="00E0729D" w:rsidTr="00E0729D">
        <w:trPr>
          <w:trHeight w:val="180"/>
        </w:trPr>
        <w:tc>
          <w:tcPr>
            <w:tcW w:w="2475" w:type="dxa"/>
          </w:tcPr>
          <w:p w:rsidR="00E0729D" w:rsidRDefault="00E0729D" w:rsidP="00E0729D">
            <w:pPr>
              <w:ind w:left="-31"/>
              <w:rPr>
                <w:sz w:val="21"/>
                <w:szCs w:val="21"/>
              </w:rPr>
            </w:pPr>
            <w:r>
              <w:rPr>
                <w:sz w:val="21"/>
                <w:szCs w:val="21"/>
              </w:rPr>
              <w:t>BEPS</w:t>
            </w:r>
          </w:p>
        </w:tc>
        <w:tc>
          <w:tcPr>
            <w:tcW w:w="2400" w:type="dxa"/>
          </w:tcPr>
          <w:p w:rsidR="00E0729D" w:rsidRDefault="00E0729D" w:rsidP="00E0729D">
            <w:pPr>
              <w:rPr>
                <w:sz w:val="21"/>
                <w:szCs w:val="21"/>
              </w:rPr>
            </w:pPr>
            <w:r>
              <w:rPr>
                <w:sz w:val="21"/>
                <w:szCs w:val="21"/>
              </w:rPr>
              <w:t>46,000</w:t>
            </w:r>
          </w:p>
        </w:tc>
        <w:tc>
          <w:tcPr>
            <w:tcW w:w="2115" w:type="dxa"/>
          </w:tcPr>
          <w:p w:rsidR="00E0729D" w:rsidRDefault="00E0729D" w:rsidP="00E0729D">
            <w:pPr>
              <w:rPr>
                <w:sz w:val="21"/>
                <w:szCs w:val="21"/>
              </w:rPr>
            </w:pPr>
            <w:r>
              <w:rPr>
                <w:sz w:val="21"/>
                <w:szCs w:val="21"/>
              </w:rPr>
              <w:t>10,000</w:t>
            </w:r>
          </w:p>
        </w:tc>
        <w:tc>
          <w:tcPr>
            <w:tcW w:w="2730" w:type="dxa"/>
          </w:tcPr>
          <w:p w:rsidR="00E0729D" w:rsidRDefault="00E0729D" w:rsidP="00E0729D">
            <w:pPr>
              <w:rPr>
                <w:sz w:val="21"/>
                <w:szCs w:val="21"/>
              </w:rPr>
            </w:pPr>
            <w:r>
              <w:rPr>
                <w:sz w:val="21"/>
                <w:szCs w:val="21"/>
              </w:rPr>
              <w:t>4.60</w:t>
            </w:r>
          </w:p>
        </w:tc>
      </w:tr>
      <w:tr w:rsidR="00E0729D" w:rsidTr="00E0729D">
        <w:trPr>
          <w:trHeight w:val="165"/>
        </w:trPr>
        <w:tc>
          <w:tcPr>
            <w:tcW w:w="2475" w:type="dxa"/>
          </w:tcPr>
          <w:p w:rsidR="00E0729D" w:rsidRDefault="00E0729D" w:rsidP="00E0729D">
            <w:pPr>
              <w:ind w:left="-31"/>
              <w:rPr>
                <w:sz w:val="21"/>
                <w:szCs w:val="21"/>
              </w:rPr>
            </w:pPr>
            <w:r>
              <w:rPr>
                <w:sz w:val="21"/>
                <w:szCs w:val="21"/>
              </w:rPr>
              <w:t>Add: Option</w:t>
            </w:r>
          </w:p>
        </w:tc>
        <w:tc>
          <w:tcPr>
            <w:tcW w:w="2400" w:type="dxa"/>
          </w:tcPr>
          <w:p w:rsidR="00E0729D" w:rsidRDefault="00E0729D" w:rsidP="00E0729D">
            <w:pPr>
              <w:rPr>
                <w:sz w:val="21"/>
                <w:szCs w:val="21"/>
              </w:rPr>
            </w:pPr>
            <w:r>
              <w:rPr>
                <w:sz w:val="21"/>
                <w:szCs w:val="21"/>
              </w:rPr>
              <w:t>0</w:t>
            </w:r>
          </w:p>
        </w:tc>
        <w:tc>
          <w:tcPr>
            <w:tcW w:w="2115" w:type="dxa"/>
          </w:tcPr>
          <w:p w:rsidR="00E0729D" w:rsidRDefault="00E0729D" w:rsidP="00E0729D">
            <w:pPr>
              <w:rPr>
                <w:sz w:val="21"/>
                <w:szCs w:val="21"/>
              </w:rPr>
            </w:pPr>
            <w:r>
              <w:rPr>
                <w:sz w:val="21"/>
                <w:szCs w:val="21"/>
              </w:rPr>
              <w:t>200 + 1740</w:t>
            </w:r>
          </w:p>
        </w:tc>
        <w:tc>
          <w:tcPr>
            <w:tcW w:w="2730" w:type="dxa"/>
          </w:tcPr>
          <w:p w:rsidR="00E0729D" w:rsidRDefault="00E0729D" w:rsidP="00E0729D">
            <w:pPr>
              <w:rPr>
                <w:sz w:val="21"/>
                <w:szCs w:val="21"/>
              </w:rPr>
            </w:pPr>
          </w:p>
        </w:tc>
      </w:tr>
      <w:tr w:rsidR="00E0729D" w:rsidTr="00E0729D">
        <w:trPr>
          <w:trHeight w:val="180"/>
        </w:trPr>
        <w:tc>
          <w:tcPr>
            <w:tcW w:w="2475" w:type="dxa"/>
          </w:tcPr>
          <w:p w:rsidR="00E0729D" w:rsidRDefault="00E0729D" w:rsidP="00E0729D">
            <w:pPr>
              <w:ind w:left="-31"/>
              <w:rPr>
                <w:sz w:val="21"/>
                <w:szCs w:val="21"/>
              </w:rPr>
            </w:pPr>
          </w:p>
        </w:tc>
        <w:tc>
          <w:tcPr>
            <w:tcW w:w="2400" w:type="dxa"/>
          </w:tcPr>
          <w:p w:rsidR="00E0729D" w:rsidRDefault="00E0729D" w:rsidP="00E0729D">
            <w:pPr>
              <w:rPr>
                <w:sz w:val="21"/>
                <w:szCs w:val="21"/>
              </w:rPr>
            </w:pPr>
            <w:r>
              <w:rPr>
                <w:sz w:val="21"/>
                <w:szCs w:val="21"/>
              </w:rPr>
              <w:t>46,000</w:t>
            </w:r>
          </w:p>
        </w:tc>
        <w:tc>
          <w:tcPr>
            <w:tcW w:w="2115" w:type="dxa"/>
          </w:tcPr>
          <w:p w:rsidR="00E0729D" w:rsidRDefault="00E0729D" w:rsidP="00E0729D">
            <w:pPr>
              <w:rPr>
                <w:sz w:val="21"/>
                <w:szCs w:val="21"/>
              </w:rPr>
            </w:pPr>
            <w:r>
              <w:rPr>
                <w:sz w:val="21"/>
                <w:szCs w:val="21"/>
              </w:rPr>
              <w:t>11,940</w:t>
            </w:r>
          </w:p>
        </w:tc>
        <w:tc>
          <w:tcPr>
            <w:tcW w:w="2730" w:type="dxa"/>
          </w:tcPr>
          <w:p w:rsidR="00E0729D" w:rsidRDefault="00E0729D" w:rsidP="00E0729D">
            <w:pPr>
              <w:rPr>
                <w:sz w:val="21"/>
                <w:szCs w:val="21"/>
              </w:rPr>
            </w:pPr>
            <w:r>
              <w:rPr>
                <w:sz w:val="21"/>
                <w:szCs w:val="21"/>
              </w:rPr>
              <w:t>3.853</w:t>
            </w:r>
          </w:p>
        </w:tc>
      </w:tr>
      <w:tr w:rsidR="00E0729D" w:rsidTr="00E0729D">
        <w:trPr>
          <w:trHeight w:val="165"/>
        </w:trPr>
        <w:tc>
          <w:tcPr>
            <w:tcW w:w="2475" w:type="dxa"/>
          </w:tcPr>
          <w:p w:rsidR="00E0729D" w:rsidRDefault="00E0729D" w:rsidP="00E0729D">
            <w:pPr>
              <w:ind w:left="-31"/>
              <w:rPr>
                <w:sz w:val="21"/>
                <w:szCs w:val="21"/>
              </w:rPr>
            </w:pPr>
            <w:r>
              <w:rPr>
                <w:sz w:val="21"/>
                <w:szCs w:val="21"/>
              </w:rPr>
              <w:t>Add: Convertible bonds</w:t>
            </w:r>
          </w:p>
        </w:tc>
        <w:tc>
          <w:tcPr>
            <w:tcW w:w="2400" w:type="dxa"/>
          </w:tcPr>
          <w:p w:rsidR="00E0729D" w:rsidRDefault="00E0729D" w:rsidP="00E0729D">
            <w:pPr>
              <w:rPr>
                <w:sz w:val="21"/>
                <w:szCs w:val="21"/>
              </w:rPr>
            </w:pPr>
            <w:r>
              <w:rPr>
                <w:sz w:val="21"/>
                <w:szCs w:val="21"/>
              </w:rPr>
              <w:t>8,400</w:t>
            </w:r>
          </w:p>
        </w:tc>
        <w:tc>
          <w:tcPr>
            <w:tcW w:w="2115" w:type="dxa"/>
          </w:tcPr>
          <w:p w:rsidR="00E0729D" w:rsidRDefault="00E0729D" w:rsidP="00E0729D">
            <w:pPr>
              <w:rPr>
                <w:sz w:val="21"/>
                <w:szCs w:val="21"/>
              </w:rPr>
            </w:pPr>
            <w:r>
              <w:rPr>
                <w:sz w:val="21"/>
                <w:szCs w:val="21"/>
              </w:rPr>
              <w:t>8,000</w:t>
            </w:r>
          </w:p>
        </w:tc>
        <w:tc>
          <w:tcPr>
            <w:tcW w:w="2730" w:type="dxa"/>
          </w:tcPr>
          <w:p w:rsidR="00E0729D" w:rsidRDefault="00E0729D" w:rsidP="00E0729D">
            <w:pPr>
              <w:rPr>
                <w:sz w:val="21"/>
                <w:szCs w:val="21"/>
              </w:rPr>
            </w:pPr>
          </w:p>
        </w:tc>
      </w:tr>
      <w:tr w:rsidR="00E0729D" w:rsidTr="00E0729D">
        <w:trPr>
          <w:trHeight w:val="120"/>
        </w:trPr>
        <w:tc>
          <w:tcPr>
            <w:tcW w:w="2475" w:type="dxa"/>
          </w:tcPr>
          <w:p w:rsidR="00E0729D" w:rsidRDefault="00E0729D" w:rsidP="00E0729D">
            <w:pPr>
              <w:ind w:left="-31"/>
              <w:rPr>
                <w:sz w:val="21"/>
                <w:szCs w:val="21"/>
              </w:rPr>
            </w:pPr>
          </w:p>
        </w:tc>
        <w:tc>
          <w:tcPr>
            <w:tcW w:w="2400" w:type="dxa"/>
          </w:tcPr>
          <w:p w:rsidR="00E0729D" w:rsidRDefault="00E0729D" w:rsidP="00E0729D">
            <w:pPr>
              <w:rPr>
                <w:sz w:val="21"/>
                <w:szCs w:val="21"/>
              </w:rPr>
            </w:pPr>
            <w:r>
              <w:rPr>
                <w:sz w:val="21"/>
                <w:szCs w:val="21"/>
              </w:rPr>
              <w:t>54,400</w:t>
            </w:r>
          </w:p>
        </w:tc>
        <w:tc>
          <w:tcPr>
            <w:tcW w:w="2115" w:type="dxa"/>
          </w:tcPr>
          <w:p w:rsidR="00E0729D" w:rsidRDefault="00E0729D" w:rsidP="00E0729D">
            <w:pPr>
              <w:rPr>
                <w:sz w:val="21"/>
                <w:szCs w:val="21"/>
              </w:rPr>
            </w:pPr>
            <w:r>
              <w:rPr>
                <w:sz w:val="21"/>
                <w:szCs w:val="21"/>
              </w:rPr>
              <w:t>19,940</w:t>
            </w:r>
          </w:p>
        </w:tc>
        <w:tc>
          <w:tcPr>
            <w:tcW w:w="2730" w:type="dxa"/>
          </w:tcPr>
          <w:p w:rsidR="00E0729D" w:rsidRDefault="00E0729D" w:rsidP="00E0729D">
            <w:pPr>
              <w:rPr>
                <w:sz w:val="21"/>
                <w:szCs w:val="21"/>
              </w:rPr>
            </w:pPr>
            <w:r>
              <w:rPr>
                <w:sz w:val="21"/>
                <w:szCs w:val="21"/>
              </w:rPr>
              <w:t>2.728 (Dilutive)</w:t>
            </w:r>
          </w:p>
        </w:tc>
      </w:tr>
      <w:tr w:rsidR="00E0729D" w:rsidTr="00E0729D">
        <w:trPr>
          <w:trHeight w:val="135"/>
        </w:trPr>
        <w:tc>
          <w:tcPr>
            <w:tcW w:w="2475" w:type="dxa"/>
          </w:tcPr>
          <w:p w:rsidR="00E0729D" w:rsidRDefault="00E0729D" w:rsidP="00E0729D">
            <w:pPr>
              <w:rPr>
                <w:sz w:val="21"/>
                <w:szCs w:val="21"/>
              </w:rPr>
            </w:pPr>
            <w:r>
              <w:rPr>
                <w:sz w:val="21"/>
                <w:szCs w:val="21"/>
              </w:rPr>
              <w:t>Add: Preference shares</w:t>
            </w:r>
          </w:p>
        </w:tc>
        <w:tc>
          <w:tcPr>
            <w:tcW w:w="2400" w:type="dxa"/>
          </w:tcPr>
          <w:p w:rsidR="00E0729D" w:rsidRDefault="00E0729D" w:rsidP="00E0729D">
            <w:pPr>
              <w:rPr>
                <w:sz w:val="21"/>
                <w:szCs w:val="21"/>
              </w:rPr>
            </w:pPr>
            <w:r>
              <w:rPr>
                <w:sz w:val="21"/>
                <w:szCs w:val="21"/>
              </w:rPr>
              <w:t>4,000</w:t>
            </w:r>
          </w:p>
        </w:tc>
        <w:tc>
          <w:tcPr>
            <w:tcW w:w="2115" w:type="dxa"/>
          </w:tcPr>
          <w:p w:rsidR="00E0729D" w:rsidRDefault="00E0729D" w:rsidP="00E0729D">
            <w:pPr>
              <w:rPr>
                <w:sz w:val="21"/>
                <w:szCs w:val="21"/>
              </w:rPr>
            </w:pPr>
            <w:r>
              <w:rPr>
                <w:sz w:val="21"/>
                <w:szCs w:val="21"/>
              </w:rPr>
              <w:t>1,000</w:t>
            </w:r>
          </w:p>
        </w:tc>
        <w:tc>
          <w:tcPr>
            <w:tcW w:w="2730" w:type="dxa"/>
          </w:tcPr>
          <w:p w:rsidR="00E0729D" w:rsidRDefault="00E0729D" w:rsidP="00E0729D">
            <w:pPr>
              <w:rPr>
                <w:sz w:val="21"/>
                <w:szCs w:val="21"/>
              </w:rPr>
            </w:pPr>
          </w:p>
        </w:tc>
      </w:tr>
      <w:tr w:rsidR="00E0729D" w:rsidTr="00E0729D">
        <w:trPr>
          <w:trHeight w:val="135"/>
        </w:trPr>
        <w:tc>
          <w:tcPr>
            <w:tcW w:w="2475" w:type="dxa"/>
          </w:tcPr>
          <w:p w:rsidR="00E0729D" w:rsidRDefault="00E0729D" w:rsidP="00E0729D">
            <w:pPr>
              <w:rPr>
                <w:sz w:val="21"/>
                <w:szCs w:val="21"/>
              </w:rPr>
            </w:pPr>
          </w:p>
        </w:tc>
        <w:tc>
          <w:tcPr>
            <w:tcW w:w="2400" w:type="dxa"/>
          </w:tcPr>
          <w:p w:rsidR="00E0729D" w:rsidRDefault="00E0729D" w:rsidP="00E0729D">
            <w:pPr>
              <w:rPr>
                <w:sz w:val="21"/>
                <w:szCs w:val="21"/>
              </w:rPr>
            </w:pPr>
            <w:r>
              <w:rPr>
                <w:sz w:val="21"/>
                <w:szCs w:val="21"/>
              </w:rPr>
              <w:t>58,400</w:t>
            </w:r>
          </w:p>
        </w:tc>
        <w:tc>
          <w:tcPr>
            <w:tcW w:w="2115" w:type="dxa"/>
          </w:tcPr>
          <w:p w:rsidR="00E0729D" w:rsidRDefault="00E0729D" w:rsidP="00E0729D">
            <w:pPr>
              <w:rPr>
                <w:sz w:val="21"/>
                <w:szCs w:val="21"/>
              </w:rPr>
            </w:pPr>
            <w:r>
              <w:rPr>
                <w:sz w:val="21"/>
                <w:szCs w:val="21"/>
              </w:rPr>
              <w:t>20,940</w:t>
            </w:r>
          </w:p>
        </w:tc>
        <w:tc>
          <w:tcPr>
            <w:tcW w:w="2730" w:type="dxa"/>
          </w:tcPr>
          <w:p w:rsidR="00E0729D" w:rsidRDefault="00E0729D" w:rsidP="00E0729D">
            <w:pPr>
              <w:rPr>
                <w:sz w:val="21"/>
                <w:szCs w:val="21"/>
              </w:rPr>
            </w:pPr>
            <w:r>
              <w:rPr>
                <w:sz w:val="21"/>
                <w:szCs w:val="21"/>
              </w:rPr>
              <w:t>2.789 (Anti - Dilutive)</w:t>
            </w:r>
          </w:p>
        </w:tc>
      </w:tr>
    </w:tbl>
    <w:p w:rsidR="007847A5" w:rsidRDefault="007847A5" w:rsidP="00994A80">
      <w:pPr>
        <w:rPr>
          <w:sz w:val="21"/>
          <w:szCs w:val="21"/>
        </w:rPr>
      </w:pPr>
    </w:p>
    <w:p w:rsidR="008803D1" w:rsidRDefault="008803D1" w:rsidP="00994A80">
      <w:pPr>
        <w:rPr>
          <w:sz w:val="21"/>
          <w:szCs w:val="21"/>
        </w:rPr>
      </w:pPr>
      <w:r>
        <w:rPr>
          <w:sz w:val="21"/>
          <w:szCs w:val="21"/>
        </w:rPr>
        <w:t>Q.51 Calculate weighted average number of equity shares in the following case: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5"/>
        <w:gridCol w:w="5820"/>
        <w:gridCol w:w="1950"/>
      </w:tblGrid>
      <w:tr w:rsidR="008803D1">
        <w:trPr>
          <w:trHeight w:val="135"/>
        </w:trPr>
        <w:tc>
          <w:tcPr>
            <w:tcW w:w="1785" w:type="dxa"/>
          </w:tcPr>
          <w:p w:rsidR="008803D1" w:rsidRDefault="008803D1" w:rsidP="00994A80">
            <w:pPr>
              <w:rPr>
                <w:sz w:val="21"/>
                <w:szCs w:val="21"/>
              </w:rPr>
            </w:pPr>
            <w:r>
              <w:rPr>
                <w:sz w:val="21"/>
                <w:szCs w:val="21"/>
              </w:rPr>
              <w:t>1</w:t>
            </w:r>
            <w:r w:rsidRPr="009178F0">
              <w:rPr>
                <w:sz w:val="21"/>
                <w:szCs w:val="21"/>
                <w:vertAlign w:val="superscript"/>
              </w:rPr>
              <w:t>st</w:t>
            </w:r>
            <w:r>
              <w:rPr>
                <w:sz w:val="21"/>
                <w:szCs w:val="21"/>
              </w:rPr>
              <w:t xml:space="preserve"> April, 2001</w:t>
            </w:r>
          </w:p>
        </w:tc>
        <w:tc>
          <w:tcPr>
            <w:tcW w:w="5820" w:type="dxa"/>
          </w:tcPr>
          <w:p w:rsidR="008803D1" w:rsidRDefault="008803D1" w:rsidP="00994A80">
            <w:pPr>
              <w:rPr>
                <w:sz w:val="21"/>
                <w:szCs w:val="21"/>
              </w:rPr>
            </w:pPr>
            <w:r>
              <w:rPr>
                <w:sz w:val="21"/>
                <w:szCs w:val="21"/>
              </w:rPr>
              <w:t>Balance of equity shares</w:t>
            </w:r>
          </w:p>
        </w:tc>
        <w:tc>
          <w:tcPr>
            <w:tcW w:w="1950" w:type="dxa"/>
          </w:tcPr>
          <w:p w:rsidR="008803D1" w:rsidRDefault="008803D1" w:rsidP="00994A80">
            <w:pPr>
              <w:rPr>
                <w:sz w:val="21"/>
                <w:szCs w:val="21"/>
              </w:rPr>
            </w:pPr>
            <w:r>
              <w:rPr>
                <w:sz w:val="21"/>
                <w:szCs w:val="21"/>
              </w:rPr>
              <w:t>3,60,000</w:t>
            </w:r>
          </w:p>
        </w:tc>
      </w:tr>
      <w:tr w:rsidR="008803D1">
        <w:trPr>
          <w:trHeight w:val="210"/>
        </w:trPr>
        <w:tc>
          <w:tcPr>
            <w:tcW w:w="1785" w:type="dxa"/>
          </w:tcPr>
          <w:p w:rsidR="008803D1" w:rsidRDefault="008803D1" w:rsidP="00994A80">
            <w:pPr>
              <w:rPr>
                <w:sz w:val="21"/>
                <w:szCs w:val="21"/>
              </w:rPr>
            </w:pPr>
            <w:r>
              <w:rPr>
                <w:sz w:val="21"/>
                <w:szCs w:val="21"/>
              </w:rPr>
              <w:t>31</w:t>
            </w:r>
            <w:r w:rsidRPr="009178F0">
              <w:rPr>
                <w:sz w:val="21"/>
                <w:szCs w:val="21"/>
                <w:vertAlign w:val="superscript"/>
              </w:rPr>
              <w:t>st</w:t>
            </w:r>
            <w:r>
              <w:rPr>
                <w:sz w:val="21"/>
                <w:szCs w:val="21"/>
              </w:rPr>
              <w:t xml:space="preserve"> August, 2001</w:t>
            </w:r>
          </w:p>
        </w:tc>
        <w:tc>
          <w:tcPr>
            <w:tcW w:w="5820" w:type="dxa"/>
          </w:tcPr>
          <w:p w:rsidR="008803D1" w:rsidRDefault="008803D1" w:rsidP="00994A80">
            <w:pPr>
              <w:rPr>
                <w:sz w:val="21"/>
                <w:szCs w:val="21"/>
              </w:rPr>
            </w:pPr>
            <w:r>
              <w:rPr>
                <w:sz w:val="21"/>
                <w:szCs w:val="21"/>
              </w:rPr>
              <w:t>Equity shares issued for cash</w:t>
            </w:r>
          </w:p>
        </w:tc>
        <w:tc>
          <w:tcPr>
            <w:tcW w:w="1950" w:type="dxa"/>
          </w:tcPr>
          <w:p w:rsidR="008803D1" w:rsidRDefault="008803D1" w:rsidP="00994A80">
            <w:pPr>
              <w:rPr>
                <w:sz w:val="21"/>
                <w:szCs w:val="21"/>
              </w:rPr>
            </w:pPr>
            <w:r>
              <w:rPr>
                <w:sz w:val="21"/>
                <w:szCs w:val="21"/>
              </w:rPr>
              <w:t>1,20,000</w:t>
            </w:r>
          </w:p>
        </w:tc>
      </w:tr>
      <w:tr w:rsidR="008803D1">
        <w:trPr>
          <w:trHeight w:val="195"/>
        </w:trPr>
        <w:tc>
          <w:tcPr>
            <w:tcW w:w="1785" w:type="dxa"/>
          </w:tcPr>
          <w:p w:rsidR="008803D1" w:rsidRDefault="008803D1" w:rsidP="00994A80">
            <w:pPr>
              <w:rPr>
                <w:sz w:val="21"/>
                <w:szCs w:val="21"/>
              </w:rPr>
            </w:pPr>
            <w:r>
              <w:rPr>
                <w:sz w:val="21"/>
                <w:szCs w:val="21"/>
              </w:rPr>
              <w:t>1</w:t>
            </w:r>
            <w:r w:rsidRPr="009178F0">
              <w:rPr>
                <w:sz w:val="21"/>
                <w:szCs w:val="21"/>
                <w:vertAlign w:val="superscript"/>
              </w:rPr>
              <w:t>st</w:t>
            </w:r>
            <w:r>
              <w:rPr>
                <w:sz w:val="21"/>
                <w:szCs w:val="21"/>
              </w:rPr>
              <w:t xml:space="preserve"> February, 2002</w:t>
            </w:r>
          </w:p>
        </w:tc>
        <w:tc>
          <w:tcPr>
            <w:tcW w:w="5820" w:type="dxa"/>
          </w:tcPr>
          <w:p w:rsidR="008803D1" w:rsidRDefault="008803D1" w:rsidP="00994A80">
            <w:pPr>
              <w:rPr>
                <w:sz w:val="21"/>
                <w:szCs w:val="21"/>
              </w:rPr>
            </w:pPr>
            <w:r>
              <w:rPr>
                <w:sz w:val="21"/>
                <w:szCs w:val="21"/>
              </w:rPr>
              <w:t>Equity shares bought back</w:t>
            </w:r>
          </w:p>
        </w:tc>
        <w:tc>
          <w:tcPr>
            <w:tcW w:w="1950" w:type="dxa"/>
          </w:tcPr>
          <w:p w:rsidR="008803D1" w:rsidRDefault="008803D1" w:rsidP="00994A80">
            <w:pPr>
              <w:rPr>
                <w:sz w:val="21"/>
                <w:szCs w:val="21"/>
              </w:rPr>
            </w:pPr>
            <w:r>
              <w:rPr>
                <w:sz w:val="21"/>
                <w:szCs w:val="21"/>
              </w:rPr>
              <w:t>60,000</w:t>
            </w:r>
          </w:p>
        </w:tc>
      </w:tr>
    </w:tbl>
    <w:p w:rsidR="008803D1" w:rsidRDefault="008803D1" w:rsidP="00994A80">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[ICWA – Dec. 02]</w:t>
      </w:r>
    </w:p>
    <w:p w:rsidR="00302D34" w:rsidRDefault="00302D34" w:rsidP="00302D34">
      <w:pPr>
        <w:rPr>
          <w:sz w:val="21"/>
          <w:szCs w:val="21"/>
        </w:rPr>
      </w:pPr>
      <w:r w:rsidRPr="00D87EAD">
        <w:rPr>
          <w:b/>
          <w:sz w:val="21"/>
          <w:szCs w:val="21"/>
        </w:rPr>
        <w:t>Solution:</w:t>
      </w:r>
      <w:r>
        <w:rPr>
          <w:sz w:val="21"/>
          <w:szCs w:val="21"/>
        </w:rPr>
        <w:t xml:space="preserve"> Calculation of weighted average number of shares:</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55"/>
        <w:gridCol w:w="2040"/>
      </w:tblGrid>
      <w:tr w:rsidR="00302D34" w:rsidTr="00D14083">
        <w:trPr>
          <w:trHeight w:val="164"/>
        </w:trPr>
        <w:tc>
          <w:tcPr>
            <w:tcW w:w="7155" w:type="dxa"/>
          </w:tcPr>
          <w:p w:rsidR="00302D34" w:rsidRDefault="00302D34" w:rsidP="00D14083">
            <w:pPr>
              <w:ind w:left="-75"/>
              <w:rPr>
                <w:sz w:val="21"/>
                <w:szCs w:val="21"/>
              </w:rPr>
            </w:pPr>
            <w:r>
              <w:rPr>
                <w:sz w:val="21"/>
                <w:szCs w:val="21"/>
              </w:rPr>
              <w:t>Opening balance on 1.4.01 (3,60,000 * 12/12)</w:t>
            </w:r>
          </w:p>
        </w:tc>
        <w:tc>
          <w:tcPr>
            <w:tcW w:w="2040" w:type="dxa"/>
          </w:tcPr>
          <w:p w:rsidR="00302D34" w:rsidRDefault="00302D34" w:rsidP="00D14083">
            <w:pPr>
              <w:rPr>
                <w:sz w:val="21"/>
                <w:szCs w:val="21"/>
              </w:rPr>
            </w:pPr>
            <w:r>
              <w:rPr>
                <w:sz w:val="21"/>
                <w:szCs w:val="21"/>
              </w:rPr>
              <w:t>3,60,000</w:t>
            </w:r>
          </w:p>
        </w:tc>
      </w:tr>
      <w:tr w:rsidR="00302D34" w:rsidTr="00D14083">
        <w:trPr>
          <w:trHeight w:val="150"/>
        </w:trPr>
        <w:tc>
          <w:tcPr>
            <w:tcW w:w="7155" w:type="dxa"/>
          </w:tcPr>
          <w:p w:rsidR="00302D34" w:rsidRDefault="00302D34" w:rsidP="00D14083">
            <w:pPr>
              <w:ind w:left="-75"/>
              <w:rPr>
                <w:sz w:val="21"/>
                <w:szCs w:val="21"/>
              </w:rPr>
            </w:pPr>
            <w:r>
              <w:rPr>
                <w:sz w:val="21"/>
                <w:szCs w:val="21"/>
              </w:rPr>
              <w:t>Issue of shares on 31.8.01 (1,20,000 * 7/12)</w:t>
            </w:r>
          </w:p>
        </w:tc>
        <w:tc>
          <w:tcPr>
            <w:tcW w:w="2040" w:type="dxa"/>
          </w:tcPr>
          <w:p w:rsidR="00302D34" w:rsidRDefault="00302D34" w:rsidP="00D14083">
            <w:pPr>
              <w:rPr>
                <w:sz w:val="21"/>
                <w:szCs w:val="21"/>
              </w:rPr>
            </w:pPr>
            <w:r>
              <w:rPr>
                <w:sz w:val="21"/>
                <w:szCs w:val="21"/>
              </w:rPr>
              <w:t>70,000</w:t>
            </w:r>
          </w:p>
        </w:tc>
      </w:tr>
      <w:tr w:rsidR="00302D34" w:rsidTr="00D14083">
        <w:trPr>
          <w:trHeight w:val="135"/>
        </w:trPr>
        <w:tc>
          <w:tcPr>
            <w:tcW w:w="7155" w:type="dxa"/>
          </w:tcPr>
          <w:p w:rsidR="00302D34" w:rsidRDefault="00302D34" w:rsidP="00D14083">
            <w:pPr>
              <w:ind w:left="-75"/>
              <w:rPr>
                <w:sz w:val="21"/>
                <w:szCs w:val="21"/>
              </w:rPr>
            </w:pPr>
            <w:r>
              <w:rPr>
                <w:sz w:val="21"/>
                <w:szCs w:val="21"/>
              </w:rPr>
              <w:t>Buy back of shares (60,000 * 2/12)</w:t>
            </w:r>
          </w:p>
        </w:tc>
        <w:tc>
          <w:tcPr>
            <w:tcW w:w="2040" w:type="dxa"/>
          </w:tcPr>
          <w:p w:rsidR="00302D34" w:rsidRDefault="00302D34" w:rsidP="00D14083">
            <w:pPr>
              <w:rPr>
                <w:sz w:val="21"/>
                <w:szCs w:val="21"/>
              </w:rPr>
            </w:pPr>
            <w:r>
              <w:rPr>
                <w:sz w:val="21"/>
                <w:szCs w:val="21"/>
              </w:rPr>
              <w:t>(10,000)</w:t>
            </w:r>
          </w:p>
        </w:tc>
      </w:tr>
      <w:tr w:rsidR="00302D34" w:rsidTr="00D14083">
        <w:trPr>
          <w:trHeight w:val="225"/>
        </w:trPr>
        <w:tc>
          <w:tcPr>
            <w:tcW w:w="7155" w:type="dxa"/>
          </w:tcPr>
          <w:p w:rsidR="00302D34" w:rsidRDefault="00302D34" w:rsidP="00D14083">
            <w:pPr>
              <w:ind w:left="-75"/>
              <w:rPr>
                <w:sz w:val="21"/>
                <w:szCs w:val="21"/>
              </w:rPr>
            </w:pPr>
            <w:r>
              <w:rPr>
                <w:sz w:val="21"/>
                <w:szCs w:val="21"/>
              </w:rPr>
              <w:t>Weighted average number of equity shares</w:t>
            </w:r>
          </w:p>
        </w:tc>
        <w:tc>
          <w:tcPr>
            <w:tcW w:w="2040" w:type="dxa"/>
          </w:tcPr>
          <w:p w:rsidR="00302D34" w:rsidRDefault="00302D34" w:rsidP="00D14083">
            <w:pPr>
              <w:rPr>
                <w:sz w:val="21"/>
                <w:szCs w:val="21"/>
              </w:rPr>
            </w:pPr>
            <w:r>
              <w:rPr>
                <w:sz w:val="21"/>
                <w:szCs w:val="21"/>
              </w:rPr>
              <w:t>4,20,000</w:t>
            </w:r>
          </w:p>
        </w:tc>
      </w:tr>
    </w:tbl>
    <w:p w:rsidR="00302D34" w:rsidRDefault="00302D34" w:rsidP="00994A80">
      <w:pPr>
        <w:rPr>
          <w:sz w:val="21"/>
          <w:szCs w:val="21"/>
        </w:rPr>
      </w:pPr>
    </w:p>
    <w:p w:rsidR="008803D1" w:rsidRDefault="008803D1" w:rsidP="00994A80">
      <w:pPr>
        <w:rPr>
          <w:sz w:val="21"/>
          <w:szCs w:val="21"/>
        </w:rPr>
      </w:pPr>
      <w:r>
        <w:rPr>
          <w:sz w:val="21"/>
          <w:szCs w:val="21"/>
        </w:rPr>
        <w:t>Q.52 Compute adjusted earnings per share and basic earnings per share on the following information: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70"/>
        <w:gridCol w:w="1995"/>
      </w:tblGrid>
      <w:tr w:rsidR="008803D1">
        <w:trPr>
          <w:trHeight w:val="135"/>
        </w:trPr>
        <w:tc>
          <w:tcPr>
            <w:tcW w:w="7470" w:type="dxa"/>
          </w:tcPr>
          <w:p w:rsidR="008803D1" w:rsidRDefault="008803D1" w:rsidP="00994A80">
            <w:pPr>
              <w:rPr>
                <w:sz w:val="21"/>
                <w:szCs w:val="21"/>
              </w:rPr>
            </w:pPr>
            <w:r>
              <w:rPr>
                <w:sz w:val="21"/>
                <w:szCs w:val="21"/>
              </w:rPr>
              <w:t xml:space="preserve">Net profit 2000- 2001 </w:t>
            </w:r>
          </w:p>
        </w:tc>
        <w:tc>
          <w:tcPr>
            <w:tcW w:w="1995" w:type="dxa"/>
          </w:tcPr>
          <w:p w:rsidR="008803D1" w:rsidRDefault="008803D1" w:rsidP="00994A80">
            <w:pPr>
              <w:rPr>
                <w:sz w:val="21"/>
                <w:szCs w:val="21"/>
              </w:rPr>
            </w:pPr>
            <w:r>
              <w:rPr>
                <w:sz w:val="21"/>
                <w:szCs w:val="21"/>
              </w:rPr>
              <w:t>Rs. 3,60,000</w:t>
            </w:r>
          </w:p>
        </w:tc>
      </w:tr>
      <w:tr w:rsidR="008803D1">
        <w:trPr>
          <w:trHeight w:val="120"/>
        </w:trPr>
        <w:tc>
          <w:tcPr>
            <w:tcW w:w="7470" w:type="dxa"/>
          </w:tcPr>
          <w:p w:rsidR="008803D1" w:rsidRDefault="008803D1" w:rsidP="00994A80">
            <w:pPr>
              <w:rPr>
                <w:sz w:val="21"/>
                <w:szCs w:val="21"/>
              </w:rPr>
            </w:pPr>
            <w:r>
              <w:rPr>
                <w:sz w:val="21"/>
                <w:szCs w:val="21"/>
              </w:rPr>
              <w:t xml:space="preserve">Net profit 2001 – 2002 </w:t>
            </w:r>
          </w:p>
        </w:tc>
        <w:tc>
          <w:tcPr>
            <w:tcW w:w="1995" w:type="dxa"/>
          </w:tcPr>
          <w:p w:rsidR="008803D1" w:rsidRDefault="008803D1" w:rsidP="00994A80">
            <w:pPr>
              <w:rPr>
                <w:sz w:val="21"/>
                <w:szCs w:val="21"/>
              </w:rPr>
            </w:pPr>
            <w:r>
              <w:rPr>
                <w:sz w:val="21"/>
                <w:szCs w:val="21"/>
              </w:rPr>
              <w:t>Rs. 12,00,000</w:t>
            </w:r>
          </w:p>
        </w:tc>
      </w:tr>
      <w:tr w:rsidR="008803D1">
        <w:trPr>
          <w:trHeight w:val="107"/>
        </w:trPr>
        <w:tc>
          <w:tcPr>
            <w:tcW w:w="7470" w:type="dxa"/>
          </w:tcPr>
          <w:p w:rsidR="008803D1" w:rsidRDefault="008803D1" w:rsidP="00994A80">
            <w:pPr>
              <w:rPr>
                <w:sz w:val="21"/>
                <w:szCs w:val="21"/>
              </w:rPr>
            </w:pPr>
            <w:r>
              <w:rPr>
                <w:sz w:val="21"/>
                <w:szCs w:val="21"/>
              </w:rPr>
              <w:t>No. of equity shares outstanding until 31</w:t>
            </w:r>
            <w:r w:rsidRPr="009178F0">
              <w:rPr>
                <w:sz w:val="21"/>
                <w:szCs w:val="21"/>
                <w:vertAlign w:val="superscript"/>
              </w:rPr>
              <w:t>st</w:t>
            </w:r>
            <w:r>
              <w:rPr>
                <w:sz w:val="21"/>
                <w:szCs w:val="21"/>
              </w:rPr>
              <w:t xml:space="preserve"> December, 2001</w:t>
            </w:r>
          </w:p>
        </w:tc>
        <w:tc>
          <w:tcPr>
            <w:tcW w:w="1995" w:type="dxa"/>
          </w:tcPr>
          <w:p w:rsidR="008803D1" w:rsidRDefault="008803D1" w:rsidP="00994A80">
            <w:pPr>
              <w:rPr>
                <w:sz w:val="21"/>
                <w:szCs w:val="21"/>
              </w:rPr>
            </w:pPr>
            <w:r>
              <w:rPr>
                <w:sz w:val="21"/>
                <w:szCs w:val="21"/>
              </w:rPr>
              <w:t>4,00,000</w:t>
            </w:r>
          </w:p>
        </w:tc>
      </w:tr>
    </w:tbl>
    <w:p w:rsidR="008803D1" w:rsidRDefault="008803D1" w:rsidP="009178F0">
      <w:pPr>
        <w:rPr>
          <w:sz w:val="21"/>
          <w:szCs w:val="21"/>
        </w:rPr>
      </w:pPr>
      <w:r>
        <w:rPr>
          <w:sz w:val="21"/>
          <w:szCs w:val="21"/>
        </w:rPr>
        <w:t>Bonus issue on 1</w:t>
      </w:r>
      <w:r w:rsidRPr="009178F0">
        <w:rPr>
          <w:sz w:val="21"/>
          <w:szCs w:val="21"/>
          <w:vertAlign w:val="superscript"/>
        </w:rPr>
        <w:t>st</w:t>
      </w:r>
      <w:r>
        <w:rPr>
          <w:sz w:val="21"/>
          <w:szCs w:val="21"/>
        </w:rPr>
        <w:t xml:space="preserve"> January, 2002, 2 equity shares for each equity share outstanding at 31</w:t>
      </w:r>
      <w:r w:rsidRPr="009178F0">
        <w:rPr>
          <w:sz w:val="21"/>
          <w:szCs w:val="21"/>
          <w:vertAlign w:val="superscript"/>
        </w:rPr>
        <w:t>st</w:t>
      </w:r>
      <w:r>
        <w:rPr>
          <w:sz w:val="21"/>
          <w:szCs w:val="21"/>
        </w:rPr>
        <w:t xml:space="preserve"> December, 2001. Your answer should be based on AS – 20.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[ICWA – Dec. 02]</w:t>
      </w:r>
    </w:p>
    <w:p w:rsidR="00302D34" w:rsidRDefault="00302D34" w:rsidP="009178F0">
      <w:pPr>
        <w:rPr>
          <w:sz w:val="21"/>
          <w:szCs w:val="21"/>
        </w:rPr>
      </w:pPr>
    </w:p>
    <w:p w:rsidR="00302D34" w:rsidRDefault="00302D34" w:rsidP="00302D34">
      <w:pPr>
        <w:rPr>
          <w:sz w:val="21"/>
          <w:szCs w:val="21"/>
        </w:rPr>
      </w:pPr>
      <w:r>
        <w:rPr>
          <w:sz w:val="21"/>
          <w:szCs w:val="21"/>
        </w:rPr>
        <w:t>S</w:t>
      </w:r>
      <w:r w:rsidRPr="005D1E6D">
        <w:rPr>
          <w:b/>
          <w:sz w:val="21"/>
          <w:szCs w:val="21"/>
        </w:rPr>
        <w:t>olution</w:t>
      </w:r>
      <w:r>
        <w:rPr>
          <w:sz w:val="21"/>
          <w:szCs w:val="21"/>
        </w:rPr>
        <w:t>: Calculation of BEPS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7830"/>
      </w:tblGrid>
      <w:tr w:rsidR="00302D34" w:rsidRPr="004F7CD2" w:rsidTr="00D14083">
        <w:trPr>
          <w:trHeight w:val="211"/>
        </w:trPr>
        <w:tc>
          <w:tcPr>
            <w:tcW w:w="1380" w:type="dxa"/>
            <w:vMerge w:val="restart"/>
          </w:tcPr>
          <w:p w:rsidR="00302D34" w:rsidRPr="004F7CD2" w:rsidRDefault="00302D34" w:rsidP="00D14083">
            <w:pPr>
              <w:ind w:left="-60"/>
              <w:jc w:val="center"/>
              <w:rPr>
                <w:sz w:val="21"/>
                <w:szCs w:val="21"/>
              </w:rPr>
            </w:pPr>
          </w:p>
          <w:p w:rsidR="00302D34" w:rsidRDefault="00302D34" w:rsidP="00D14083">
            <w:pPr>
              <w:ind w:left="-60"/>
              <w:rPr>
                <w:b/>
                <w:sz w:val="21"/>
                <w:szCs w:val="21"/>
              </w:rPr>
            </w:pPr>
            <w:r>
              <w:rPr>
                <w:sz w:val="21"/>
                <w:szCs w:val="21"/>
              </w:rPr>
              <w:t>B</w:t>
            </w:r>
            <w:r w:rsidRPr="004F7CD2">
              <w:rPr>
                <w:sz w:val="21"/>
                <w:szCs w:val="21"/>
              </w:rPr>
              <w:t>EPS</w:t>
            </w:r>
          </w:p>
        </w:tc>
        <w:tc>
          <w:tcPr>
            <w:tcW w:w="7830" w:type="dxa"/>
          </w:tcPr>
          <w:p w:rsidR="00302D34" w:rsidRPr="004F7CD2" w:rsidRDefault="00302D34" w:rsidP="00D14083">
            <w:pPr>
              <w:jc w:val="center"/>
              <w:rPr>
                <w:sz w:val="21"/>
                <w:szCs w:val="21"/>
              </w:rPr>
            </w:pPr>
            <w:r>
              <w:rPr>
                <w:sz w:val="21"/>
                <w:szCs w:val="21"/>
              </w:rPr>
              <w:t>Net profit attributable to equity share holders</w:t>
            </w:r>
          </w:p>
        </w:tc>
      </w:tr>
      <w:tr w:rsidR="00302D34" w:rsidRPr="004F7CD2" w:rsidTr="00D14083">
        <w:trPr>
          <w:trHeight w:val="230"/>
        </w:trPr>
        <w:tc>
          <w:tcPr>
            <w:tcW w:w="1380" w:type="dxa"/>
            <w:vMerge/>
          </w:tcPr>
          <w:p w:rsidR="00302D34" w:rsidRPr="004F7CD2" w:rsidRDefault="00302D34" w:rsidP="00D14083">
            <w:pPr>
              <w:ind w:left="-60"/>
              <w:rPr>
                <w:b/>
                <w:sz w:val="21"/>
                <w:szCs w:val="21"/>
              </w:rPr>
            </w:pPr>
          </w:p>
        </w:tc>
        <w:tc>
          <w:tcPr>
            <w:tcW w:w="7830" w:type="dxa"/>
          </w:tcPr>
          <w:p w:rsidR="00302D34" w:rsidRPr="004F7CD2" w:rsidRDefault="00302D34" w:rsidP="00D14083">
            <w:pPr>
              <w:jc w:val="center"/>
              <w:rPr>
                <w:sz w:val="21"/>
                <w:szCs w:val="21"/>
              </w:rPr>
            </w:pPr>
            <w:r>
              <w:rPr>
                <w:sz w:val="21"/>
                <w:szCs w:val="21"/>
              </w:rPr>
              <w:t>Weighted average number of equity shares</w:t>
            </w:r>
          </w:p>
        </w:tc>
      </w:tr>
    </w:tbl>
    <w:p w:rsidR="00302D34" w:rsidRDefault="00302D34" w:rsidP="00302D34">
      <w:pPr>
        <w:rPr>
          <w:sz w:val="21"/>
          <w:szCs w:val="21"/>
        </w:rPr>
      </w:pPr>
      <w:r>
        <w:rPr>
          <w:sz w:val="21"/>
          <w:szCs w:val="21"/>
        </w:rPr>
        <w:t>BEPS (2000 - 01) = 3,60,000 / 4,00,000 = Rs.0.90 per share</w:t>
      </w:r>
    </w:p>
    <w:p w:rsidR="00302D34" w:rsidRDefault="00302D34" w:rsidP="00302D34">
      <w:pPr>
        <w:rPr>
          <w:sz w:val="21"/>
          <w:szCs w:val="21"/>
        </w:rPr>
      </w:pPr>
      <w:r>
        <w:rPr>
          <w:sz w:val="21"/>
          <w:szCs w:val="21"/>
        </w:rPr>
        <w:t>BEPS (2001 - 02) = 12,00,000 / 12,00,000 = Re. 1 per share</w:t>
      </w:r>
    </w:p>
    <w:p w:rsidR="009A1138" w:rsidRDefault="00302D34" w:rsidP="009178F0">
      <w:pPr>
        <w:rPr>
          <w:sz w:val="21"/>
          <w:szCs w:val="21"/>
        </w:rPr>
      </w:pPr>
      <w:r>
        <w:rPr>
          <w:sz w:val="21"/>
          <w:szCs w:val="21"/>
        </w:rPr>
        <w:t>Restated BEPS (2000 - 01) = 3,60,000 / 12,00,000 = Rs. 0.30 per share</w:t>
      </w:r>
    </w:p>
    <w:p w:rsidR="008803D1" w:rsidRDefault="008803D1" w:rsidP="009178F0">
      <w:pPr>
        <w:rPr>
          <w:sz w:val="21"/>
          <w:szCs w:val="21"/>
        </w:rPr>
      </w:pPr>
      <w:r>
        <w:rPr>
          <w:sz w:val="21"/>
          <w:szCs w:val="21"/>
        </w:rPr>
        <w:lastRenderedPageBreak/>
        <w:t>Q.53 A company has the following capital structure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1365"/>
        <w:gridCol w:w="1845"/>
      </w:tblGrid>
      <w:tr w:rsidR="008803D1">
        <w:trPr>
          <w:trHeight w:val="195"/>
        </w:trPr>
        <w:tc>
          <w:tcPr>
            <w:tcW w:w="6300" w:type="dxa"/>
          </w:tcPr>
          <w:p w:rsidR="008803D1" w:rsidRDefault="008803D1" w:rsidP="00A836D5">
            <w:pPr>
              <w:jc w:val="center"/>
              <w:rPr>
                <w:sz w:val="21"/>
                <w:szCs w:val="21"/>
              </w:rPr>
            </w:pPr>
            <w:r>
              <w:rPr>
                <w:sz w:val="21"/>
                <w:szCs w:val="21"/>
              </w:rPr>
              <w:t>Particulars</w:t>
            </w:r>
          </w:p>
        </w:tc>
        <w:tc>
          <w:tcPr>
            <w:tcW w:w="1365" w:type="dxa"/>
          </w:tcPr>
          <w:p w:rsidR="008803D1" w:rsidRDefault="008803D1" w:rsidP="00A836D5">
            <w:pPr>
              <w:jc w:val="center"/>
              <w:rPr>
                <w:sz w:val="21"/>
                <w:szCs w:val="21"/>
              </w:rPr>
            </w:pPr>
            <w:r>
              <w:rPr>
                <w:sz w:val="21"/>
                <w:szCs w:val="21"/>
              </w:rPr>
              <w:t>No.</w:t>
            </w:r>
          </w:p>
        </w:tc>
        <w:tc>
          <w:tcPr>
            <w:tcW w:w="1845" w:type="dxa"/>
          </w:tcPr>
          <w:p w:rsidR="008803D1" w:rsidRDefault="008803D1" w:rsidP="00A836D5">
            <w:pPr>
              <w:jc w:val="center"/>
              <w:rPr>
                <w:sz w:val="21"/>
                <w:szCs w:val="21"/>
              </w:rPr>
            </w:pPr>
            <w:r>
              <w:rPr>
                <w:sz w:val="21"/>
                <w:szCs w:val="21"/>
              </w:rPr>
              <w:t>Amount in lakhs</w:t>
            </w:r>
          </w:p>
        </w:tc>
      </w:tr>
      <w:tr w:rsidR="008803D1">
        <w:trPr>
          <w:trHeight w:val="210"/>
        </w:trPr>
        <w:tc>
          <w:tcPr>
            <w:tcW w:w="6300" w:type="dxa"/>
          </w:tcPr>
          <w:p w:rsidR="008803D1" w:rsidRDefault="008803D1" w:rsidP="009178F0">
            <w:pPr>
              <w:rPr>
                <w:sz w:val="21"/>
                <w:szCs w:val="21"/>
              </w:rPr>
            </w:pPr>
            <w:r>
              <w:rPr>
                <w:sz w:val="21"/>
                <w:szCs w:val="21"/>
              </w:rPr>
              <w:t xml:space="preserve">Equity shares </w:t>
            </w:r>
          </w:p>
        </w:tc>
        <w:tc>
          <w:tcPr>
            <w:tcW w:w="1365" w:type="dxa"/>
          </w:tcPr>
          <w:p w:rsidR="008803D1" w:rsidRDefault="008803D1" w:rsidP="009178F0">
            <w:pPr>
              <w:rPr>
                <w:sz w:val="21"/>
                <w:szCs w:val="21"/>
              </w:rPr>
            </w:pPr>
            <w:r>
              <w:rPr>
                <w:sz w:val="21"/>
                <w:szCs w:val="21"/>
              </w:rPr>
              <w:t>1,000</w:t>
            </w:r>
          </w:p>
        </w:tc>
        <w:tc>
          <w:tcPr>
            <w:tcW w:w="1845" w:type="dxa"/>
          </w:tcPr>
          <w:p w:rsidR="008803D1" w:rsidRDefault="008803D1" w:rsidP="009178F0">
            <w:pPr>
              <w:rPr>
                <w:sz w:val="21"/>
                <w:szCs w:val="21"/>
              </w:rPr>
            </w:pPr>
          </w:p>
        </w:tc>
      </w:tr>
      <w:tr w:rsidR="008803D1">
        <w:trPr>
          <w:trHeight w:val="120"/>
        </w:trPr>
        <w:tc>
          <w:tcPr>
            <w:tcW w:w="6300" w:type="dxa"/>
          </w:tcPr>
          <w:p w:rsidR="008803D1" w:rsidRDefault="008803D1" w:rsidP="009178F0">
            <w:pPr>
              <w:rPr>
                <w:sz w:val="21"/>
                <w:szCs w:val="21"/>
              </w:rPr>
            </w:pPr>
            <w:r>
              <w:rPr>
                <w:sz w:val="21"/>
                <w:szCs w:val="21"/>
              </w:rPr>
              <w:t>10 % convertible preference shares each convertible into 5 equity shares</w:t>
            </w:r>
          </w:p>
        </w:tc>
        <w:tc>
          <w:tcPr>
            <w:tcW w:w="1365" w:type="dxa"/>
          </w:tcPr>
          <w:p w:rsidR="008803D1" w:rsidRDefault="008803D1" w:rsidP="009178F0">
            <w:pPr>
              <w:rPr>
                <w:sz w:val="21"/>
                <w:szCs w:val="21"/>
              </w:rPr>
            </w:pPr>
            <w:r>
              <w:rPr>
                <w:sz w:val="21"/>
                <w:szCs w:val="21"/>
              </w:rPr>
              <w:t>120</w:t>
            </w:r>
          </w:p>
        </w:tc>
        <w:tc>
          <w:tcPr>
            <w:tcW w:w="1845" w:type="dxa"/>
          </w:tcPr>
          <w:p w:rsidR="008803D1" w:rsidRDefault="008803D1" w:rsidP="009178F0">
            <w:pPr>
              <w:rPr>
                <w:sz w:val="21"/>
                <w:szCs w:val="21"/>
              </w:rPr>
            </w:pPr>
            <w:r>
              <w:rPr>
                <w:sz w:val="21"/>
                <w:szCs w:val="21"/>
              </w:rPr>
              <w:t>8,000</w:t>
            </w:r>
          </w:p>
        </w:tc>
      </w:tr>
      <w:tr w:rsidR="008803D1">
        <w:trPr>
          <w:trHeight w:val="150"/>
        </w:trPr>
        <w:tc>
          <w:tcPr>
            <w:tcW w:w="6300" w:type="dxa"/>
          </w:tcPr>
          <w:p w:rsidR="008803D1" w:rsidRDefault="008803D1" w:rsidP="009178F0">
            <w:pPr>
              <w:rPr>
                <w:sz w:val="21"/>
                <w:szCs w:val="21"/>
              </w:rPr>
            </w:pPr>
            <w:r>
              <w:rPr>
                <w:sz w:val="21"/>
                <w:szCs w:val="21"/>
              </w:rPr>
              <w:t>12 % convertible debentures – each convertible into 3 equity shares</w:t>
            </w:r>
          </w:p>
        </w:tc>
        <w:tc>
          <w:tcPr>
            <w:tcW w:w="1365" w:type="dxa"/>
          </w:tcPr>
          <w:p w:rsidR="008803D1" w:rsidRDefault="008803D1" w:rsidP="009178F0">
            <w:pPr>
              <w:rPr>
                <w:sz w:val="21"/>
                <w:szCs w:val="21"/>
              </w:rPr>
            </w:pPr>
            <w:r>
              <w:rPr>
                <w:sz w:val="21"/>
                <w:szCs w:val="21"/>
              </w:rPr>
              <w:t>600</w:t>
            </w:r>
          </w:p>
        </w:tc>
        <w:tc>
          <w:tcPr>
            <w:tcW w:w="1845" w:type="dxa"/>
          </w:tcPr>
          <w:p w:rsidR="008803D1" w:rsidRDefault="008803D1" w:rsidP="009178F0">
            <w:pPr>
              <w:rPr>
                <w:sz w:val="21"/>
                <w:szCs w:val="21"/>
              </w:rPr>
            </w:pPr>
            <w:r>
              <w:rPr>
                <w:sz w:val="21"/>
                <w:szCs w:val="21"/>
              </w:rPr>
              <w:t>20,000</w:t>
            </w:r>
          </w:p>
        </w:tc>
      </w:tr>
      <w:tr w:rsidR="008803D1">
        <w:trPr>
          <w:trHeight w:val="70"/>
        </w:trPr>
        <w:tc>
          <w:tcPr>
            <w:tcW w:w="6300" w:type="dxa"/>
          </w:tcPr>
          <w:p w:rsidR="008803D1" w:rsidRDefault="008803D1" w:rsidP="009178F0">
            <w:pPr>
              <w:rPr>
                <w:sz w:val="21"/>
                <w:szCs w:val="21"/>
              </w:rPr>
            </w:pPr>
            <w:r>
              <w:rPr>
                <w:sz w:val="21"/>
                <w:szCs w:val="21"/>
              </w:rPr>
              <w:t>Share option – each option carries exercise rights of 100 shares at Rs. 16, average fair value of equity Rs. 25.</w:t>
            </w:r>
          </w:p>
        </w:tc>
        <w:tc>
          <w:tcPr>
            <w:tcW w:w="1365" w:type="dxa"/>
          </w:tcPr>
          <w:p w:rsidR="008803D1" w:rsidRDefault="008803D1" w:rsidP="009178F0">
            <w:pPr>
              <w:rPr>
                <w:sz w:val="21"/>
                <w:szCs w:val="21"/>
              </w:rPr>
            </w:pPr>
            <w:r>
              <w:rPr>
                <w:sz w:val="21"/>
                <w:szCs w:val="21"/>
              </w:rPr>
              <w:t>1</w:t>
            </w:r>
          </w:p>
        </w:tc>
        <w:tc>
          <w:tcPr>
            <w:tcW w:w="1845" w:type="dxa"/>
          </w:tcPr>
          <w:p w:rsidR="008803D1" w:rsidRDefault="008803D1" w:rsidP="009178F0">
            <w:pPr>
              <w:rPr>
                <w:sz w:val="21"/>
                <w:szCs w:val="21"/>
              </w:rPr>
            </w:pPr>
          </w:p>
        </w:tc>
      </w:tr>
    </w:tbl>
    <w:p w:rsidR="008803D1" w:rsidRDefault="008803D1" w:rsidP="009178F0">
      <w:pPr>
        <w:rPr>
          <w:sz w:val="21"/>
          <w:szCs w:val="21"/>
        </w:rPr>
      </w:pPr>
      <w:r>
        <w:rPr>
          <w:sz w:val="21"/>
          <w:szCs w:val="21"/>
        </w:rPr>
        <w:t>Net profit attributable to ordinary equity shareholders is Rs. 1,000 lakhs. Tax rate = 35 %. Dividend distribution tax is 10 %. Compute basic and diluted EPS.</w:t>
      </w:r>
      <w:r>
        <w:rPr>
          <w:sz w:val="21"/>
          <w:szCs w:val="21"/>
        </w:rPr>
        <w:tab/>
      </w:r>
      <w:r>
        <w:rPr>
          <w:sz w:val="21"/>
          <w:szCs w:val="21"/>
        </w:rPr>
        <w:tab/>
      </w:r>
      <w:r>
        <w:rPr>
          <w:sz w:val="21"/>
          <w:szCs w:val="21"/>
        </w:rPr>
        <w:tab/>
      </w:r>
      <w:r>
        <w:rPr>
          <w:sz w:val="21"/>
          <w:szCs w:val="21"/>
        </w:rPr>
        <w:tab/>
      </w:r>
      <w:r>
        <w:rPr>
          <w:sz w:val="21"/>
          <w:szCs w:val="21"/>
        </w:rPr>
        <w:tab/>
      </w:r>
      <w:r w:rsidR="00420809">
        <w:rPr>
          <w:sz w:val="21"/>
          <w:szCs w:val="21"/>
        </w:rPr>
        <w:tab/>
      </w:r>
      <w:r>
        <w:rPr>
          <w:sz w:val="21"/>
          <w:szCs w:val="21"/>
        </w:rPr>
        <w:t>[CA – F, RTP]</w:t>
      </w:r>
    </w:p>
    <w:p w:rsidR="00420809" w:rsidRDefault="00420809" w:rsidP="009178F0">
      <w:pPr>
        <w:rPr>
          <w:sz w:val="21"/>
          <w:szCs w:val="21"/>
        </w:rPr>
      </w:pPr>
    </w:p>
    <w:p w:rsidR="00420809" w:rsidRDefault="00420809" w:rsidP="00420809">
      <w:pPr>
        <w:rPr>
          <w:sz w:val="21"/>
          <w:szCs w:val="21"/>
        </w:rPr>
      </w:pPr>
      <w:r w:rsidRPr="00135A24">
        <w:rPr>
          <w:b/>
          <w:sz w:val="21"/>
          <w:szCs w:val="21"/>
        </w:rPr>
        <w:t>Solution:</w:t>
      </w:r>
      <w:r>
        <w:rPr>
          <w:sz w:val="21"/>
          <w:szCs w:val="21"/>
        </w:rPr>
        <w:t xml:space="preserve"> BEPS = 1,000/1,000 = Re. 1 per share</w:t>
      </w:r>
    </w:p>
    <w:p w:rsidR="00420809" w:rsidRDefault="00420809" w:rsidP="00420809">
      <w:pPr>
        <w:rPr>
          <w:sz w:val="21"/>
          <w:szCs w:val="21"/>
        </w:rPr>
      </w:pPr>
    </w:p>
    <w:p w:rsidR="00420809" w:rsidRDefault="00420809" w:rsidP="00420809">
      <w:pPr>
        <w:rPr>
          <w:sz w:val="21"/>
          <w:szCs w:val="21"/>
        </w:rPr>
      </w:pPr>
      <w:r>
        <w:rPr>
          <w:sz w:val="21"/>
          <w:szCs w:val="21"/>
        </w:rPr>
        <w:t xml:space="preserve">Calculation of incremental EPS: </w:t>
      </w:r>
    </w:p>
    <w:p w:rsidR="00420809" w:rsidRDefault="00420809" w:rsidP="00420809">
      <w:pPr>
        <w:rPr>
          <w:sz w:val="21"/>
          <w:szCs w:val="21"/>
        </w:rPr>
      </w:pPr>
      <w:r>
        <w:rPr>
          <w:sz w:val="21"/>
          <w:szCs w:val="21"/>
        </w:rPr>
        <w:t>(a) For 10 % convertible preference shares:</w:t>
      </w:r>
    </w:p>
    <w:p w:rsidR="00420809" w:rsidRDefault="00420809" w:rsidP="00420809">
      <w:pPr>
        <w:rPr>
          <w:sz w:val="21"/>
          <w:szCs w:val="21"/>
        </w:rPr>
      </w:pPr>
      <w:r>
        <w:rPr>
          <w:sz w:val="21"/>
          <w:szCs w:val="21"/>
        </w:rPr>
        <w:t>Incremental earnings due to conversion of potential equity shares / No. of potential equity share</w:t>
      </w:r>
    </w:p>
    <w:p w:rsidR="00420809" w:rsidRDefault="00420809" w:rsidP="00420809">
      <w:pPr>
        <w:rPr>
          <w:sz w:val="21"/>
          <w:szCs w:val="21"/>
        </w:rPr>
      </w:pPr>
      <w:r>
        <w:rPr>
          <w:sz w:val="21"/>
          <w:szCs w:val="21"/>
        </w:rPr>
        <w:t>Preference share dividend + Dividend distribution tax / No. of equity shares issued due to conversion</w:t>
      </w:r>
    </w:p>
    <w:p w:rsidR="00420809" w:rsidRDefault="00420809" w:rsidP="00420809">
      <w:pPr>
        <w:rPr>
          <w:sz w:val="21"/>
          <w:szCs w:val="21"/>
        </w:rPr>
      </w:pPr>
      <w:r>
        <w:rPr>
          <w:sz w:val="21"/>
          <w:szCs w:val="21"/>
        </w:rPr>
        <w:t>800 + 80 / 600 = 1.47 (III)</w:t>
      </w:r>
    </w:p>
    <w:p w:rsidR="00420809" w:rsidRDefault="00420809" w:rsidP="00420809">
      <w:pPr>
        <w:rPr>
          <w:sz w:val="21"/>
          <w:szCs w:val="21"/>
        </w:rPr>
      </w:pPr>
    </w:p>
    <w:p w:rsidR="00420809" w:rsidRDefault="00420809" w:rsidP="00420809">
      <w:pPr>
        <w:rPr>
          <w:sz w:val="21"/>
          <w:szCs w:val="21"/>
        </w:rPr>
      </w:pPr>
      <w:r>
        <w:rPr>
          <w:sz w:val="21"/>
          <w:szCs w:val="21"/>
        </w:rPr>
        <w:t>(b) For 12 % convertible debentures:</w:t>
      </w:r>
    </w:p>
    <w:p w:rsidR="00420809" w:rsidRDefault="00420809" w:rsidP="00420809">
      <w:pPr>
        <w:rPr>
          <w:sz w:val="21"/>
          <w:szCs w:val="21"/>
        </w:rPr>
      </w:pPr>
      <w:r>
        <w:rPr>
          <w:sz w:val="21"/>
          <w:szCs w:val="21"/>
        </w:rPr>
        <w:t xml:space="preserve"> Incremental earnings due to conversion of potential equity shares / No. of potential equity share</w:t>
      </w:r>
    </w:p>
    <w:p w:rsidR="00420809" w:rsidRDefault="00420809" w:rsidP="00420809">
      <w:pPr>
        <w:rPr>
          <w:sz w:val="21"/>
          <w:szCs w:val="21"/>
        </w:rPr>
      </w:pPr>
      <w:r>
        <w:rPr>
          <w:sz w:val="21"/>
          <w:szCs w:val="21"/>
        </w:rPr>
        <w:t xml:space="preserve">Interest paid on debentures – tax paid on interest / No. of equity shares issued due to conversion </w:t>
      </w:r>
    </w:p>
    <w:p w:rsidR="00420809" w:rsidRDefault="00420809" w:rsidP="00420809">
      <w:pPr>
        <w:rPr>
          <w:sz w:val="21"/>
          <w:szCs w:val="21"/>
        </w:rPr>
      </w:pPr>
      <w:r>
        <w:rPr>
          <w:sz w:val="21"/>
          <w:szCs w:val="21"/>
        </w:rPr>
        <w:t>2,400 – 840 / 1,800 = 0.87 (II)</w:t>
      </w:r>
    </w:p>
    <w:p w:rsidR="00420809" w:rsidRDefault="00420809" w:rsidP="00420809">
      <w:pPr>
        <w:rPr>
          <w:sz w:val="21"/>
          <w:szCs w:val="21"/>
        </w:rPr>
      </w:pPr>
    </w:p>
    <w:p w:rsidR="00420809" w:rsidRDefault="00420809" w:rsidP="00420809">
      <w:pPr>
        <w:rPr>
          <w:sz w:val="21"/>
          <w:szCs w:val="21"/>
        </w:rPr>
      </w:pPr>
      <w:r>
        <w:rPr>
          <w:sz w:val="21"/>
          <w:szCs w:val="21"/>
        </w:rPr>
        <w:t>(c) For options:</w:t>
      </w:r>
    </w:p>
    <w:p w:rsidR="00420809" w:rsidRDefault="00420809" w:rsidP="00420809">
      <w:pPr>
        <w:rPr>
          <w:sz w:val="21"/>
          <w:szCs w:val="21"/>
        </w:rPr>
      </w:pPr>
      <w:r>
        <w:rPr>
          <w:sz w:val="21"/>
          <w:szCs w:val="21"/>
        </w:rPr>
        <w:t>Incremental earnings due to conversion of potential equity shares / No. of potential equity share</w:t>
      </w:r>
    </w:p>
    <w:p w:rsidR="00420809" w:rsidRDefault="00420809" w:rsidP="00420809">
      <w:pPr>
        <w:rPr>
          <w:sz w:val="21"/>
          <w:szCs w:val="21"/>
        </w:rPr>
      </w:pPr>
      <w:r>
        <w:rPr>
          <w:sz w:val="21"/>
          <w:szCs w:val="21"/>
        </w:rPr>
        <w:t xml:space="preserve">No. of potential equity shares: </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50"/>
        <w:gridCol w:w="1635"/>
      </w:tblGrid>
      <w:tr w:rsidR="00420809" w:rsidTr="00D14083">
        <w:trPr>
          <w:trHeight w:val="134"/>
        </w:trPr>
        <w:tc>
          <w:tcPr>
            <w:tcW w:w="7650" w:type="dxa"/>
          </w:tcPr>
          <w:p w:rsidR="00420809" w:rsidRDefault="00420809" w:rsidP="00D14083">
            <w:pPr>
              <w:tabs>
                <w:tab w:val="right" w:pos="7269"/>
              </w:tabs>
              <w:ind w:left="-30"/>
              <w:rPr>
                <w:sz w:val="21"/>
                <w:szCs w:val="21"/>
              </w:rPr>
            </w:pPr>
            <w:r>
              <w:rPr>
                <w:sz w:val="21"/>
                <w:szCs w:val="21"/>
              </w:rPr>
              <w:t>No. of shares under options</w:t>
            </w:r>
            <w:r>
              <w:rPr>
                <w:sz w:val="21"/>
                <w:szCs w:val="21"/>
              </w:rPr>
              <w:tab/>
            </w:r>
          </w:p>
        </w:tc>
        <w:tc>
          <w:tcPr>
            <w:tcW w:w="1635" w:type="dxa"/>
          </w:tcPr>
          <w:p w:rsidR="00420809" w:rsidRDefault="00420809" w:rsidP="00D14083">
            <w:pPr>
              <w:rPr>
                <w:sz w:val="21"/>
                <w:szCs w:val="21"/>
              </w:rPr>
            </w:pPr>
            <w:r>
              <w:rPr>
                <w:sz w:val="21"/>
                <w:szCs w:val="21"/>
              </w:rPr>
              <w:t>100</w:t>
            </w:r>
          </w:p>
        </w:tc>
      </w:tr>
      <w:tr w:rsidR="00420809" w:rsidTr="00D14083">
        <w:trPr>
          <w:trHeight w:val="165"/>
        </w:trPr>
        <w:tc>
          <w:tcPr>
            <w:tcW w:w="7650" w:type="dxa"/>
          </w:tcPr>
          <w:p w:rsidR="00420809" w:rsidRDefault="00420809" w:rsidP="00D14083">
            <w:pPr>
              <w:tabs>
                <w:tab w:val="right" w:pos="7269"/>
              </w:tabs>
              <w:ind w:left="-30"/>
              <w:rPr>
                <w:sz w:val="21"/>
                <w:szCs w:val="21"/>
              </w:rPr>
            </w:pPr>
            <w:r>
              <w:rPr>
                <w:sz w:val="21"/>
                <w:szCs w:val="21"/>
              </w:rPr>
              <w:t>Less: No. of shares that would have been issued at fair value</w:t>
            </w:r>
            <w:r>
              <w:rPr>
                <w:sz w:val="21"/>
                <w:szCs w:val="21"/>
              </w:rPr>
              <w:tab/>
            </w:r>
          </w:p>
          <w:p w:rsidR="00420809" w:rsidRDefault="00420809" w:rsidP="00D14083">
            <w:pPr>
              <w:tabs>
                <w:tab w:val="right" w:pos="7269"/>
              </w:tabs>
              <w:ind w:left="-30"/>
              <w:rPr>
                <w:sz w:val="21"/>
                <w:szCs w:val="21"/>
              </w:rPr>
            </w:pPr>
            <w:r>
              <w:rPr>
                <w:sz w:val="21"/>
                <w:szCs w:val="21"/>
              </w:rPr>
              <w:t>(100 * 16 / 25)</w:t>
            </w:r>
          </w:p>
        </w:tc>
        <w:tc>
          <w:tcPr>
            <w:tcW w:w="1635" w:type="dxa"/>
          </w:tcPr>
          <w:p w:rsidR="00420809" w:rsidRDefault="00420809" w:rsidP="00D14083">
            <w:pPr>
              <w:rPr>
                <w:sz w:val="21"/>
                <w:szCs w:val="21"/>
              </w:rPr>
            </w:pPr>
            <w:r>
              <w:rPr>
                <w:sz w:val="21"/>
                <w:szCs w:val="21"/>
              </w:rPr>
              <w:t>64</w:t>
            </w:r>
          </w:p>
        </w:tc>
      </w:tr>
      <w:tr w:rsidR="00420809" w:rsidTr="00D14083">
        <w:trPr>
          <w:trHeight w:val="70"/>
        </w:trPr>
        <w:tc>
          <w:tcPr>
            <w:tcW w:w="7650" w:type="dxa"/>
          </w:tcPr>
          <w:p w:rsidR="00420809" w:rsidRDefault="00420809" w:rsidP="00D14083">
            <w:pPr>
              <w:ind w:left="-45"/>
              <w:rPr>
                <w:sz w:val="21"/>
                <w:szCs w:val="21"/>
              </w:rPr>
            </w:pPr>
            <w:r>
              <w:rPr>
                <w:sz w:val="21"/>
                <w:szCs w:val="21"/>
              </w:rPr>
              <w:t>No. of potential equity shares</w:t>
            </w:r>
          </w:p>
        </w:tc>
        <w:tc>
          <w:tcPr>
            <w:tcW w:w="1635" w:type="dxa"/>
          </w:tcPr>
          <w:p w:rsidR="00420809" w:rsidRDefault="00420809" w:rsidP="00D14083">
            <w:pPr>
              <w:rPr>
                <w:sz w:val="21"/>
                <w:szCs w:val="21"/>
              </w:rPr>
            </w:pPr>
            <w:r>
              <w:rPr>
                <w:sz w:val="21"/>
                <w:szCs w:val="21"/>
              </w:rPr>
              <w:t>36</w:t>
            </w:r>
          </w:p>
        </w:tc>
      </w:tr>
    </w:tbl>
    <w:p w:rsidR="00420809" w:rsidRDefault="00420809" w:rsidP="00420809">
      <w:pPr>
        <w:rPr>
          <w:sz w:val="21"/>
          <w:szCs w:val="21"/>
        </w:rPr>
      </w:pPr>
      <w:r>
        <w:rPr>
          <w:sz w:val="21"/>
          <w:szCs w:val="21"/>
        </w:rPr>
        <w:t xml:space="preserve">  0/ 36 = 0 (I)</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85"/>
        <w:gridCol w:w="2010"/>
        <w:gridCol w:w="1755"/>
        <w:gridCol w:w="2130"/>
      </w:tblGrid>
      <w:tr w:rsidR="00420809" w:rsidTr="00D14083">
        <w:trPr>
          <w:trHeight w:val="217"/>
        </w:trPr>
        <w:tc>
          <w:tcPr>
            <w:tcW w:w="3585" w:type="dxa"/>
          </w:tcPr>
          <w:p w:rsidR="00420809" w:rsidRDefault="00420809" w:rsidP="00D14083">
            <w:pPr>
              <w:jc w:val="center"/>
              <w:rPr>
                <w:sz w:val="21"/>
                <w:szCs w:val="21"/>
              </w:rPr>
            </w:pPr>
          </w:p>
        </w:tc>
        <w:tc>
          <w:tcPr>
            <w:tcW w:w="2010" w:type="dxa"/>
          </w:tcPr>
          <w:p w:rsidR="00420809" w:rsidRDefault="00420809" w:rsidP="00D14083">
            <w:pPr>
              <w:jc w:val="center"/>
              <w:rPr>
                <w:sz w:val="21"/>
                <w:szCs w:val="21"/>
              </w:rPr>
            </w:pPr>
            <w:r>
              <w:rPr>
                <w:sz w:val="21"/>
                <w:szCs w:val="21"/>
              </w:rPr>
              <w:t>N</w:t>
            </w:r>
          </w:p>
        </w:tc>
        <w:tc>
          <w:tcPr>
            <w:tcW w:w="1755" w:type="dxa"/>
          </w:tcPr>
          <w:p w:rsidR="00420809" w:rsidRDefault="00420809" w:rsidP="00D14083">
            <w:pPr>
              <w:jc w:val="center"/>
              <w:rPr>
                <w:sz w:val="21"/>
                <w:szCs w:val="21"/>
              </w:rPr>
            </w:pPr>
            <w:r>
              <w:rPr>
                <w:sz w:val="21"/>
                <w:szCs w:val="21"/>
              </w:rPr>
              <w:t>D</w:t>
            </w:r>
          </w:p>
        </w:tc>
        <w:tc>
          <w:tcPr>
            <w:tcW w:w="2130" w:type="dxa"/>
          </w:tcPr>
          <w:p w:rsidR="00420809" w:rsidRDefault="00420809" w:rsidP="00D14083">
            <w:pPr>
              <w:jc w:val="center"/>
              <w:rPr>
                <w:sz w:val="21"/>
                <w:szCs w:val="21"/>
              </w:rPr>
            </w:pPr>
            <w:r>
              <w:rPr>
                <w:sz w:val="21"/>
                <w:szCs w:val="21"/>
              </w:rPr>
              <w:t>Result</w:t>
            </w:r>
          </w:p>
        </w:tc>
      </w:tr>
      <w:tr w:rsidR="00420809" w:rsidTr="00D14083">
        <w:trPr>
          <w:trHeight w:val="195"/>
        </w:trPr>
        <w:tc>
          <w:tcPr>
            <w:tcW w:w="3585" w:type="dxa"/>
          </w:tcPr>
          <w:p w:rsidR="00420809" w:rsidRDefault="00420809" w:rsidP="00D14083">
            <w:pPr>
              <w:rPr>
                <w:sz w:val="21"/>
                <w:szCs w:val="21"/>
              </w:rPr>
            </w:pPr>
            <w:r>
              <w:rPr>
                <w:sz w:val="21"/>
                <w:szCs w:val="21"/>
              </w:rPr>
              <w:t>BEPS</w:t>
            </w:r>
          </w:p>
        </w:tc>
        <w:tc>
          <w:tcPr>
            <w:tcW w:w="2010" w:type="dxa"/>
          </w:tcPr>
          <w:p w:rsidR="00420809" w:rsidRDefault="00420809" w:rsidP="00D14083">
            <w:pPr>
              <w:rPr>
                <w:sz w:val="21"/>
                <w:szCs w:val="21"/>
              </w:rPr>
            </w:pPr>
            <w:r>
              <w:rPr>
                <w:sz w:val="21"/>
                <w:szCs w:val="21"/>
              </w:rPr>
              <w:t>1,000</w:t>
            </w:r>
          </w:p>
        </w:tc>
        <w:tc>
          <w:tcPr>
            <w:tcW w:w="1755" w:type="dxa"/>
          </w:tcPr>
          <w:p w:rsidR="00420809" w:rsidRDefault="00420809" w:rsidP="00D14083">
            <w:pPr>
              <w:rPr>
                <w:sz w:val="21"/>
                <w:szCs w:val="21"/>
              </w:rPr>
            </w:pPr>
            <w:r>
              <w:rPr>
                <w:sz w:val="21"/>
                <w:szCs w:val="21"/>
              </w:rPr>
              <w:t>1,000</w:t>
            </w:r>
          </w:p>
        </w:tc>
        <w:tc>
          <w:tcPr>
            <w:tcW w:w="2130" w:type="dxa"/>
          </w:tcPr>
          <w:p w:rsidR="00420809" w:rsidRDefault="00420809" w:rsidP="00D14083">
            <w:pPr>
              <w:rPr>
                <w:sz w:val="21"/>
                <w:szCs w:val="21"/>
              </w:rPr>
            </w:pPr>
            <w:r>
              <w:rPr>
                <w:sz w:val="21"/>
                <w:szCs w:val="21"/>
              </w:rPr>
              <w:t>1.00</w:t>
            </w:r>
          </w:p>
        </w:tc>
      </w:tr>
      <w:tr w:rsidR="00420809" w:rsidTr="00D14083">
        <w:trPr>
          <w:trHeight w:val="150"/>
        </w:trPr>
        <w:tc>
          <w:tcPr>
            <w:tcW w:w="3585" w:type="dxa"/>
          </w:tcPr>
          <w:p w:rsidR="00420809" w:rsidRDefault="00420809" w:rsidP="00D14083">
            <w:pPr>
              <w:rPr>
                <w:sz w:val="21"/>
                <w:szCs w:val="21"/>
              </w:rPr>
            </w:pPr>
            <w:r>
              <w:rPr>
                <w:sz w:val="21"/>
                <w:szCs w:val="21"/>
              </w:rPr>
              <w:t xml:space="preserve">Add: Options  </w:t>
            </w:r>
          </w:p>
        </w:tc>
        <w:tc>
          <w:tcPr>
            <w:tcW w:w="2010" w:type="dxa"/>
          </w:tcPr>
          <w:p w:rsidR="00420809" w:rsidRDefault="00420809" w:rsidP="00D14083">
            <w:pPr>
              <w:rPr>
                <w:sz w:val="21"/>
                <w:szCs w:val="21"/>
              </w:rPr>
            </w:pPr>
            <w:r>
              <w:rPr>
                <w:sz w:val="21"/>
                <w:szCs w:val="21"/>
              </w:rPr>
              <w:t>0</w:t>
            </w:r>
          </w:p>
        </w:tc>
        <w:tc>
          <w:tcPr>
            <w:tcW w:w="1755" w:type="dxa"/>
          </w:tcPr>
          <w:p w:rsidR="00420809" w:rsidRDefault="00420809" w:rsidP="00D14083">
            <w:pPr>
              <w:rPr>
                <w:sz w:val="21"/>
                <w:szCs w:val="21"/>
              </w:rPr>
            </w:pPr>
            <w:r>
              <w:rPr>
                <w:sz w:val="21"/>
                <w:szCs w:val="21"/>
              </w:rPr>
              <w:t>36</w:t>
            </w:r>
          </w:p>
        </w:tc>
        <w:tc>
          <w:tcPr>
            <w:tcW w:w="2130" w:type="dxa"/>
          </w:tcPr>
          <w:p w:rsidR="00420809" w:rsidRDefault="00420809" w:rsidP="00D14083">
            <w:pPr>
              <w:rPr>
                <w:sz w:val="21"/>
                <w:szCs w:val="21"/>
              </w:rPr>
            </w:pPr>
          </w:p>
        </w:tc>
      </w:tr>
      <w:tr w:rsidR="00420809" w:rsidTr="00D14083">
        <w:trPr>
          <w:trHeight w:val="180"/>
        </w:trPr>
        <w:tc>
          <w:tcPr>
            <w:tcW w:w="3585" w:type="dxa"/>
          </w:tcPr>
          <w:p w:rsidR="00420809" w:rsidRDefault="00420809" w:rsidP="00D14083">
            <w:pPr>
              <w:ind w:left="60"/>
              <w:rPr>
                <w:sz w:val="21"/>
                <w:szCs w:val="21"/>
              </w:rPr>
            </w:pPr>
          </w:p>
        </w:tc>
        <w:tc>
          <w:tcPr>
            <w:tcW w:w="2010" w:type="dxa"/>
          </w:tcPr>
          <w:p w:rsidR="00420809" w:rsidRDefault="00420809" w:rsidP="00D14083">
            <w:pPr>
              <w:rPr>
                <w:sz w:val="21"/>
                <w:szCs w:val="21"/>
              </w:rPr>
            </w:pPr>
            <w:r>
              <w:rPr>
                <w:sz w:val="21"/>
                <w:szCs w:val="21"/>
              </w:rPr>
              <w:t>1,000</w:t>
            </w:r>
          </w:p>
        </w:tc>
        <w:tc>
          <w:tcPr>
            <w:tcW w:w="1755" w:type="dxa"/>
          </w:tcPr>
          <w:p w:rsidR="00420809" w:rsidRDefault="00420809" w:rsidP="00D14083">
            <w:pPr>
              <w:rPr>
                <w:sz w:val="21"/>
                <w:szCs w:val="21"/>
              </w:rPr>
            </w:pPr>
            <w:r>
              <w:rPr>
                <w:sz w:val="21"/>
                <w:szCs w:val="21"/>
              </w:rPr>
              <w:t>1,036</w:t>
            </w:r>
          </w:p>
        </w:tc>
        <w:tc>
          <w:tcPr>
            <w:tcW w:w="2130" w:type="dxa"/>
          </w:tcPr>
          <w:p w:rsidR="00420809" w:rsidRDefault="00420809" w:rsidP="00D14083">
            <w:pPr>
              <w:rPr>
                <w:sz w:val="21"/>
                <w:szCs w:val="21"/>
              </w:rPr>
            </w:pPr>
            <w:r>
              <w:rPr>
                <w:sz w:val="21"/>
                <w:szCs w:val="21"/>
              </w:rPr>
              <w:t>0.97 (diluted)</w:t>
            </w:r>
          </w:p>
        </w:tc>
      </w:tr>
      <w:tr w:rsidR="00420809" w:rsidTr="00D14083">
        <w:trPr>
          <w:trHeight w:val="150"/>
        </w:trPr>
        <w:tc>
          <w:tcPr>
            <w:tcW w:w="3585" w:type="dxa"/>
          </w:tcPr>
          <w:p w:rsidR="00420809" w:rsidRDefault="00420809" w:rsidP="00D14083">
            <w:pPr>
              <w:rPr>
                <w:sz w:val="21"/>
                <w:szCs w:val="21"/>
              </w:rPr>
            </w:pPr>
            <w:r>
              <w:rPr>
                <w:sz w:val="21"/>
                <w:szCs w:val="21"/>
              </w:rPr>
              <w:t xml:space="preserve">Add: Convertible debentures </w:t>
            </w:r>
          </w:p>
        </w:tc>
        <w:tc>
          <w:tcPr>
            <w:tcW w:w="2010" w:type="dxa"/>
          </w:tcPr>
          <w:p w:rsidR="00420809" w:rsidRDefault="00420809" w:rsidP="00D14083">
            <w:pPr>
              <w:rPr>
                <w:sz w:val="21"/>
                <w:szCs w:val="21"/>
              </w:rPr>
            </w:pPr>
            <w:r>
              <w:rPr>
                <w:sz w:val="21"/>
                <w:szCs w:val="21"/>
              </w:rPr>
              <w:t>1,560</w:t>
            </w:r>
          </w:p>
        </w:tc>
        <w:tc>
          <w:tcPr>
            <w:tcW w:w="1755" w:type="dxa"/>
          </w:tcPr>
          <w:p w:rsidR="00420809" w:rsidRDefault="00420809" w:rsidP="00D14083">
            <w:pPr>
              <w:rPr>
                <w:sz w:val="21"/>
                <w:szCs w:val="21"/>
              </w:rPr>
            </w:pPr>
            <w:r>
              <w:rPr>
                <w:sz w:val="21"/>
                <w:szCs w:val="21"/>
              </w:rPr>
              <w:t>1,800</w:t>
            </w:r>
          </w:p>
        </w:tc>
        <w:tc>
          <w:tcPr>
            <w:tcW w:w="2130" w:type="dxa"/>
          </w:tcPr>
          <w:p w:rsidR="00420809" w:rsidRDefault="00420809" w:rsidP="00D14083">
            <w:pPr>
              <w:rPr>
                <w:sz w:val="21"/>
                <w:szCs w:val="21"/>
              </w:rPr>
            </w:pPr>
          </w:p>
        </w:tc>
      </w:tr>
      <w:tr w:rsidR="00420809" w:rsidTr="00D14083">
        <w:trPr>
          <w:trHeight w:val="180"/>
        </w:trPr>
        <w:tc>
          <w:tcPr>
            <w:tcW w:w="3585" w:type="dxa"/>
          </w:tcPr>
          <w:p w:rsidR="00420809" w:rsidRDefault="00420809" w:rsidP="00D14083">
            <w:pPr>
              <w:ind w:left="60"/>
              <w:rPr>
                <w:sz w:val="21"/>
                <w:szCs w:val="21"/>
              </w:rPr>
            </w:pPr>
          </w:p>
        </w:tc>
        <w:tc>
          <w:tcPr>
            <w:tcW w:w="2010" w:type="dxa"/>
          </w:tcPr>
          <w:p w:rsidR="00420809" w:rsidRDefault="00420809" w:rsidP="00D14083">
            <w:pPr>
              <w:rPr>
                <w:sz w:val="21"/>
                <w:szCs w:val="21"/>
              </w:rPr>
            </w:pPr>
            <w:r>
              <w:rPr>
                <w:sz w:val="21"/>
                <w:szCs w:val="21"/>
              </w:rPr>
              <w:t>2,560</w:t>
            </w:r>
          </w:p>
        </w:tc>
        <w:tc>
          <w:tcPr>
            <w:tcW w:w="1755" w:type="dxa"/>
          </w:tcPr>
          <w:p w:rsidR="00420809" w:rsidRDefault="00420809" w:rsidP="00D14083">
            <w:pPr>
              <w:rPr>
                <w:sz w:val="21"/>
                <w:szCs w:val="21"/>
              </w:rPr>
            </w:pPr>
            <w:r>
              <w:rPr>
                <w:sz w:val="21"/>
                <w:szCs w:val="21"/>
              </w:rPr>
              <w:t>2,836</w:t>
            </w:r>
          </w:p>
        </w:tc>
        <w:tc>
          <w:tcPr>
            <w:tcW w:w="2130" w:type="dxa"/>
          </w:tcPr>
          <w:p w:rsidR="00420809" w:rsidRDefault="00420809" w:rsidP="00D14083">
            <w:pPr>
              <w:rPr>
                <w:sz w:val="21"/>
                <w:szCs w:val="21"/>
              </w:rPr>
            </w:pPr>
            <w:r>
              <w:rPr>
                <w:sz w:val="21"/>
                <w:szCs w:val="21"/>
              </w:rPr>
              <w:t>0.90 (diluted)</w:t>
            </w:r>
          </w:p>
        </w:tc>
      </w:tr>
      <w:tr w:rsidR="00420809" w:rsidTr="00D14083">
        <w:trPr>
          <w:trHeight w:val="165"/>
        </w:trPr>
        <w:tc>
          <w:tcPr>
            <w:tcW w:w="3585" w:type="dxa"/>
          </w:tcPr>
          <w:p w:rsidR="00420809" w:rsidRDefault="00420809" w:rsidP="00D14083">
            <w:pPr>
              <w:rPr>
                <w:sz w:val="21"/>
                <w:szCs w:val="21"/>
              </w:rPr>
            </w:pPr>
            <w:r>
              <w:rPr>
                <w:sz w:val="21"/>
                <w:szCs w:val="21"/>
              </w:rPr>
              <w:t>Preference shares</w:t>
            </w:r>
          </w:p>
        </w:tc>
        <w:tc>
          <w:tcPr>
            <w:tcW w:w="2010" w:type="dxa"/>
          </w:tcPr>
          <w:p w:rsidR="00420809" w:rsidRDefault="00420809" w:rsidP="00D14083">
            <w:pPr>
              <w:rPr>
                <w:sz w:val="21"/>
                <w:szCs w:val="21"/>
              </w:rPr>
            </w:pPr>
            <w:r>
              <w:rPr>
                <w:sz w:val="21"/>
                <w:szCs w:val="21"/>
              </w:rPr>
              <w:t>880</w:t>
            </w:r>
          </w:p>
        </w:tc>
        <w:tc>
          <w:tcPr>
            <w:tcW w:w="1755" w:type="dxa"/>
          </w:tcPr>
          <w:p w:rsidR="00420809" w:rsidRDefault="00420809" w:rsidP="00D14083">
            <w:pPr>
              <w:rPr>
                <w:sz w:val="21"/>
                <w:szCs w:val="21"/>
              </w:rPr>
            </w:pPr>
            <w:r>
              <w:rPr>
                <w:sz w:val="21"/>
                <w:szCs w:val="21"/>
              </w:rPr>
              <w:t>600</w:t>
            </w:r>
          </w:p>
        </w:tc>
        <w:tc>
          <w:tcPr>
            <w:tcW w:w="2130" w:type="dxa"/>
          </w:tcPr>
          <w:p w:rsidR="00420809" w:rsidRDefault="00420809" w:rsidP="00D14083">
            <w:pPr>
              <w:rPr>
                <w:sz w:val="21"/>
                <w:szCs w:val="21"/>
              </w:rPr>
            </w:pPr>
          </w:p>
        </w:tc>
      </w:tr>
      <w:tr w:rsidR="00420809" w:rsidTr="00D14083">
        <w:trPr>
          <w:trHeight w:val="70"/>
        </w:trPr>
        <w:tc>
          <w:tcPr>
            <w:tcW w:w="3585" w:type="dxa"/>
          </w:tcPr>
          <w:p w:rsidR="00420809" w:rsidRDefault="00420809" w:rsidP="00D14083">
            <w:pPr>
              <w:ind w:left="60"/>
              <w:rPr>
                <w:sz w:val="21"/>
                <w:szCs w:val="21"/>
              </w:rPr>
            </w:pPr>
          </w:p>
        </w:tc>
        <w:tc>
          <w:tcPr>
            <w:tcW w:w="2010" w:type="dxa"/>
          </w:tcPr>
          <w:p w:rsidR="00420809" w:rsidRDefault="00420809" w:rsidP="00D14083">
            <w:pPr>
              <w:rPr>
                <w:sz w:val="21"/>
                <w:szCs w:val="21"/>
              </w:rPr>
            </w:pPr>
            <w:r>
              <w:rPr>
                <w:sz w:val="21"/>
                <w:szCs w:val="21"/>
              </w:rPr>
              <w:t>3,440</w:t>
            </w:r>
          </w:p>
        </w:tc>
        <w:tc>
          <w:tcPr>
            <w:tcW w:w="1755" w:type="dxa"/>
          </w:tcPr>
          <w:p w:rsidR="00420809" w:rsidRDefault="00420809" w:rsidP="00D14083">
            <w:pPr>
              <w:rPr>
                <w:sz w:val="21"/>
                <w:szCs w:val="21"/>
              </w:rPr>
            </w:pPr>
            <w:r>
              <w:rPr>
                <w:sz w:val="21"/>
                <w:szCs w:val="21"/>
              </w:rPr>
              <w:t>3436</w:t>
            </w:r>
          </w:p>
        </w:tc>
        <w:tc>
          <w:tcPr>
            <w:tcW w:w="2130" w:type="dxa"/>
          </w:tcPr>
          <w:p w:rsidR="00420809" w:rsidRDefault="00420809" w:rsidP="00D14083">
            <w:pPr>
              <w:rPr>
                <w:sz w:val="21"/>
                <w:szCs w:val="21"/>
              </w:rPr>
            </w:pPr>
            <w:r>
              <w:rPr>
                <w:sz w:val="21"/>
                <w:szCs w:val="21"/>
              </w:rPr>
              <w:t>1.00 (anti - dulitive)</w:t>
            </w:r>
          </w:p>
        </w:tc>
      </w:tr>
    </w:tbl>
    <w:p w:rsidR="00420809" w:rsidRDefault="00420809" w:rsidP="00420809">
      <w:pPr>
        <w:rPr>
          <w:sz w:val="21"/>
          <w:szCs w:val="21"/>
        </w:rPr>
      </w:pPr>
      <w:r>
        <w:rPr>
          <w:sz w:val="21"/>
          <w:szCs w:val="21"/>
        </w:rPr>
        <w:t>Hence, DEPS = Rs. 0.90.</w:t>
      </w:r>
    </w:p>
    <w:p w:rsidR="00420809" w:rsidRDefault="00420809" w:rsidP="009178F0">
      <w:pPr>
        <w:rPr>
          <w:sz w:val="21"/>
          <w:szCs w:val="21"/>
        </w:rPr>
      </w:pPr>
    </w:p>
    <w:p w:rsidR="008803D1" w:rsidRDefault="008803D1" w:rsidP="009178F0">
      <w:pPr>
        <w:rPr>
          <w:sz w:val="21"/>
          <w:szCs w:val="21"/>
        </w:rPr>
      </w:pPr>
      <w:r>
        <w:rPr>
          <w:sz w:val="21"/>
          <w:szCs w:val="21"/>
        </w:rPr>
        <w:t>Q.54 From the following information of B Ltd. determine the order in which dilutive potential equity shares should be considered in the computation of dilutive EPS.</w:t>
      </w:r>
    </w:p>
    <w:p w:rsidR="008803D1" w:rsidRDefault="008803D1" w:rsidP="00347A3B">
      <w:pPr>
        <w:pStyle w:val="ListParagraph"/>
        <w:numPr>
          <w:ilvl w:val="0"/>
          <w:numId w:val="14"/>
        </w:numPr>
        <w:ind w:left="180" w:hanging="180"/>
        <w:rPr>
          <w:sz w:val="21"/>
          <w:szCs w:val="21"/>
        </w:rPr>
      </w:pPr>
      <w:r>
        <w:rPr>
          <w:sz w:val="21"/>
          <w:szCs w:val="21"/>
        </w:rPr>
        <w:t>Net profit attributable to equity shareholders – Rs. 1,50,00,000</w:t>
      </w:r>
    </w:p>
    <w:p w:rsidR="008803D1" w:rsidRDefault="008803D1" w:rsidP="00347A3B">
      <w:pPr>
        <w:pStyle w:val="ListParagraph"/>
        <w:numPr>
          <w:ilvl w:val="0"/>
          <w:numId w:val="14"/>
        </w:numPr>
        <w:ind w:left="180" w:hanging="180"/>
        <w:rPr>
          <w:sz w:val="21"/>
          <w:szCs w:val="21"/>
        </w:rPr>
      </w:pPr>
      <w:r>
        <w:rPr>
          <w:sz w:val="21"/>
          <w:szCs w:val="21"/>
        </w:rPr>
        <w:t>Number of equity shares outstanding during the year – 25,00,000</w:t>
      </w:r>
    </w:p>
    <w:p w:rsidR="008803D1" w:rsidRDefault="008803D1" w:rsidP="00347A3B">
      <w:pPr>
        <w:pStyle w:val="ListParagraph"/>
        <w:numPr>
          <w:ilvl w:val="0"/>
          <w:numId w:val="14"/>
        </w:numPr>
        <w:ind w:left="180" w:hanging="180"/>
        <w:rPr>
          <w:sz w:val="21"/>
          <w:szCs w:val="21"/>
        </w:rPr>
      </w:pPr>
      <w:r>
        <w:rPr>
          <w:sz w:val="21"/>
          <w:szCs w:val="21"/>
        </w:rPr>
        <w:t>Average fair value of one equity share during the year – Rs. 100</w:t>
      </w:r>
    </w:p>
    <w:p w:rsidR="008803D1" w:rsidRDefault="008803D1" w:rsidP="00347A3B">
      <w:pPr>
        <w:rPr>
          <w:sz w:val="21"/>
          <w:szCs w:val="21"/>
        </w:rPr>
      </w:pPr>
      <w:r>
        <w:rPr>
          <w:sz w:val="21"/>
          <w:szCs w:val="21"/>
        </w:rPr>
        <w:t>Details of potential equity shares:</w:t>
      </w:r>
    </w:p>
    <w:p w:rsidR="008803D1" w:rsidRDefault="008803D1" w:rsidP="00347A3B">
      <w:pPr>
        <w:rPr>
          <w:sz w:val="21"/>
          <w:szCs w:val="21"/>
        </w:rPr>
      </w:pPr>
      <w:r>
        <w:rPr>
          <w:sz w:val="21"/>
          <w:szCs w:val="21"/>
        </w:rPr>
        <w:t>(i) Options: 1,20,000 shares with an exercise price of Rs. 75 per share</w:t>
      </w:r>
    </w:p>
    <w:p w:rsidR="008803D1" w:rsidRDefault="008803D1" w:rsidP="00347A3B">
      <w:pPr>
        <w:rPr>
          <w:sz w:val="21"/>
          <w:szCs w:val="21"/>
        </w:rPr>
      </w:pPr>
      <w:r>
        <w:rPr>
          <w:sz w:val="21"/>
          <w:szCs w:val="21"/>
        </w:rPr>
        <w:t>(ii) Convertible preference shares – 10,00,000 shares, entitled to a cumulative dividend of Rs. 8 per share, conversion ratio is 4 equity shares for every preference share held.</w:t>
      </w:r>
    </w:p>
    <w:p w:rsidR="008803D1" w:rsidRDefault="008803D1" w:rsidP="00994A80">
      <w:pPr>
        <w:rPr>
          <w:sz w:val="21"/>
          <w:szCs w:val="21"/>
        </w:rPr>
      </w:pPr>
      <w:r>
        <w:rPr>
          <w:sz w:val="21"/>
          <w:szCs w:val="21"/>
        </w:rPr>
        <w:t xml:space="preserve">(iii) 15 % convertible debentures of Rs. 100 each – 12,00,000. Each debenture is entitled for 2 equity shares. </w:t>
      </w:r>
    </w:p>
    <w:p w:rsidR="008803D1" w:rsidRDefault="008803D1" w:rsidP="00994A80">
      <w:pPr>
        <w:rPr>
          <w:sz w:val="21"/>
          <w:szCs w:val="21"/>
        </w:rPr>
      </w:pPr>
      <w:r>
        <w:rPr>
          <w:sz w:val="21"/>
          <w:szCs w:val="21"/>
        </w:rPr>
        <w:t>Assume corporate income tax rate is 30 % and dividend distribution tax rate is 10 %.</w:t>
      </w:r>
    </w:p>
    <w:p w:rsidR="00420809" w:rsidRDefault="00420809" w:rsidP="00994A80">
      <w:pPr>
        <w:rPr>
          <w:sz w:val="21"/>
          <w:szCs w:val="21"/>
        </w:rPr>
      </w:pPr>
    </w:p>
    <w:p w:rsidR="00420809" w:rsidRDefault="00420809" w:rsidP="00420809">
      <w:pPr>
        <w:rPr>
          <w:sz w:val="21"/>
          <w:szCs w:val="21"/>
        </w:rPr>
      </w:pPr>
      <w:r w:rsidRPr="00420809">
        <w:rPr>
          <w:b/>
          <w:sz w:val="21"/>
          <w:szCs w:val="21"/>
        </w:rPr>
        <w:t>Solution:</w:t>
      </w:r>
      <w:r>
        <w:rPr>
          <w:sz w:val="21"/>
          <w:szCs w:val="21"/>
        </w:rPr>
        <w:t xml:space="preserve"> BEPS = 1,50,00,000 / 25,00,000 = Rs. 6 per share</w:t>
      </w:r>
    </w:p>
    <w:p w:rsidR="00420809" w:rsidRDefault="00420809" w:rsidP="00420809">
      <w:pPr>
        <w:rPr>
          <w:sz w:val="21"/>
          <w:szCs w:val="21"/>
        </w:rPr>
      </w:pPr>
    </w:p>
    <w:p w:rsidR="00420809" w:rsidRDefault="00420809" w:rsidP="00420809">
      <w:pPr>
        <w:rPr>
          <w:sz w:val="21"/>
          <w:szCs w:val="21"/>
        </w:rPr>
      </w:pPr>
      <w:r>
        <w:rPr>
          <w:sz w:val="21"/>
          <w:szCs w:val="21"/>
        </w:rPr>
        <w:t>Calculation of incremental EPS:</w:t>
      </w:r>
    </w:p>
    <w:p w:rsidR="00420809" w:rsidRDefault="00420809" w:rsidP="00420809">
      <w:pPr>
        <w:rPr>
          <w:sz w:val="21"/>
          <w:szCs w:val="21"/>
        </w:rPr>
      </w:pPr>
      <w:r>
        <w:rPr>
          <w:sz w:val="21"/>
          <w:szCs w:val="21"/>
        </w:rPr>
        <w:t>(a) Options: No. of shares to be issued = 1,20,000 * 25/ 100 = 30,000</w:t>
      </w:r>
    </w:p>
    <w:p w:rsidR="00420809" w:rsidRDefault="00420809" w:rsidP="00420809">
      <w:pPr>
        <w:rPr>
          <w:sz w:val="21"/>
          <w:szCs w:val="21"/>
        </w:rPr>
      </w:pPr>
      <w:r>
        <w:rPr>
          <w:sz w:val="21"/>
          <w:szCs w:val="21"/>
        </w:rPr>
        <w:t>Incremental EPS = 0 / 30,000 = 0</w:t>
      </w:r>
    </w:p>
    <w:p w:rsidR="00420809" w:rsidRDefault="00420809" w:rsidP="00420809">
      <w:pPr>
        <w:rPr>
          <w:sz w:val="21"/>
          <w:szCs w:val="21"/>
        </w:rPr>
      </w:pPr>
      <w:r>
        <w:rPr>
          <w:sz w:val="21"/>
          <w:szCs w:val="21"/>
        </w:rPr>
        <w:t>(b) Convertible preference shares: (10,00,000 * 100 * 8%) + 10 % / 10,00,000 * 4</w:t>
      </w:r>
    </w:p>
    <w:p w:rsidR="00420809" w:rsidRDefault="00420809" w:rsidP="00420809">
      <w:pPr>
        <w:rPr>
          <w:sz w:val="21"/>
          <w:szCs w:val="21"/>
        </w:rPr>
      </w:pPr>
      <w:r>
        <w:rPr>
          <w:sz w:val="21"/>
          <w:szCs w:val="21"/>
        </w:rPr>
        <w:t>88,00,000 / 40,00,000 = 2.20</w:t>
      </w:r>
    </w:p>
    <w:p w:rsidR="00420809" w:rsidRDefault="00420809" w:rsidP="00420809">
      <w:pPr>
        <w:rPr>
          <w:sz w:val="21"/>
          <w:szCs w:val="21"/>
        </w:rPr>
      </w:pPr>
      <w:r>
        <w:rPr>
          <w:sz w:val="21"/>
          <w:szCs w:val="21"/>
        </w:rPr>
        <w:t>(c) Convertible debentures: (12,00,000 * 100 * 15 %) (1 - .30 )/ 12,00,000 * 2</w:t>
      </w:r>
    </w:p>
    <w:p w:rsidR="00420809" w:rsidRDefault="00420809" w:rsidP="00420809">
      <w:pPr>
        <w:rPr>
          <w:sz w:val="21"/>
          <w:szCs w:val="21"/>
        </w:rPr>
      </w:pPr>
      <w:r>
        <w:rPr>
          <w:sz w:val="21"/>
          <w:szCs w:val="21"/>
        </w:rPr>
        <w:t xml:space="preserve">1,26,00,000 / 24,00,000 = 5. 25 </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85"/>
        <w:gridCol w:w="2010"/>
        <w:gridCol w:w="1755"/>
        <w:gridCol w:w="2130"/>
      </w:tblGrid>
      <w:tr w:rsidR="00420809" w:rsidTr="00D14083">
        <w:trPr>
          <w:trHeight w:val="217"/>
        </w:trPr>
        <w:tc>
          <w:tcPr>
            <w:tcW w:w="3585" w:type="dxa"/>
          </w:tcPr>
          <w:p w:rsidR="00420809" w:rsidRDefault="00420809" w:rsidP="00D14083">
            <w:pPr>
              <w:jc w:val="center"/>
              <w:rPr>
                <w:sz w:val="21"/>
                <w:szCs w:val="21"/>
              </w:rPr>
            </w:pPr>
          </w:p>
        </w:tc>
        <w:tc>
          <w:tcPr>
            <w:tcW w:w="2010" w:type="dxa"/>
          </w:tcPr>
          <w:p w:rsidR="00420809" w:rsidRDefault="00420809" w:rsidP="00D14083">
            <w:pPr>
              <w:jc w:val="center"/>
              <w:rPr>
                <w:sz w:val="21"/>
                <w:szCs w:val="21"/>
              </w:rPr>
            </w:pPr>
            <w:r>
              <w:rPr>
                <w:sz w:val="21"/>
                <w:szCs w:val="21"/>
              </w:rPr>
              <w:t>N</w:t>
            </w:r>
          </w:p>
        </w:tc>
        <w:tc>
          <w:tcPr>
            <w:tcW w:w="1755" w:type="dxa"/>
          </w:tcPr>
          <w:p w:rsidR="00420809" w:rsidRDefault="00420809" w:rsidP="00D14083">
            <w:pPr>
              <w:jc w:val="center"/>
              <w:rPr>
                <w:sz w:val="21"/>
                <w:szCs w:val="21"/>
              </w:rPr>
            </w:pPr>
            <w:r>
              <w:rPr>
                <w:sz w:val="21"/>
                <w:szCs w:val="21"/>
              </w:rPr>
              <w:t>D</w:t>
            </w:r>
          </w:p>
        </w:tc>
        <w:tc>
          <w:tcPr>
            <w:tcW w:w="2130" w:type="dxa"/>
          </w:tcPr>
          <w:p w:rsidR="00420809" w:rsidRDefault="00420809" w:rsidP="00D14083">
            <w:pPr>
              <w:jc w:val="center"/>
              <w:rPr>
                <w:sz w:val="21"/>
                <w:szCs w:val="21"/>
              </w:rPr>
            </w:pPr>
            <w:r>
              <w:rPr>
                <w:sz w:val="21"/>
                <w:szCs w:val="21"/>
              </w:rPr>
              <w:t>Result</w:t>
            </w:r>
          </w:p>
        </w:tc>
      </w:tr>
      <w:tr w:rsidR="00420809" w:rsidTr="00D14083">
        <w:trPr>
          <w:trHeight w:val="195"/>
        </w:trPr>
        <w:tc>
          <w:tcPr>
            <w:tcW w:w="3585" w:type="dxa"/>
          </w:tcPr>
          <w:p w:rsidR="00420809" w:rsidRDefault="00420809" w:rsidP="00D14083">
            <w:pPr>
              <w:rPr>
                <w:sz w:val="21"/>
                <w:szCs w:val="21"/>
              </w:rPr>
            </w:pPr>
            <w:r>
              <w:rPr>
                <w:sz w:val="21"/>
                <w:szCs w:val="21"/>
              </w:rPr>
              <w:t>BEPS</w:t>
            </w:r>
          </w:p>
        </w:tc>
        <w:tc>
          <w:tcPr>
            <w:tcW w:w="2010" w:type="dxa"/>
          </w:tcPr>
          <w:p w:rsidR="00420809" w:rsidRDefault="00420809" w:rsidP="00D14083">
            <w:pPr>
              <w:rPr>
                <w:sz w:val="21"/>
                <w:szCs w:val="21"/>
              </w:rPr>
            </w:pPr>
            <w:r>
              <w:rPr>
                <w:sz w:val="21"/>
                <w:szCs w:val="21"/>
              </w:rPr>
              <w:t>1,50,00,000</w:t>
            </w:r>
          </w:p>
        </w:tc>
        <w:tc>
          <w:tcPr>
            <w:tcW w:w="1755" w:type="dxa"/>
          </w:tcPr>
          <w:p w:rsidR="00420809" w:rsidRDefault="00420809" w:rsidP="00D14083">
            <w:pPr>
              <w:rPr>
                <w:sz w:val="21"/>
                <w:szCs w:val="21"/>
              </w:rPr>
            </w:pPr>
            <w:r>
              <w:rPr>
                <w:sz w:val="21"/>
                <w:szCs w:val="21"/>
              </w:rPr>
              <w:t>25,00,000</w:t>
            </w:r>
          </w:p>
        </w:tc>
        <w:tc>
          <w:tcPr>
            <w:tcW w:w="2130" w:type="dxa"/>
          </w:tcPr>
          <w:p w:rsidR="00420809" w:rsidRDefault="00420809" w:rsidP="00D14083">
            <w:pPr>
              <w:rPr>
                <w:sz w:val="21"/>
                <w:szCs w:val="21"/>
              </w:rPr>
            </w:pPr>
            <w:r>
              <w:rPr>
                <w:sz w:val="21"/>
                <w:szCs w:val="21"/>
              </w:rPr>
              <w:t>6.00</w:t>
            </w:r>
          </w:p>
        </w:tc>
      </w:tr>
      <w:tr w:rsidR="00420809" w:rsidTr="00D14083">
        <w:trPr>
          <w:trHeight w:val="150"/>
        </w:trPr>
        <w:tc>
          <w:tcPr>
            <w:tcW w:w="3585" w:type="dxa"/>
          </w:tcPr>
          <w:p w:rsidR="00420809" w:rsidRDefault="00420809" w:rsidP="00D14083">
            <w:pPr>
              <w:rPr>
                <w:sz w:val="21"/>
                <w:szCs w:val="21"/>
              </w:rPr>
            </w:pPr>
            <w:r>
              <w:rPr>
                <w:sz w:val="21"/>
                <w:szCs w:val="21"/>
              </w:rPr>
              <w:t xml:space="preserve">Add: Options  </w:t>
            </w:r>
          </w:p>
        </w:tc>
        <w:tc>
          <w:tcPr>
            <w:tcW w:w="2010" w:type="dxa"/>
          </w:tcPr>
          <w:p w:rsidR="00420809" w:rsidRDefault="00420809" w:rsidP="00D14083">
            <w:pPr>
              <w:rPr>
                <w:sz w:val="21"/>
                <w:szCs w:val="21"/>
              </w:rPr>
            </w:pPr>
            <w:r>
              <w:rPr>
                <w:sz w:val="21"/>
                <w:szCs w:val="21"/>
              </w:rPr>
              <w:t>0</w:t>
            </w:r>
          </w:p>
        </w:tc>
        <w:tc>
          <w:tcPr>
            <w:tcW w:w="1755" w:type="dxa"/>
          </w:tcPr>
          <w:p w:rsidR="00420809" w:rsidRDefault="00420809" w:rsidP="00D14083">
            <w:pPr>
              <w:rPr>
                <w:sz w:val="21"/>
                <w:szCs w:val="21"/>
              </w:rPr>
            </w:pPr>
            <w:r>
              <w:rPr>
                <w:sz w:val="21"/>
                <w:szCs w:val="21"/>
              </w:rPr>
              <w:t>30,000</w:t>
            </w:r>
          </w:p>
        </w:tc>
        <w:tc>
          <w:tcPr>
            <w:tcW w:w="2130" w:type="dxa"/>
          </w:tcPr>
          <w:p w:rsidR="00420809" w:rsidRDefault="00420809" w:rsidP="00D14083">
            <w:pPr>
              <w:rPr>
                <w:sz w:val="21"/>
                <w:szCs w:val="21"/>
              </w:rPr>
            </w:pPr>
          </w:p>
        </w:tc>
      </w:tr>
      <w:tr w:rsidR="00420809" w:rsidTr="00D14083">
        <w:trPr>
          <w:trHeight w:val="180"/>
        </w:trPr>
        <w:tc>
          <w:tcPr>
            <w:tcW w:w="3585" w:type="dxa"/>
          </w:tcPr>
          <w:p w:rsidR="00420809" w:rsidRDefault="00420809" w:rsidP="00D14083">
            <w:pPr>
              <w:ind w:left="60"/>
              <w:rPr>
                <w:sz w:val="21"/>
                <w:szCs w:val="21"/>
              </w:rPr>
            </w:pPr>
          </w:p>
        </w:tc>
        <w:tc>
          <w:tcPr>
            <w:tcW w:w="2010" w:type="dxa"/>
          </w:tcPr>
          <w:p w:rsidR="00420809" w:rsidRDefault="00420809" w:rsidP="00D14083">
            <w:pPr>
              <w:rPr>
                <w:sz w:val="21"/>
                <w:szCs w:val="21"/>
              </w:rPr>
            </w:pPr>
            <w:r>
              <w:rPr>
                <w:sz w:val="21"/>
                <w:szCs w:val="21"/>
              </w:rPr>
              <w:t>1,50,00,000</w:t>
            </w:r>
          </w:p>
        </w:tc>
        <w:tc>
          <w:tcPr>
            <w:tcW w:w="1755" w:type="dxa"/>
          </w:tcPr>
          <w:p w:rsidR="00420809" w:rsidRDefault="00420809" w:rsidP="00D14083">
            <w:pPr>
              <w:rPr>
                <w:sz w:val="21"/>
                <w:szCs w:val="21"/>
              </w:rPr>
            </w:pPr>
            <w:r>
              <w:rPr>
                <w:sz w:val="21"/>
                <w:szCs w:val="21"/>
              </w:rPr>
              <w:t>25,30,000</w:t>
            </w:r>
          </w:p>
        </w:tc>
        <w:tc>
          <w:tcPr>
            <w:tcW w:w="2130" w:type="dxa"/>
          </w:tcPr>
          <w:p w:rsidR="00420809" w:rsidRDefault="00420809" w:rsidP="00D14083">
            <w:pPr>
              <w:rPr>
                <w:sz w:val="21"/>
                <w:szCs w:val="21"/>
              </w:rPr>
            </w:pPr>
            <w:r>
              <w:rPr>
                <w:sz w:val="21"/>
                <w:szCs w:val="21"/>
              </w:rPr>
              <w:t>5.929</w:t>
            </w:r>
          </w:p>
        </w:tc>
      </w:tr>
      <w:tr w:rsidR="00420809" w:rsidTr="00D14083">
        <w:trPr>
          <w:trHeight w:val="150"/>
        </w:trPr>
        <w:tc>
          <w:tcPr>
            <w:tcW w:w="3585" w:type="dxa"/>
          </w:tcPr>
          <w:p w:rsidR="00420809" w:rsidRDefault="00420809" w:rsidP="00D14083">
            <w:pPr>
              <w:rPr>
                <w:sz w:val="21"/>
                <w:szCs w:val="21"/>
              </w:rPr>
            </w:pPr>
            <w:r>
              <w:rPr>
                <w:sz w:val="21"/>
                <w:szCs w:val="21"/>
              </w:rPr>
              <w:t>Add: Preference shares</w:t>
            </w:r>
          </w:p>
        </w:tc>
        <w:tc>
          <w:tcPr>
            <w:tcW w:w="2010" w:type="dxa"/>
          </w:tcPr>
          <w:p w:rsidR="00420809" w:rsidRDefault="00420809" w:rsidP="00D14083">
            <w:pPr>
              <w:rPr>
                <w:sz w:val="21"/>
                <w:szCs w:val="21"/>
              </w:rPr>
            </w:pPr>
            <w:r>
              <w:rPr>
                <w:sz w:val="21"/>
                <w:szCs w:val="21"/>
              </w:rPr>
              <w:t>88,00,000</w:t>
            </w:r>
          </w:p>
        </w:tc>
        <w:tc>
          <w:tcPr>
            <w:tcW w:w="1755" w:type="dxa"/>
          </w:tcPr>
          <w:p w:rsidR="00420809" w:rsidRDefault="00420809" w:rsidP="00D14083">
            <w:pPr>
              <w:rPr>
                <w:sz w:val="21"/>
                <w:szCs w:val="21"/>
              </w:rPr>
            </w:pPr>
            <w:r>
              <w:rPr>
                <w:sz w:val="21"/>
                <w:szCs w:val="21"/>
              </w:rPr>
              <w:t>40,00,000</w:t>
            </w:r>
          </w:p>
        </w:tc>
        <w:tc>
          <w:tcPr>
            <w:tcW w:w="2130" w:type="dxa"/>
          </w:tcPr>
          <w:p w:rsidR="00420809" w:rsidRDefault="00420809" w:rsidP="00D14083">
            <w:pPr>
              <w:rPr>
                <w:sz w:val="21"/>
                <w:szCs w:val="21"/>
              </w:rPr>
            </w:pPr>
          </w:p>
        </w:tc>
      </w:tr>
      <w:tr w:rsidR="00420809" w:rsidTr="00D14083">
        <w:trPr>
          <w:trHeight w:val="180"/>
        </w:trPr>
        <w:tc>
          <w:tcPr>
            <w:tcW w:w="3585" w:type="dxa"/>
          </w:tcPr>
          <w:p w:rsidR="00420809" w:rsidRDefault="00420809" w:rsidP="00D14083">
            <w:pPr>
              <w:ind w:left="60"/>
              <w:rPr>
                <w:sz w:val="21"/>
                <w:szCs w:val="21"/>
              </w:rPr>
            </w:pPr>
          </w:p>
        </w:tc>
        <w:tc>
          <w:tcPr>
            <w:tcW w:w="2010" w:type="dxa"/>
          </w:tcPr>
          <w:p w:rsidR="00420809" w:rsidRDefault="00420809" w:rsidP="00D14083">
            <w:pPr>
              <w:rPr>
                <w:sz w:val="21"/>
                <w:szCs w:val="21"/>
              </w:rPr>
            </w:pPr>
            <w:r>
              <w:rPr>
                <w:sz w:val="21"/>
                <w:szCs w:val="21"/>
              </w:rPr>
              <w:t>2,38,00,000</w:t>
            </w:r>
          </w:p>
        </w:tc>
        <w:tc>
          <w:tcPr>
            <w:tcW w:w="1755" w:type="dxa"/>
          </w:tcPr>
          <w:p w:rsidR="00420809" w:rsidRDefault="00420809" w:rsidP="00D14083">
            <w:pPr>
              <w:rPr>
                <w:sz w:val="21"/>
                <w:szCs w:val="21"/>
              </w:rPr>
            </w:pPr>
            <w:r>
              <w:rPr>
                <w:sz w:val="21"/>
                <w:szCs w:val="21"/>
              </w:rPr>
              <w:t>65,30,000</w:t>
            </w:r>
          </w:p>
        </w:tc>
        <w:tc>
          <w:tcPr>
            <w:tcW w:w="2130" w:type="dxa"/>
          </w:tcPr>
          <w:p w:rsidR="00420809" w:rsidRDefault="00420809" w:rsidP="00D14083">
            <w:pPr>
              <w:rPr>
                <w:sz w:val="21"/>
                <w:szCs w:val="21"/>
              </w:rPr>
            </w:pPr>
            <w:r>
              <w:rPr>
                <w:sz w:val="21"/>
                <w:szCs w:val="21"/>
              </w:rPr>
              <w:t>3.645</w:t>
            </w:r>
          </w:p>
        </w:tc>
      </w:tr>
      <w:tr w:rsidR="00420809" w:rsidTr="00D14083">
        <w:trPr>
          <w:trHeight w:val="165"/>
        </w:trPr>
        <w:tc>
          <w:tcPr>
            <w:tcW w:w="3585" w:type="dxa"/>
          </w:tcPr>
          <w:p w:rsidR="00420809" w:rsidRDefault="00420809" w:rsidP="00D14083">
            <w:pPr>
              <w:rPr>
                <w:sz w:val="21"/>
                <w:szCs w:val="21"/>
              </w:rPr>
            </w:pPr>
            <w:r>
              <w:rPr>
                <w:sz w:val="21"/>
                <w:szCs w:val="21"/>
              </w:rPr>
              <w:t xml:space="preserve">Add: Debentures </w:t>
            </w:r>
          </w:p>
        </w:tc>
        <w:tc>
          <w:tcPr>
            <w:tcW w:w="2010" w:type="dxa"/>
          </w:tcPr>
          <w:p w:rsidR="00420809" w:rsidRDefault="00420809" w:rsidP="00D14083">
            <w:pPr>
              <w:rPr>
                <w:sz w:val="21"/>
                <w:szCs w:val="21"/>
              </w:rPr>
            </w:pPr>
            <w:r>
              <w:rPr>
                <w:sz w:val="21"/>
                <w:szCs w:val="21"/>
              </w:rPr>
              <w:t>1,26,00,000</w:t>
            </w:r>
          </w:p>
        </w:tc>
        <w:tc>
          <w:tcPr>
            <w:tcW w:w="1755" w:type="dxa"/>
          </w:tcPr>
          <w:p w:rsidR="00420809" w:rsidRDefault="00420809" w:rsidP="00D14083">
            <w:pPr>
              <w:rPr>
                <w:sz w:val="21"/>
                <w:szCs w:val="21"/>
              </w:rPr>
            </w:pPr>
            <w:r>
              <w:rPr>
                <w:sz w:val="21"/>
                <w:szCs w:val="21"/>
              </w:rPr>
              <w:t>24,00,000</w:t>
            </w:r>
          </w:p>
        </w:tc>
        <w:tc>
          <w:tcPr>
            <w:tcW w:w="2130" w:type="dxa"/>
          </w:tcPr>
          <w:p w:rsidR="00420809" w:rsidRDefault="00420809" w:rsidP="00D14083">
            <w:pPr>
              <w:rPr>
                <w:sz w:val="21"/>
                <w:szCs w:val="21"/>
              </w:rPr>
            </w:pPr>
          </w:p>
        </w:tc>
      </w:tr>
      <w:tr w:rsidR="00420809" w:rsidTr="00D14083">
        <w:trPr>
          <w:trHeight w:val="70"/>
        </w:trPr>
        <w:tc>
          <w:tcPr>
            <w:tcW w:w="3585" w:type="dxa"/>
          </w:tcPr>
          <w:p w:rsidR="00420809" w:rsidRDefault="00420809" w:rsidP="00D14083">
            <w:pPr>
              <w:ind w:left="60"/>
              <w:rPr>
                <w:sz w:val="21"/>
                <w:szCs w:val="21"/>
              </w:rPr>
            </w:pPr>
          </w:p>
        </w:tc>
        <w:tc>
          <w:tcPr>
            <w:tcW w:w="2010" w:type="dxa"/>
          </w:tcPr>
          <w:p w:rsidR="00420809" w:rsidRDefault="00420809" w:rsidP="00D14083">
            <w:pPr>
              <w:rPr>
                <w:sz w:val="21"/>
                <w:szCs w:val="21"/>
              </w:rPr>
            </w:pPr>
            <w:r>
              <w:rPr>
                <w:sz w:val="21"/>
                <w:szCs w:val="21"/>
              </w:rPr>
              <w:t>3,64,00,000</w:t>
            </w:r>
          </w:p>
        </w:tc>
        <w:tc>
          <w:tcPr>
            <w:tcW w:w="1755" w:type="dxa"/>
          </w:tcPr>
          <w:p w:rsidR="00420809" w:rsidRDefault="00420809" w:rsidP="00D14083">
            <w:pPr>
              <w:rPr>
                <w:sz w:val="21"/>
                <w:szCs w:val="21"/>
              </w:rPr>
            </w:pPr>
            <w:r>
              <w:rPr>
                <w:sz w:val="21"/>
                <w:szCs w:val="21"/>
              </w:rPr>
              <w:t>89,30,000</w:t>
            </w:r>
          </w:p>
        </w:tc>
        <w:tc>
          <w:tcPr>
            <w:tcW w:w="2130" w:type="dxa"/>
          </w:tcPr>
          <w:p w:rsidR="00420809" w:rsidRDefault="00420809" w:rsidP="00D14083">
            <w:pPr>
              <w:rPr>
                <w:sz w:val="21"/>
                <w:szCs w:val="21"/>
              </w:rPr>
            </w:pPr>
            <w:r>
              <w:rPr>
                <w:sz w:val="21"/>
                <w:szCs w:val="21"/>
              </w:rPr>
              <w:t>4.076</w:t>
            </w:r>
          </w:p>
        </w:tc>
      </w:tr>
    </w:tbl>
    <w:p w:rsidR="00420809" w:rsidRDefault="00420809" w:rsidP="00994A80">
      <w:pPr>
        <w:rPr>
          <w:sz w:val="21"/>
          <w:szCs w:val="21"/>
        </w:rPr>
      </w:pPr>
    </w:p>
    <w:p w:rsidR="008803D1" w:rsidRDefault="008803D1" w:rsidP="00994A80">
      <w:pPr>
        <w:rPr>
          <w:sz w:val="21"/>
          <w:szCs w:val="21"/>
        </w:rPr>
      </w:pPr>
      <w:r>
        <w:rPr>
          <w:sz w:val="21"/>
          <w:szCs w:val="21"/>
        </w:rPr>
        <w:t>Q.55 Earnings = Rs. 7,00,000</w:t>
      </w:r>
    </w:p>
    <w:p w:rsidR="008803D1" w:rsidRDefault="008803D1" w:rsidP="00994A80">
      <w:pPr>
        <w:rPr>
          <w:sz w:val="21"/>
          <w:szCs w:val="21"/>
        </w:rPr>
      </w:pPr>
      <w:r>
        <w:rPr>
          <w:sz w:val="21"/>
          <w:szCs w:val="21"/>
        </w:rPr>
        <w:t>Share capital</w:t>
      </w:r>
      <w:r>
        <w:rPr>
          <w:sz w:val="21"/>
          <w:szCs w:val="21"/>
        </w:rPr>
        <w:tab/>
      </w:r>
      <w:r>
        <w:rPr>
          <w:sz w:val="21"/>
          <w:szCs w:val="21"/>
        </w:rPr>
        <w:tab/>
      </w:r>
      <w:r>
        <w:rPr>
          <w:sz w:val="21"/>
          <w:szCs w:val="21"/>
        </w:rPr>
        <w:tab/>
      </w:r>
      <w:r>
        <w:rPr>
          <w:sz w:val="21"/>
          <w:szCs w:val="21"/>
        </w:rPr>
        <w:tab/>
      </w:r>
      <w:r>
        <w:rPr>
          <w:sz w:val="21"/>
          <w:szCs w:val="21"/>
        </w:rPr>
        <w:tab/>
        <w:t>Dividend right</w:t>
      </w:r>
    </w:p>
    <w:p w:rsidR="008803D1" w:rsidRDefault="008803D1" w:rsidP="00994A80">
      <w:pPr>
        <w:rPr>
          <w:sz w:val="21"/>
          <w:szCs w:val="21"/>
        </w:rPr>
      </w:pPr>
      <w:r>
        <w:rPr>
          <w:sz w:val="21"/>
          <w:szCs w:val="21"/>
        </w:rPr>
        <w:t>A –10,000 shares @ Rs. 10 each</w:t>
      </w:r>
      <w:r>
        <w:rPr>
          <w:sz w:val="21"/>
          <w:szCs w:val="21"/>
        </w:rPr>
        <w:tab/>
      </w:r>
      <w:r>
        <w:rPr>
          <w:sz w:val="21"/>
          <w:szCs w:val="21"/>
        </w:rPr>
        <w:tab/>
      </w:r>
      <w:r>
        <w:rPr>
          <w:sz w:val="21"/>
          <w:szCs w:val="21"/>
        </w:rPr>
        <w:tab/>
        <w:t xml:space="preserve">Normal </w:t>
      </w:r>
    </w:p>
    <w:p w:rsidR="008803D1" w:rsidRDefault="008803D1" w:rsidP="00994A80">
      <w:pPr>
        <w:rPr>
          <w:sz w:val="21"/>
          <w:szCs w:val="21"/>
        </w:rPr>
      </w:pPr>
      <w:r>
        <w:rPr>
          <w:sz w:val="21"/>
          <w:szCs w:val="21"/>
        </w:rPr>
        <w:t xml:space="preserve">B – 20,000 shares @ Rs. 12 each </w:t>
      </w:r>
      <w:r>
        <w:rPr>
          <w:sz w:val="21"/>
          <w:szCs w:val="21"/>
        </w:rPr>
        <w:tab/>
      </w:r>
      <w:r>
        <w:rPr>
          <w:sz w:val="21"/>
          <w:szCs w:val="21"/>
        </w:rPr>
        <w:tab/>
      </w:r>
      <w:r>
        <w:rPr>
          <w:sz w:val="21"/>
          <w:szCs w:val="21"/>
        </w:rPr>
        <w:tab/>
        <w:t>Normal + 3 %</w:t>
      </w:r>
    </w:p>
    <w:p w:rsidR="008803D1" w:rsidRDefault="008803D1" w:rsidP="00994A80">
      <w:pPr>
        <w:rPr>
          <w:sz w:val="21"/>
          <w:szCs w:val="21"/>
        </w:rPr>
      </w:pPr>
      <w:r>
        <w:rPr>
          <w:sz w:val="21"/>
          <w:szCs w:val="21"/>
        </w:rPr>
        <w:t xml:space="preserve">C – 30,000 shares @ Rs. 20 each </w:t>
      </w:r>
      <w:r>
        <w:rPr>
          <w:sz w:val="21"/>
          <w:szCs w:val="21"/>
        </w:rPr>
        <w:tab/>
      </w:r>
      <w:r>
        <w:rPr>
          <w:sz w:val="21"/>
          <w:szCs w:val="21"/>
        </w:rPr>
        <w:tab/>
      </w:r>
      <w:r>
        <w:rPr>
          <w:sz w:val="21"/>
          <w:szCs w:val="21"/>
        </w:rPr>
        <w:tab/>
        <w:t>Normal + 5 %</w:t>
      </w:r>
    </w:p>
    <w:p w:rsidR="008803D1" w:rsidRDefault="008803D1" w:rsidP="00994A80">
      <w:pPr>
        <w:rPr>
          <w:sz w:val="21"/>
          <w:szCs w:val="21"/>
        </w:rPr>
      </w:pPr>
      <w:r>
        <w:rPr>
          <w:sz w:val="21"/>
          <w:szCs w:val="21"/>
        </w:rPr>
        <w:t>Calculate Basic earnings per share for each class.</w:t>
      </w:r>
    </w:p>
    <w:p w:rsidR="009A1138" w:rsidRDefault="009A1138" w:rsidP="00994A80">
      <w:pPr>
        <w:rPr>
          <w:sz w:val="21"/>
          <w:szCs w:val="21"/>
        </w:rPr>
      </w:pPr>
    </w:p>
    <w:p w:rsidR="008803D1" w:rsidRDefault="008803D1" w:rsidP="00994A80">
      <w:pPr>
        <w:rPr>
          <w:sz w:val="21"/>
          <w:szCs w:val="21"/>
        </w:rPr>
      </w:pPr>
      <w:r>
        <w:rPr>
          <w:sz w:val="21"/>
          <w:szCs w:val="21"/>
        </w:rPr>
        <w:t>Q.56 Yati Ltd. Has the following different classes of equity shares of Rs. 10 each, outstanding as at 31</w:t>
      </w:r>
      <w:r w:rsidRPr="00514D63">
        <w:rPr>
          <w:sz w:val="21"/>
          <w:szCs w:val="21"/>
          <w:vertAlign w:val="superscript"/>
        </w:rPr>
        <w:t>st</w:t>
      </w:r>
      <w:r>
        <w:rPr>
          <w:sz w:val="21"/>
          <w:szCs w:val="21"/>
        </w:rPr>
        <w:t xml:space="preserve"> march, having disproportionate rights with respect to voting  and dividends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0"/>
        <w:gridCol w:w="5940"/>
      </w:tblGrid>
      <w:tr w:rsidR="008803D1">
        <w:trPr>
          <w:trHeight w:val="195"/>
        </w:trPr>
        <w:tc>
          <w:tcPr>
            <w:tcW w:w="3600" w:type="dxa"/>
          </w:tcPr>
          <w:p w:rsidR="008803D1" w:rsidRDefault="008803D1" w:rsidP="00514D63">
            <w:pPr>
              <w:rPr>
                <w:sz w:val="21"/>
                <w:szCs w:val="21"/>
              </w:rPr>
            </w:pPr>
            <w:r>
              <w:rPr>
                <w:sz w:val="21"/>
                <w:szCs w:val="21"/>
              </w:rPr>
              <w:t xml:space="preserve"> Number of shares</w:t>
            </w:r>
          </w:p>
        </w:tc>
        <w:tc>
          <w:tcPr>
            <w:tcW w:w="5940" w:type="dxa"/>
          </w:tcPr>
          <w:p w:rsidR="008803D1" w:rsidRDefault="008803D1" w:rsidP="00514D63">
            <w:pPr>
              <w:rPr>
                <w:sz w:val="21"/>
                <w:szCs w:val="21"/>
              </w:rPr>
            </w:pPr>
            <w:r>
              <w:rPr>
                <w:sz w:val="21"/>
                <w:szCs w:val="21"/>
              </w:rPr>
              <w:t>Rights as to share in net profit to the extent of capital</w:t>
            </w:r>
          </w:p>
        </w:tc>
      </w:tr>
      <w:tr w:rsidR="008803D1">
        <w:trPr>
          <w:trHeight w:val="125"/>
        </w:trPr>
        <w:tc>
          <w:tcPr>
            <w:tcW w:w="3600" w:type="dxa"/>
          </w:tcPr>
          <w:p w:rsidR="008803D1" w:rsidRDefault="008803D1" w:rsidP="00514D63">
            <w:pPr>
              <w:rPr>
                <w:sz w:val="21"/>
                <w:szCs w:val="21"/>
              </w:rPr>
            </w:pPr>
            <w:r>
              <w:rPr>
                <w:sz w:val="21"/>
                <w:szCs w:val="21"/>
              </w:rPr>
              <w:t>1,00,000 A class equity shares</w:t>
            </w:r>
          </w:p>
        </w:tc>
        <w:tc>
          <w:tcPr>
            <w:tcW w:w="5940" w:type="dxa"/>
          </w:tcPr>
          <w:p w:rsidR="008803D1" w:rsidRDefault="008803D1" w:rsidP="00514D63">
            <w:pPr>
              <w:rPr>
                <w:sz w:val="21"/>
                <w:szCs w:val="21"/>
              </w:rPr>
            </w:pPr>
            <w:r>
              <w:rPr>
                <w:sz w:val="21"/>
                <w:szCs w:val="21"/>
              </w:rPr>
              <w:t>Proportionate to capital</w:t>
            </w:r>
          </w:p>
        </w:tc>
      </w:tr>
      <w:tr w:rsidR="008803D1">
        <w:trPr>
          <w:trHeight w:val="180"/>
        </w:trPr>
        <w:tc>
          <w:tcPr>
            <w:tcW w:w="3600" w:type="dxa"/>
          </w:tcPr>
          <w:p w:rsidR="008803D1" w:rsidRDefault="008803D1" w:rsidP="00514D63">
            <w:pPr>
              <w:rPr>
                <w:sz w:val="21"/>
                <w:szCs w:val="21"/>
              </w:rPr>
            </w:pPr>
            <w:r>
              <w:rPr>
                <w:sz w:val="21"/>
                <w:szCs w:val="21"/>
              </w:rPr>
              <w:t>30,000 B class equity shares</w:t>
            </w:r>
          </w:p>
        </w:tc>
        <w:tc>
          <w:tcPr>
            <w:tcW w:w="5940" w:type="dxa"/>
          </w:tcPr>
          <w:p w:rsidR="008803D1" w:rsidRDefault="008803D1" w:rsidP="00514D63">
            <w:pPr>
              <w:rPr>
                <w:sz w:val="21"/>
                <w:szCs w:val="21"/>
              </w:rPr>
            </w:pPr>
            <w:r>
              <w:rPr>
                <w:sz w:val="21"/>
                <w:szCs w:val="21"/>
              </w:rPr>
              <w:t>In the proportion of 3:2 with respect to A class shares</w:t>
            </w:r>
          </w:p>
        </w:tc>
      </w:tr>
      <w:tr w:rsidR="008803D1">
        <w:trPr>
          <w:trHeight w:val="105"/>
        </w:trPr>
        <w:tc>
          <w:tcPr>
            <w:tcW w:w="3600" w:type="dxa"/>
          </w:tcPr>
          <w:p w:rsidR="008803D1" w:rsidRDefault="008803D1" w:rsidP="00514D63">
            <w:pPr>
              <w:rPr>
                <w:sz w:val="21"/>
                <w:szCs w:val="21"/>
              </w:rPr>
            </w:pPr>
            <w:r>
              <w:rPr>
                <w:sz w:val="21"/>
                <w:szCs w:val="21"/>
              </w:rPr>
              <w:t>30,000 C class equity shares</w:t>
            </w:r>
          </w:p>
        </w:tc>
        <w:tc>
          <w:tcPr>
            <w:tcW w:w="5940" w:type="dxa"/>
          </w:tcPr>
          <w:p w:rsidR="008803D1" w:rsidRDefault="008803D1" w:rsidP="00514D63">
            <w:pPr>
              <w:rPr>
                <w:sz w:val="21"/>
                <w:szCs w:val="21"/>
              </w:rPr>
            </w:pPr>
            <w:r>
              <w:rPr>
                <w:sz w:val="21"/>
                <w:szCs w:val="21"/>
              </w:rPr>
              <w:t>In the proportion of 5:2 with respect to A class shares</w:t>
            </w:r>
          </w:p>
        </w:tc>
      </w:tr>
      <w:tr w:rsidR="008803D1">
        <w:trPr>
          <w:trHeight w:val="70"/>
        </w:trPr>
        <w:tc>
          <w:tcPr>
            <w:tcW w:w="3600" w:type="dxa"/>
          </w:tcPr>
          <w:p w:rsidR="008803D1" w:rsidRDefault="008803D1" w:rsidP="00514D63">
            <w:pPr>
              <w:rPr>
                <w:sz w:val="21"/>
                <w:szCs w:val="21"/>
              </w:rPr>
            </w:pPr>
            <w:r>
              <w:rPr>
                <w:sz w:val="21"/>
                <w:szCs w:val="21"/>
              </w:rPr>
              <w:t>40,000 D class equity shares</w:t>
            </w:r>
          </w:p>
        </w:tc>
        <w:tc>
          <w:tcPr>
            <w:tcW w:w="5940" w:type="dxa"/>
          </w:tcPr>
          <w:p w:rsidR="008803D1" w:rsidRDefault="008803D1" w:rsidP="00514D63">
            <w:pPr>
              <w:rPr>
                <w:sz w:val="21"/>
                <w:szCs w:val="21"/>
              </w:rPr>
            </w:pPr>
            <w:r>
              <w:rPr>
                <w:sz w:val="21"/>
                <w:szCs w:val="21"/>
              </w:rPr>
              <w:t>In the proportion of 3:1 with respect to A class shares</w:t>
            </w:r>
          </w:p>
        </w:tc>
      </w:tr>
    </w:tbl>
    <w:p w:rsidR="008803D1" w:rsidRDefault="008803D1" w:rsidP="00514D63">
      <w:pPr>
        <w:rPr>
          <w:sz w:val="21"/>
          <w:szCs w:val="21"/>
        </w:rPr>
      </w:pPr>
      <w:r>
        <w:rPr>
          <w:sz w:val="21"/>
          <w:szCs w:val="21"/>
        </w:rPr>
        <w:t>Profit for the year ended 31</w:t>
      </w:r>
      <w:r w:rsidRPr="00514D63">
        <w:rPr>
          <w:sz w:val="21"/>
          <w:szCs w:val="21"/>
          <w:vertAlign w:val="superscript"/>
        </w:rPr>
        <w:t>st</w:t>
      </w:r>
      <w:r>
        <w:rPr>
          <w:sz w:val="21"/>
          <w:szCs w:val="21"/>
        </w:rPr>
        <w:t xml:space="preserve"> March was Rs. 8,00,000. The company believes that net profit is to be allocated to the shares in the ratio of 2:3:5:6 as derived from their rights to share net profit. The company has calculated the basic EPS in the following manner. You are required to confirm whether this calculation is correct.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4320"/>
        <w:gridCol w:w="1620"/>
        <w:gridCol w:w="1800"/>
      </w:tblGrid>
      <w:tr w:rsidR="008803D1">
        <w:trPr>
          <w:trHeight w:val="188"/>
        </w:trPr>
        <w:tc>
          <w:tcPr>
            <w:tcW w:w="1800" w:type="dxa"/>
          </w:tcPr>
          <w:p w:rsidR="008803D1" w:rsidRDefault="008803D1" w:rsidP="00514D63">
            <w:pPr>
              <w:rPr>
                <w:sz w:val="21"/>
                <w:szCs w:val="21"/>
              </w:rPr>
            </w:pPr>
            <w:r>
              <w:rPr>
                <w:sz w:val="21"/>
                <w:szCs w:val="21"/>
              </w:rPr>
              <w:t>Class</w:t>
            </w:r>
          </w:p>
        </w:tc>
        <w:tc>
          <w:tcPr>
            <w:tcW w:w="4320" w:type="dxa"/>
          </w:tcPr>
          <w:p w:rsidR="008803D1" w:rsidRDefault="008803D1" w:rsidP="00514D63">
            <w:pPr>
              <w:rPr>
                <w:sz w:val="21"/>
                <w:szCs w:val="21"/>
              </w:rPr>
            </w:pPr>
            <w:r>
              <w:rPr>
                <w:sz w:val="21"/>
                <w:szCs w:val="21"/>
              </w:rPr>
              <w:t>Apportionment of net profit</w:t>
            </w:r>
          </w:p>
        </w:tc>
        <w:tc>
          <w:tcPr>
            <w:tcW w:w="1620" w:type="dxa"/>
          </w:tcPr>
          <w:p w:rsidR="008803D1" w:rsidRDefault="008803D1" w:rsidP="00514D63">
            <w:pPr>
              <w:rPr>
                <w:sz w:val="21"/>
                <w:szCs w:val="21"/>
              </w:rPr>
            </w:pPr>
            <w:r>
              <w:rPr>
                <w:sz w:val="21"/>
                <w:szCs w:val="21"/>
              </w:rPr>
              <w:t>No. of shares</w:t>
            </w:r>
          </w:p>
        </w:tc>
        <w:tc>
          <w:tcPr>
            <w:tcW w:w="1800" w:type="dxa"/>
          </w:tcPr>
          <w:p w:rsidR="008803D1" w:rsidRDefault="008803D1" w:rsidP="00514D63">
            <w:pPr>
              <w:rPr>
                <w:sz w:val="21"/>
                <w:szCs w:val="21"/>
              </w:rPr>
            </w:pPr>
            <w:r>
              <w:rPr>
                <w:sz w:val="21"/>
                <w:szCs w:val="21"/>
              </w:rPr>
              <w:t>Basic EPS</w:t>
            </w:r>
          </w:p>
        </w:tc>
      </w:tr>
      <w:tr w:rsidR="008803D1">
        <w:trPr>
          <w:trHeight w:val="107"/>
        </w:trPr>
        <w:tc>
          <w:tcPr>
            <w:tcW w:w="1800" w:type="dxa"/>
          </w:tcPr>
          <w:p w:rsidR="008803D1" w:rsidRDefault="008803D1" w:rsidP="00514D63">
            <w:pPr>
              <w:rPr>
                <w:sz w:val="21"/>
                <w:szCs w:val="21"/>
              </w:rPr>
            </w:pPr>
            <w:r>
              <w:rPr>
                <w:sz w:val="21"/>
                <w:szCs w:val="21"/>
              </w:rPr>
              <w:t>Class A</w:t>
            </w:r>
          </w:p>
        </w:tc>
        <w:tc>
          <w:tcPr>
            <w:tcW w:w="4320" w:type="dxa"/>
          </w:tcPr>
          <w:p w:rsidR="008803D1" w:rsidRDefault="008803D1" w:rsidP="00514D63">
            <w:pPr>
              <w:rPr>
                <w:sz w:val="21"/>
                <w:szCs w:val="21"/>
              </w:rPr>
            </w:pPr>
            <w:r>
              <w:rPr>
                <w:sz w:val="21"/>
                <w:szCs w:val="21"/>
              </w:rPr>
              <w:t>8,00,000 * 2/16 = 1,00,000</w:t>
            </w:r>
          </w:p>
        </w:tc>
        <w:tc>
          <w:tcPr>
            <w:tcW w:w="1620" w:type="dxa"/>
          </w:tcPr>
          <w:p w:rsidR="008803D1" w:rsidRDefault="008803D1" w:rsidP="00514D63">
            <w:pPr>
              <w:rPr>
                <w:sz w:val="21"/>
                <w:szCs w:val="21"/>
              </w:rPr>
            </w:pPr>
            <w:r>
              <w:rPr>
                <w:sz w:val="21"/>
                <w:szCs w:val="21"/>
              </w:rPr>
              <w:t>1,00,000</w:t>
            </w:r>
          </w:p>
        </w:tc>
        <w:tc>
          <w:tcPr>
            <w:tcW w:w="1800" w:type="dxa"/>
          </w:tcPr>
          <w:p w:rsidR="008803D1" w:rsidRDefault="008803D1" w:rsidP="00514D63">
            <w:pPr>
              <w:rPr>
                <w:sz w:val="21"/>
                <w:szCs w:val="21"/>
              </w:rPr>
            </w:pPr>
            <w:r>
              <w:rPr>
                <w:sz w:val="21"/>
                <w:szCs w:val="21"/>
              </w:rPr>
              <w:t>1.00</w:t>
            </w:r>
          </w:p>
        </w:tc>
      </w:tr>
      <w:tr w:rsidR="008803D1">
        <w:trPr>
          <w:trHeight w:val="70"/>
        </w:trPr>
        <w:tc>
          <w:tcPr>
            <w:tcW w:w="1800" w:type="dxa"/>
          </w:tcPr>
          <w:p w:rsidR="008803D1" w:rsidRDefault="008803D1" w:rsidP="00514D63">
            <w:pPr>
              <w:rPr>
                <w:sz w:val="21"/>
                <w:szCs w:val="21"/>
              </w:rPr>
            </w:pPr>
            <w:r>
              <w:rPr>
                <w:sz w:val="21"/>
                <w:szCs w:val="21"/>
              </w:rPr>
              <w:t>Class B</w:t>
            </w:r>
          </w:p>
        </w:tc>
        <w:tc>
          <w:tcPr>
            <w:tcW w:w="4320" w:type="dxa"/>
          </w:tcPr>
          <w:p w:rsidR="008803D1" w:rsidRDefault="008803D1" w:rsidP="00514D63">
            <w:pPr>
              <w:rPr>
                <w:sz w:val="21"/>
                <w:szCs w:val="21"/>
              </w:rPr>
            </w:pPr>
            <w:r>
              <w:rPr>
                <w:sz w:val="21"/>
                <w:szCs w:val="21"/>
              </w:rPr>
              <w:t>8,00,000 * 3/ 16 = 1,50,000</w:t>
            </w:r>
          </w:p>
        </w:tc>
        <w:tc>
          <w:tcPr>
            <w:tcW w:w="1620" w:type="dxa"/>
          </w:tcPr>
          <w:p w:rsidR="008803D1" w:rsidRDefault="008803D1" w:rsidP="00514D63">
            <w:pPr>
              <w:rPr>
                <w:sz w:val="21"/>
                <w:szCs w:val="21"/>
              </w:rPr>
            </w:pPr>
            <w:r>
              <w:rPr>
                <w:sz w:val="21"/>
                <w:szCs w:val="21"/>
              </w:rPr>
              <w:t>30,000</w:t>
            </w:r>
          </w:p>
        </w:tc>
        <w:tc>
          <w:tcPr>
            <w:tcW w:w="1800" w:type="dxa"/>
          </w:tcPr>
          <w:p w:rsidR="008803D1" w:rsidRDefault="008803D1" w:rsidP="00514D63">
            <w:pPr>
              <w:rPr>
                <w:sz w:val="21"/>
                <w:szCs w:val="21"/>
              </w:rPr>
            </w:pPr>
            <w:r>
              <w:rPr>
                <w:sz w:val="21"/>
                <w:szCs w:val="21"/>
              </w:rPr>
              <w:t>5.00</w:t>
            </w:r>
          </w:p>
        </w:tc>
      </w:tr>
      <w:tr w:rsidR="008803D1">
        <w:trPr>
          <w:trHeight w:val="225"/>
        </w:trPr>
        <w:tc>
          <w:tcPr>
            <w:tcW w:w="1800" w:type="dxa"/>
          </w:tcPr>
          <w:p w:rsidR="008803D1" w:rsidRDefault="008803D1" w:rsidP="00514D63">
            <w:pPr>
              <w:rPr>
                <w:sz w:val="21"/>
                <w:szCs w:val="21"/>
              </w:rPr>
            </w:pPr>
            <w:r>
              <w:rPr>
                <w:sz w:val="21"/>
                <w:szCs w:val="21"/>
              </w:rPr>
              <w:t>Class C</w:t>
            </w:r>
          </w:p>
        </w:tc>
        <w:tc>
          <w:tcPr>
            <w:tcW w:w="4320" w:type="dxa"/>
          </w:tcPr>
          <w:p w:rsidR="008803D1" w:rsidRDefault="008803D1" w:rsidP="00514D63">
            <w:pPr>
              <w:rPr>
                <w:sz w:val="21"/>
                <w:szCs w:val="21"/>
              </w:rPr>
            </w:pPr>
            <w:r>
              <w:rPr>
                <w:sz w:val="21"/>
                <w:szCs w:val="21"/>
              </w:rPr>
              <w:t>8,00,000 * 5 / 16 = 2,50,000</w:t>
            </w:r>
          </w:p>
        </w:tc>
        <w:tc>
          <w:tcPr>
            <w:tcW w:w="1620" w:type="dxa"/>
          </w:tcPr>
          <w:p w:rsidR="008803D1" w:rsidRDefault="008803D1" w:rsidP="00514D63">
            <w:pPr>
              <w:rPr>
                <w:sz w:val="21"/>
                <w:szCs w:val="21"/>
              </w:rPr>
            </w:pPr>
            <w:r>
              <w:rPr>
                <w:sz w:val="21"/>
                <w:szCs w:val="21"/>
              </w:rPr>
              <w:t>30,000</w:t>
            </w:r>
          </w:p>
        </w:tc>
        <w:tc>
          <w:tcPr>
            <w:tcW w:w="1800" w:type="dxa"/>
          </w:tcPr>
          <w:p w:rsidR="008803D1" w:rsidRDefault="008803D1" w:rsidP="00514D63">
            <w:pPr>
              <w:rPr>
                <w:sz w:val="21"/>
                <w:szCs w:val="21"/>
              </w:rPr>
            </w:pPr>
            <w:r>
              <w:rPr>
                <w:sz w:val="21"/>
                <w:szCs w:val="21"/>
              </w:rPr>
              <w:t>8.33</w:t>
            </w:r>
          </w:p>
        </w:tc>
      </w:tr>
      <w:tr w:rsidR="008803D1">
        <w:trPr>
          <w:trHeight w:val="225"/>
        </w:trPr>
        <w:tc>
          <w:tcPr>
            <w:tcW w:w="1800" w:type="dxa"/>
          </w:tcPr>
          <w:p w:rsidR="008803D1" w:rsidRDefault="008803D1" w:rsidP="00514D63">
            <w:pPr>
              <w:rPr>
                <w:sz w:val="21"/>
                <w:szCs w:val="21"/>
              </w:rPr>
            </w:pPr>
            <w:r>
              <w:rPr>
                <w:sz w:val="21"/>
                <w:szCs w:val="21"/>
              </w:rPr>
              <w:t>Class D</w:t>
            </w:r>
          </w:p>
        </w:tc>
        <w:tc>
          <w:tcPr>
            <w:tcW w:w="4320" w:type="dxa"/>
          </w:tcPr>
          <w:p w:rsidR="008803D1" w:rsidRDefault="008803D1" w:rsidP="00514D63">
            <w:pPr>
              <w:rPr>
                <w:sz w:val="21"/>
                <w:szCs w:val="21"/>
              </w:rPr>
            </w:pPr>
            <w:r>
              <w:rPr>
                <w:sz w:val="21"/>
                <w:szCs w:val="21"/>
              </w:rPr>
              <w:t>8,00,000 * 6/ 16 = 3,00,000</w:t>
            </w:r>
          </w:p>
        </w:tc>
        <w:tc>
          <w:tcPr>
            <w:tcW w:w="1620" w:type="dxa"/>
          </w:tcPr>
          <w:p w:rsidR="008803D1" w:rsidRDefault="008803D1" w:rsidP="00514D63">
            <w:pPr>
              <w:rPr>
                <w:sz w:val="21"/>
                <w:szCs w:val="21"/>
              </w:rPr>
            </w:pPr>
            <w:r>
              <w:rPr>
                <w:sz w:val="21"/>
                <w:szCs w:val="21"/>
              </w:rPr>
              <w:t>40,000</w:t>
            </w:r>
          </w:p>
        </w:tc>
        <w:tc>
          <w:tcPr>
            <w:tcW w:w="1800" w:type="dxa"/>
          </w:tcPr>
          <w:p w:rsidR="008803D1" w:rsidRDefault="008803D1" w:rsidP="00514D63">
            <w:pPr>
              <w:rPr>
                <w:sz w:val="21"/>
                <w:szCs w:val="21"/>
              </w:rPr>
            </w:pPr>
            <w:r>
              <w:rPr>
                <w:sz w:val="21"/>
                <w:szCs w:val="21"/>
              </w:rPr>
              <w:t>7.50</w:t>
            </w:r>
          </w:p>
        </w:tc>
      </w:tr>
    </w:tbl>
    <w:p w:rsidR="008803D1" w:rsidRDefault="008803D1" w:rsidP="00514D63">
      <w:pPr>
        <w:rPr>
          <w:sz w:val="21"/>
          <w:szCs w:val="21"/>
        </w:rPr>
      </w:pPr>
    </w:p>
    <w:p w:rsidR="008803D1" w:rsidRDefault="008803D1" w:rsidP="00514D63">
      <w:pPr>
        <w:rPr>
          <w:sz w:val="21"/>
          <w:szCs w:val="21"/>
        </w:rPr>
      </w:pPr>
      <w:r>
        <w:rPr>
          <w:sz w:val="21"/>
          <w:szCs w:val="21"/>
        </w:rPr>
        <w:t>Q.57 Earnings – Rs. 6,00,000</w:t>
      </w:r>
    </w:p>
    <w:p w:rsidR="008803D1" w:rsidRDefault="008803D1" w:rsidP="00514D63">
      <w:pPr>
        <w:rPr>
          <w:sz w:val="21"/>
          <w:szCs w:val="21"/>
        </w:rPr>
      </w:pPr>
      <w:r>
        <w:rPr>
          <w:sz w:val="21"/>
          <w:szCs w:val="21"/>
        </w:rPr>
        <w:t>ESC 1 – Rs. 3,00,000 (30,000 shares of face value of Rs. 10)</w:t>
      </w:r>
    </w:p>
    <w:p w:rsidR="008803D1" w:rsidRDefault="008803D1" w:rsidP="00514D63">
      <w:pPr>
        <w:rPr>
          <w:sz w:val="21"/>
          <w:szCs w:val="21"/>
        </w:rPr>
      </w:pPr>
      <w:r>
        <w:rPr>
          <w:sz w:val="21"/>
          <w:szCs w:val="21"/>
        </w:rPr>
        <w:t>ESC 2 – Rs. 4,00,000 (50,000 shares of face value Rs. 8)</w:t>
      </w:r>
    </w:p>
    <w:p w:rsidR="008803D1" w:rsidRDefault="008803D1" w:rsidP="00514D63">
      <w:pPr>
        <w:rPr>
          <w:sz w:val="21"/>
          <w:szCs w:val="21"/>
        </w:rPr>
      </w:pPr>
      <w:r>
        <w:rPr>
          <w:sz w:val="21"/>
          <w:szCs w:val="21"/>
        </w:rPr>
        <w:t>ESC 1 is entitled to 3 % extra dividend in comparison to ESC 2. Calculate basic earnings per share.</w:t>
      </w:r>
    </w:p>
    <w:p w:rsidR="008803D1" w:rsidRDefault="008803D1" w:rsidP="00514D63">
      <w:pPr>
        <w:rPr>
          <w:sz w:val="21"/>
          <w:szCs w:val="21"/>
        </w:rPr>
      </w:pPr>
    </w:p>
    <w:p w:rsidR="008803D1" w:rsidRDefault="008803D1" w:rsidP="00514D63">
      <w:pPr>
        <w:rPr>
          <w:sz w:val="21"/>
          <w:szCs w:val="21"/>
        </w:rPr>
      </w:pPr>
      <w:r>
        <w:rPr>
          <w:sz w:val="21"/>
          <w:szCs w:val="21"/>
        </w:rPr>
        <w:t>Q.58 Earnings – Rs. 6,00,000</w:t>
      </w:r>
    </w:p>
    <w:p w:rsidR="008803D1" w:rsidRDefault="008803D1" w:rsidP="0077691C">
      <w:pPr>
        <w:rPr>
          <w:sz w:val="21"/>
          <w:szCs w:val="21"/>
        </w:rPr>
      </w:pPr>
      <w:r>
        <w:rPr>
          <w:sz w:val="21"/>
          <w:szCs w:val="21"/>
        </w:rPr>
        <w:t>ESC 1 – Rs. 3,00,000 (30,000 shares of face value of Rs. 10)</w:t>
      </w:r>
    </w:p>
    <w:p w:rsidR="008803D1" w:rsidRDefault="008803D1" w:rsidP="0077691C">
      <w:pPr>
        <w:rPr>
          <w:sz w:val="21"/>
          <w:szCs w:val="21"/>
        </w:rPr>
      </w:pPr>
      <w:r>
        <w:rPr>
          <w:sz w:val="21"/>
          <w:szCs w:val="21"/>
        </w:rPr>
        <w:t>ESC 2 – Rs. 4,00,000 (50,000 shares of face value Rs. 8)</w:t>
      </w:r>
    </w:p>
    <w:p w:rsidR="008803D1" w:rsidRDefault="008803D1" w:rsidP="00514D63">
      <w:pPr>
        <w:rPr>
          <w:sz w:val="21"/>
          <w:szCs w:val="21"/>
        </w:rPr>
      </w:pPr>
      <w:r>
        <w:rPr>
          <w:sz w:val="21"/>
          <w:szCs w:val="21"/>
        </w:rPr>
        <w:t>ESC 1 is entitled to dividend in the ratio of 2:1 in comparison to ESC 2. Calculate basic earnings per share.</w:t>
      </w:r>
    </w:p>
    <w:p w:rsidR="008803D1" w:rsidRDefault="008803D1" w:rsidP="00514D63">
      <w:pPr>
        <w:rPr>
          <w:sz w:val="21"/>
          <w:szCs w:val="21"/>
        </w:rPr>
      </w:pPr>
    </w:p>
    <w:p w:rsidR="008803D1" w:rsidRDefault="008803D1" w:rsidP="00514D63">
      <w:pPr>
        <w:rPr>
          <w:sz w:val="21"/>
          <w:szCs w:val="21"/>
        </w:rPr>
      </w:pPr>
      <w:r>
        <w:rPr>
          <w:sz w:val="21"/>
          <w:szCs w:val="21"/>
        </w:rPr>
        <w:lastRenderedPageBreak/>
        <w:t>Q.59 Net profit after tax (year 2009 - 2010)</w:t>
      </w:r>
      <w:r>
        <w:rPr>
          <w:sz w:val="21"/>
          <w:szCs w:val="21"/>
        </w:rPr>
        <w:tab/>
      </w:r>
      <w:r>
        <w:rPr>
          <w:sz w:val="21"/>
          <w:szCs w:val="21"/>
        </w:rPr>
        <w:tab/>
      </w:r>
      <w:r>
        <w:rPr>
          <w:sz w:val="21"/>
          <w:szCs w:val="21"/>
        </w:rPr>
        <w:tab/>
        <w:t>Rs. 50,00,000</w:t>
      </w:r>
    </w:p>
    <w:p w:rsidR="008803D1" w:rsidRDefault="008803D1" w:rsidP="00514D63">
      <w:pPr>
        <w:rPr>
          <w:sz w:val="21"/>
          <w:szCs w:val="21"/>
        </w:rPr>
      </w:pPr>
      <w:r>
        <w:rPr>
          <w:sz w:val="21"/>
          <w:szCs w:val="21"/>
        </w:rPr>
        <w:t>10 % preference share capital @ Rs. 10 each</w:t>
      </w:r>
      <w:r>
        <w:rPr>
          <w:sz w:val="21"/>
          <w:szCs w:val="21"/>
        </w:rPr>
        <w:tab/>
      </w:r>
      <w:r>
        <w:rPr>
          <w:sz w:val="21"/>
          <w:szCs w:val="21"/>
        </w:rPr>
        <w:tab/>
      </w:r>
      <w:r>
        <w:rPr>
          <w:sz w:val="21"/>
          <w:szCs w:val="21"/>
        </w:rPr>
        <w:tab/>
        <w:t>Rs. 40,00,000</w:t>
      </w:r>
    </w:p>
    <w:p w:rsidR="008803D1" w:rsidRDefault="008803D1" w:rsidP="00514D63">
      <w:pPr>
        <w:rPr>
          <w:sz w:val="21"/>
          <w:szCs w:val="21"/>
        </w:rPr>
      </w:pPr>
      <w:r>
        <w:rPr>
          <w:sz w:val="21"/>
          <w:szCs w:val="21"/>
        </w:rPr>
        <w:t>Dividend tax @ 15 %</w:t>
      </w:r>
    </w:p>
    <w:p w:rsidR="008803D1" w:rsidRDefault="008803D1" w:rsidP="00514D63">
      <w:pPr>
        <w:rPr>
          <w:sz w:val="21"/>
          <w:szCs w:val="21"/>
        </w:rPr>
      </w:pPr>
      <w:r>
        <w:rPr>
          <w:sz w:val="21"/>
          <w:szCs w:val="21"/>
        </w:rPr>
        <w:t>Different classes of equity shares and their dividend right are as under:</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3060"/>
        <w:gridCol w:w="4500"/>
      </w:tblGrid>
      <w:tr w:rsidR="008803D1">
        <w:trPr>
          <w:trHeight w:val="150"/>
        </w:trPr>
        <w:tc>
          <w:tcPr>
            <w:tcW w:w="1620" w:type="dxa"/>
          </w:tcPr>
          <w:p w:rsidR="008803D1" w:rsidRDefault="008803D1" w:rsidP="00514D63">
            <w:pPr>
              <w:rPr>
                <w:sz w:val="21"/>
                <w:szCs w:val="21"/>
              </w:rPr>
            </w:pPr>
            <w:r>
              <w:rPr>
                <w:sz w:val="21"/>
                <w:szCs w:val="21"/>
              </w:rPr>
              <w:t>No. of shares</w:t>
            </w:r>
          </w:p>
        </w:tc>
        <w:tc>
          <w:tcPr>
            <w:tcW w:w="3060" w:type="dxa"/>
          </w:tcPr>
          <w:p w:rsidR="008803D1" w:rsidRDefault="008803D1" w:rsidP="00514D63">
            <w:pPr>
              <w:rPr>
                <w:sz w:val="21"/>
                <w:szCs w:val="21"/>
              </w:rPr>
            </w:pPr>
            <w:r>
              <w:rPr>
                <w:sz w:val="21"/>
                <w:szCs w:val="21"/>
              </w:rPr>
              <w:t>Category</w:t>
            </w:r>
          </w:p>
        </w:tc>
        <w:tc>
          <w:tcPr>
            <w:tcW w:w="4500" w:type="dxa"/>
          </w:tcPr>
          <w:p w:rsidR="008803D1" w:rsidRDefault="008803D1" w:rsidP="00514D63">
            <w:pPr>
              <w:rPr>
                <w:sz w:val="21"/>
                <w:szCs w:val="21"/>
              </w:rPr>
            </w:pPr>
            <w:r>
              <w:rPr>
                <w:sz w:val="21"/>
                <w:szCs w:val="21"/>
              </w:rPr>
              <w:t>Dividend rights</w:t>
            </w:r>
          </w:p>
        </w:tc>
      </w:tr>
      <w:tr w:rsidR="008803D1">
        <w:trPr>
          <w:trHeight w:val="255"/>
        </w:trPr>
        <w:tc>
          <w:tcPr>
            <w:tcW w:w="1620" w:type="dxa"/>
          </w:tcPr>
          <w:p w:rsidR="008803D1" w:rsidRDefault="008803D1" w:rsidP="00514D63">
            <w:pPr>
              <w:rPr>
                <w:sz w:val="21"/>
                <w:szCs w:val="21"/>
              </w:rPr>
            </w:pPr>
            <w:r>
              <w:rPr>
                <w:sz w:val="21"/>
                <w:szCs w:val="21"/>
              </w:rPr>
              <w:t>1,00,000</w:t>
            </w:r>
          </w:p>
        </w:tc>
        <w:tc>
          <w:tcPr>
            <w:tcW w:w="3060" w:type="dxa"/>
          </w:tcPr>
          <w:p w:rsidR="008803D1" w:rsidRDefault="008803D1" w:rsidP="00514D63">
            <w:pPr>
              <w:rPr>
                <w:sz w:val="21"/>
                <w:szCs w:val="21"/>
              </w:rPr>
            </w:pPr>
            <w:r>
              <w:rPr>
                <w:sz w:val="21"/>
                <w:szCs w:val="21"/>
              </w:rPr>
              <w:t>A</w:t>
            </w:r>
          </w:p>
        </w:tc>
        <w:tc>
          <w:tcPr>
            <w:tcW w:w="4500" w:type="dxa"/>
          </w:tcPr>
          <w:p w:rsidR="008803D1" w:rsidRDefault="008803D1" w:rsidP="00514D63">
            <w:pPr>
              <w:rPr>
                <w:sz w:val="21"/>
                <w:szCs w:val="21"/>
              </w:rPr>
            </w:pPr>
            <w:r>
              <w:rPr>
                <w:sz w:val="21"/>
                <w:szCs w:val="21"/>
              </w:rPr>
              <w:t>7</w:t>
            </w:r>
          </w:p>
        </w:tc>
      </w:tr>
      <w:tr w:rsidR="008803D1">
        <w:trPr>
          <w:trHeight w:val="70"/>
        </w:trPr>
        <w:tc>
          <w:tcPr>
            <w:tcW w:w="1620" w:type="dxa"/>
          </w:tcPr>
          <w:p w:rsidR="008803D1" w:rsidRDefault="008803D1" w:rsidP="00514D63">
            <w:pPr>
              <w:rPr>
                <w:sz w:val="21"/>
                <w:szCs w:val="21"/>
              </w:rPr>
            </w:pPr>
            <w:r>
              <w:rPr>
                <w:sz w:val="21"/>
                <w:szCs w:val="21"/>
              </w:rPr>
              <w:t>75,000</w:t>
            </w:r>
          </w:p>
        </w:tc>
        <w:tc>
          <w:tcPr>
            <w:tcW w:w="3060" w:type="dxa"/>
          </w:tcPr>
          <w:p w:rsidR="008803D1" w:rsidRDefault="008803D1" w:rsidP="00514D63">
            <w:pPr>
              <w:rPr>
                <w:sz w:val="21"/>
                <w:szCs w:val="21"/>
              </w:rPr>
            </w:pPr>
            <w:r>
              <w:rPr>
                <w:sz w:val="21"/>
                <w:szCs w:val="21"/>
              </w:rPr>
              <w:t>B</w:t>
            </w:r>
          </w:p>
        </w:tc>
        <w:tc>
          <w:tcPr>
            <w:tcW w:w="4500" w:type="dxa"/>
          </w:tcPr>
          <w:p w:rsidR="008803D1" w:rsidRDefault="008803D1" w:rsidP="00514D63">
            <w:pPr>
              <w:rPr>
                <w:sz w:val="21"/>
                <w:szCs w:val="21"/>
              </w:rPr>
            </w:pPr>
            <w:r>
              <w:rPr>
                <w:sz w:val="21"/>
                <w:szCs w:val="21"/>
              </w:rPr>
              <w:t>5</w:t>
            </w:r>
          </w:p>
        </w:tc>
      </w:tr>
      <w:tr w:rsidR="008803D1">
        <w:trPr>
          <w:trHeight w:val="165"/>
        </w:trPr>
        <w:tc>
          <w:tcPr>
            <w:tcW w:w="1620" w:type="dxa"/>
          </w:tcPr>
          <w:p w:rsidR="008803D1" w:rsidRDefault="008803D1" w:rsidP="00514D63">
            <w:pPr>
              <w:rPr>
                <w:sz w:val="21"/>
                <w:szCs w:val="21"/>
              </w:rPr>
            </w:pPr>
            <w:r>
              <w:rPr>
                <w:sz w:val="21"/>
                <w:szCs w:val="21"/>
              </w:rPr>
              <w:t>1,50,000</w:t>
            </w:r>
          </w:p>
        </w:tc>
        <w:tc>
          <w:tcPr>
            <w:tcW w:w="3060" w:type="dxa"/>
          </w:tcPr>
          <w:p w:rsidR="008803D1" w:rsidRDefault="008803D1" w:rsidP="00514D63">
            <w:pPr>
              <w:rPr>
                <w:sz w:val="21"/>
                <w:szCs w:val="21"/>
              </w:rPr>
            </w:pPr>
            <w:r>
              <w:rPr>
                <w:sz w:val="21"/>
                <w:szCs w:val="21"/>
              </w:rPr>
              <w:t>C</w:t>
            </w:r>
          </w:p>
        </w:tc>
        <w:tc>
          <w:tcPr>
            <w:tcW w:w="4500" w:type="dxa"/>
          </w:tcPr>
          <w:p w:rsidR="008803D1" w:rsidRDefault="008803D1" w:rsidP="00514D63">
            <w:pPr>
              <w:rPr>
                <w:sz w:val="21"/>
                <w:szCs w:val="21"/>
              </w:rPr>
            </w:pPr>
            <w:r>
              <w:rPr>
                <w:sz w:val="21"/>
                <w:szCs w:val="21"/>
              </w:rPr>
              <w:t>3</w:t>
            </w:r>
          </w:p>
        </w:tc>
      </w:tr>
      <w:tr w:rsidR="008803D1">
        <w:trPr>
          <w:trHeight w:val="270"/>
        </w:trPr>
        <w:tc>
          <w:tcPr>
            <w:tcW w:w="1620" w:type="dxa"/>
          </w:tcPr>
          <w:p w:rsidR="008803D1" w:rsidRDefault="008803D1" w:rsidP="00514D63">
            <w:pPr>
              <w:rPr>
                <w:sz w:val="21"/>
                <w:szCs w:val="21"/>
              </w:rPr>
            </w:pPr>
            <w:r>
              <w:rPr>
                <w:sz w:val="21"/>
                <w:szCs w:val="21"/>
              </w:rPr>
              <w:t>5,00,000</w:t>
            </w:r>
          </w:p>
        </w:tc>
        <w:tc>
          <w:tcPr>
            <w:tcW w:w="3060" w:type="dxa"/>
          </w:tcPr>
          <w:p w:rsidR="008803D1" w:rsidRDefault="008803D1" w:rsidP="00514D63">
            <w:pPr>
              <w:rPr>
                <w:sz w:val="21"/>
                <w:szCs w:val="21"/>
              </w:rPr>
            </w:pPr>
            <w:r>
              <w:rPr>
                <w:sz w:val="21"/>
                <w:szCs w:val="21"/>
              </w:rPr>
              <w:t>D</w:t>
            </w:r>
          </w:p>
        </w:tc>
        <w:tc>
          <w:tcPr>
            <w:tcW w:w="4500" w:type="dxa"/>
          </w:tcPr>
          <w:p w:rsidR="008803D1" w:rsidRDefault="008803D1" w:rsidP="00514D63">
            <w:pPr>
              <w:rPr>
                <w:sz w:val="21"/>
                <w:szCs w:val="21"/>
              </w:rPr>
            </w:pPr>
            <w:r>
              <w:rPr>
                <w:sz w:val="21"/>
                <w:szCs w:val="21"/>
              </w:rPr>
              <w:t>2</w:t>
            </w:r>
          </w:p>
        </w:tc>
      </w:tr>
    </w:tbl>
    <w:p w:rsidR="008803D1" w:rsidRDefault="008803D1" w:rsidP="00514D63">
      <w:pPr>
        <w:rPr>
          <w:sz w:val="21"/>
          <w:szCs w:val="21"/>
        </w:rPr>
      </w:pPr>
      <w:r>
        <w:rPr>
          <w:sz w:val="21"/>
          <w:szCs w:val="21"/>
        </w:rPr>
        <w:t xml:space="preserve"> Calculate basic EPS for each class of equity share.</w:t>
      </w:r>
    </w:p>
    <w:p w:rsidR="008803D1" w:rsidRDefault="008803D1" w:rsidP="00514D63">
      <w:pPr>
        <w:rPr>
          <w:sz w:val="21"/>
          <w:szCs w:val="21"/>
        </w:rPr>
      </w:pPr>
    </w:p>
    <w:p w:rsidR="00273C1B" w:rsidRDefault="008803D1" w:rsidP="00273C1B">
      <w:pPr>
        <w:rPr>
          <w:sz w:val="21"/>
          <w:szCs w:val="21"/>
        </w:rPr>
      </w:pPr>
      <w:r>
        <w:rPr>
          <w:sz w:val="21"/>
          <w:szCs w:val="21"/>
        </w:rPr>
        <w:t>Q.60</w:t>
      </w:r>
      <w:r w:rsidR="00273C1B">
        <w:rPr>
          <w:sz w:val="21"/>
          <w:szCs w:val="21"/>
        </w:rPr>
        <w:t xml:space="preserve"> Explain the concept of weighted average number of equity shares outstanding during the period. State how would you compute, based on AS – 20, the weighted average number of equity shares in the following cases: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3"/>
        <w:gridCol w:w="5670"/>
        <w:gridCol w:w="1772"/>
      </w:tblGrid>
      <w:tr w:rsidR="00273C1B" w:rsidTr="00523B0F">
        <w:trPr>
          <w:trHeight w:val="180"/>
        </w:trPr>
        <w:tc>
          <w:tcPr>
            <w:tcW w:w="1813" w:type="dxa"/>
          </w:tcPr>
          <w:p w:rsidR="00273C1B" w:rsidRDefault="00273C1B" w:rsidP="00523B0F">
            <w:pPr>
              <w:ind w:left="-30"/>
              <w:rPr>
                <w:sz w:val="21"/>
                <w:szCs w:val="21"/>
              </w:rPr>
            </w:pPr>
          </w:p>
        </w:tc>
        <w:tc>
          <w:tcPr>
            <w:tcW w:w="5670" w:type="dxa"/>
          </w:tcPr>
          <w:p w:rsidR="00273C1B" w:rsidRDefault="00273C1B" w:rsidP="00523B0F">
            <w:pPr>
              <w:ind w:left="-30"/>
              <w:rPr>
                <w:sz w:val="21"/>
                <w:szCs w:val="21"/>
              </w:rPr>
            </w:pPr>
          </w:p>
        </w:tc>
        <w:tc>
          <w:tcPr>
            <w:tcW w:w="1772" w:type="dxa"/>
          </w:tcPr>
          <w:p w:rsidR="00273C1B" w:rsidRDefault="00273C1B" w:rsidP="00523B0F">
            <w:pPr>
              <w:rPr>
                <w:sz w:val="21"/>
                <w:szCs w:val="21"/>
              </w:rPr>
            </w:pPr>
            <w:r>
              <w:rPr>
                <w:sz w:val="21"/>
                <w:szCs w:val="21"/>
              </w:rPr>
              <w:t>No. of shares</w:t>
            </w:r>
          </w:p>
        </w:tc>
      </w:tr>
      <w:tr w:rsidR="00273C1B" w:rsidTr="00523B0F">
        <w:trPr>
          <w:trHeight w:val="165"/>
        </w:trPr>
        <w:tc>
          <w:tcPr>
            <w:tcW w:w="1813" w:type="dxa"/>
          </w:tcPr>
          <w:p w:rsidR="00273C1B" w:rsidRDefault="00273C1B" w:rsidP="00523B0F">
            <w:pPr>
              <w:ind w:left="-30"/>
              <w:rPr>
                <w:sz w:val="21"/>
                <w:szCs w:val="21"/>
              </w:rPr>
            </w:pPr>
            <w:r>
              <w:rPr>
                <w:sz w:val="21"/>
                <w:szCs w:val="21"/>
              </w:rPr>
              <w:t>1</w:t>
            </w:r>
            <w:r w:rsidRPr="00E654B3">
              <w:rPr>
                <w:sz w:val="21"/>
                <w:szCs w:val="21"/>
                <w:vertAlign w:val="superscript"/>
              </w:rPr>
              <w:t>st</w:t>
            </w:r>
            <w:r>
              <w:rPr>
                <w:sz w:val="21"/>
                <w:szCs w:val="21"/>
              </w:rPr>
              <w:t xml:space="preserve"> April, 2011</w:t>
            </w:r>
          </w:p>
        </w:tc>
        <w:tc>
          <w:tcPr>
            <w:tcW w:w="5670" w:type="dxa"/>
          </w:tcPr>
          <w:p w:rsidR="00273C1B" w:rsidRDefault="00273C1B" w:rsidP="00523B0F">
            <w:pPr>
              <w:ind w:left="-30"/>
              <w:rPr>
                <w:sz w:val="21"/>
                <w:szCs w:val="21"/>
              </w:rPr>
            </w:pPr>
            <w:r>
              <w:rPr>
                <w:sz w:val="21"/>
                <w:szCs w:val="21"/>
              </w:rPr>
              <w:t>Balance of equity shares</w:t>
            </w:r>
          </w:p>
        </w:tc>
        <w:tc>
          <w:tcPr>
            <w:tcW w:w="1772" w:type="dxa"/>
          </w:tcPr>
          <w:p w:rsidR="00273C1B" w:rsidRDefault="00273C1B" w:rsidP="00523B0F">
            <w:pPr>
              <w:rPr>
                <w:sz w:val="21"/>
                <w:szCs w:val="21"/>
              </w:rPr>
            </w:pPr>
            <w:r>
              <w:rPr>
                <w:sz w:val="21"/>
                <w:szCs w:val="21"/>
              </w:rPr>
              <w:t>4,80,000</w:t>
            </w:r>
          </w:p>
        </w:tc>
      </w:tr>
      <w:tr w:rsidR="00273C1B" w:rsidTr="00523B0F">
        <w:trPr>
          <w:trHeight w:val="120"/>
        </w:trPr>
        <w:tc>
          <w:tcPr>
            <w:tcW w:w="1813" w:type="dxa"/>
          </w:tcPr>
          <w:p w:rsidR="00273C1B" w:rsidRDefault="00273C1B" w:rsidP="00523B0F">
            <w:pPr>
              <w:ind w:left="-30"/>
              <w:rPr>
                <w:sz w:val="21"/>
                <w:szCs w:val="21"/>
              </w:rPr>
            </w:pPr>
            <w:r>
              <w:rPr>
                <w:sz w:val="21"/>
                <w:szCs w:val="21"/>
              </w:rPr>
              <w:t>31</w:t>
            </w:r>
            <w:r w:rsidRPr="00E654B3">
              <w:rPr>
                <w:sz w:val="21"/>
                <w:szCs w:val="21"/>
                <w:vertAlign w:val="superscript"/>
              </w:rPr>
              <w:t>st</w:t>
            </w:r>
            <w:r>
              <w:rPr>
                <w:sz w:val="21"/>
                <w:szCs w:val="21"/>
              </w:rPr>
              <w:t xml:space="preserve"> August, 2011</w:t>
            </w:r>
          </w:p>
        </w:tc>
        <w:tc>
          <w:tcPr>
            <w:tcW w:w="5670" w:type="dxa"/>
          </w:tcPr>
          <w:p w:rsidR="00273C1B" w:rsidRDefault="00273C1B" w:rsidP="00523B0F">
            <w:pPr>
              <w:ind w:left="-30"/>
              <w:rPr>
                <w:sz w:val="21"/>
                <w:szCs w:val="21"/>
              </w:rPr>
            </w:pPr>
            <w:r>
              <w:rPr>
                <w:sz w:val="21"/>
                <w:szCs w:val="21"/>
              </w:rPr>
              <w:t>Equity shares issued for cash</w:t>
            </w:r>
          </w:p>
        </w:tc>
        <w:tc>
          <w:tcPr>
            <w:tcW w:w="1772" w:type="dxa"/>
          </w:tcPr>
          <w:p w:rsidR="00273C1B" w:rsidRDefault="00273C1B" w:rsidP="00523B0F">
            <w:pPr>
              <w:rPr>
                <w:sz w:val="21"/>
                <w:szCs w:val="21"/>
              </w:rPr>
            </w:pPr>
            <w:r>
              <w:rPr>
                <w:sz w:val="21"/>
                <w:szCs w:val="21"/>
              </w:rPr>
              <w:t>3,60,000</w:t>
            </w:r>
          </w:p>
        </w:tc>
      </w:tr>
      <w:tr w:rsidR="00273C1B" w:rsidTr="00523B0F">
        <w:trPr>
          <w:trHeight w:val="135"/>
        </w:trPr>
        <w:tc>
          <w:tcPr>
            <w:tcW w:w="1813" w:type="dxa"/>
          </w:tcPr>
          <w:p w:rsidR="00273C1B" w:rsidRDefault="00273C1B" w:rsidP="00523B0F">
            <w:pPr>
              <w:ind w:left="-30"/>
              <w:rPr>
                <w:sz w:val="21"/>
                <w:szCs w:val="21"/>
              </w:rPr>
            </w:pPr>
            <w:r>
              <w:rPr>
                <w:sz w:val="21"/>
                <w:szCs w:val="21"/>
              </w:rPr>
              <w:t>1</w:t>
            </w:r>
            <w:r w:rsidRPr="00E654B3">
              <w:rPr>
                <w:sz w:val="21"/>
                <w:szCs w:val="21"/>
                <w:vertAlign w:val="superscript"/>
              </w:rPr>
              <w:t>st</w:t>
            </w:r>
            <w:r>
              <w:rPr>
                <w:sz w:val="21"/>
                <w:szCs w:val="21"/>
              </w:rPr>
              <w:t xml:space="preserve"> February, 2012</w:t>
            </w:r>
          </w:p>
        </w:tc>
        <w:tc>
          <w:tcPr>
            <w:tcW w:w="5670" w:type="dxa"/>
          </w:tcPr>
          <w:p w:rsidR="00273C1B" w:rsidRDefault="00273C1B" w:rsidP="00523B0F">
            <w:pPr>
              <w:ind w:left="-30"/>
              <w:rPr>
                <w:sz w:val="21"/>
                <w:szCs w:val="21"/>
              </w:rPr>
            </w:pPr>
            <w:r>
              <w:rPr>
                <w:sz w:val="21"/>
                <w:szCs w:val="21"/>
              </w:rPr>
              <w:t>Equity shares bought back</w:t>
            </w:r>
          </w:p>
        </w:tc>
        <w:tc>
          <w:tcPr>
            <w:tcW w:w="1772" w:type="dxa"/>
          </w:tcPr>
          <w:p w:rsidR="00273C1B" w:rsidRDefault="00273C1B" w:rsidP="00523B0F">
            <w:pPr>
              <w:rPr>
                <w:sz w:val="21"/>
                <w:szCs w:val="21"/>
              </w:rPr>
            </w:pPr>
            <w:r>
              <w:rPr>
                <w:sz w:val="21"/>
                <w:szCs w:val="21"/>
              </w:rPr>
              <w:t>1,80,000</w:t>
            </w:r>
          </w:p>
        </w:tc>
      </w:tr>
      <w:tr w:rsidR="00273C1B" w:rsidTr="00523B0F">
        <w:trPr>
          <w:trHeight w:val="150"/>
        </w:trPr>
        <w:tc>
          <w:tcPr>
            <w:tcW w:w="1813" w:type="dxa"/>
          </w:tcPr>
          <w:p w:rsidR="00273C1B" w:rsidRDefault="00273C1B" w:rsidP="00523B0F">
            <w:pPr>
              <w:ind w:left="-30"/>
              <w:rPr>
                <w:sz w:val="21"/>
                <w:szCs w:val="21"/>
              </w:rPr>
            </w:pPr>
            <w:r>
              <w:rPr>
                <w:sz w:val="21"/>
                <w:szCs w:val="21"/>
              </w:rPr>
              <w:t>31</w:t>
            </w:r>
            <w:r w:rsidRPr="00E654B3">
              <w:rPr>
                <w:sz w:val="21"/>
                <w:szCs w:val="21"/>
                <w:vertAlign w:val="superscript"/>
              </w:rPr>
              <w:t>st</w:t>
            </w:r>
            <w:r>
              <w:rPr>
                <w:sz w:val="21"/>
                <w:szCs w:val="21"/>
              </w:rPr>
              <w:t xml:space="preserve"> March, 2012</w:t>
            </w:r>
          </w:p>
        </w:tc>
        <w:tc>
          <w:tcPr>
            <w:tcW w:w="5670" w:type="dxa"/>
          </w:tcPr>
          <w:p w:rsidR="00273C1B" w:rsidRDefault="00273C1B" w:rsidP="00523B0F">
            <w:pPr>
              <w:ind w:left="-30"/>
              <w:rPr>
                <w:sz w:val="21"/>
                <w:szCs w:val="21"/>
              </w:rPr>
            </w:pPr>
            <w:r>
              <w:rPr>
                <w:sz w:val="21"/>
                <w:szCs w:val="21"/>
              </w:rPr>
              <w:t>Balance of equity shares</w:t>
            </w:r>
          </w:p>
        </w:tc>
        <w:tc>
          <w:tcPr>
            <w:tcW w:w="1772" w:type="dxa"/>
          </w:tcPr>
          <w:p w:rsidR="00273C1B" w:rsidRDefault="00273C1B" w:rsidP="00523B0F">
            <w:pPr>
              <w:rPr>
                <w:sz w:val="21"/>
                <w:szCs w:val="21"/>
              </w:rPr>
            </w:pPr>
            <w:r>
              <w:rPr>
                <w:sz w:val="21"/>
                <w:szCs w:val="21"/>
              </w:rPr>
              <w:t>6,60,000</w:t>
            </w:r>
          </w:p>
        </w:tc>
      </w:tr>
    </w:tbl>
    <w:p w:rsidR="00273C1B" w:rsidRDefault="00273C1B" w:rsidP="00273C1B">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May, 2012]</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p>
    <w:p w:rsidR="00273C1B" w:rsidRDefault="00273C1B" w:rsidP="00273C1B">
      <w:pPr>
        <w:rPr>
          <w:sz w:val="21"/>
          <w:szCs w:val="21"/>
        </w:rPr>
      </w:pPr>
      <w:r>
        <w:rPr>
          <w:sz w:val="21"/>
          <w:szCs w:val="21"/>
        </w:rPr>
        <w:t>Q.61 Compute adjusted earning per share and Basic earning per share based on the following information:</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65"/>
        <w:gridCol w:w="1950"/>
      </w:tblGrid>
      <w:tr w:rsidR="00273C1B" w:rsidTr="00523B0F">
        <w:trPr>
          <w:trHeight w:val="195"/>
        </w:trPr>
        <w:tc>
          <w:tcPr>
            <w:tcW w:w="7365" w:type="dxa"/>
          </w:tcPr>
          <w:p w:rsidR="00273C1B" w:rsidRDefault="00273C1B" w:rsidP="00523B0F">
            <w:pPr>
              <w:rPr>
                <w:sz w:val="21"/>
                <w:szCs w:val="21"/>
              </w:rPr>
            </w:pPr>
            <w:r>
              <w:rPr>
                <w:sz w:val="21"/>
                <w:szCs w:val="21"/>
              </w:rPr>
              <w:t>Net profit 2010 – 11</w:t>
            </w:r>
          </w:p>
        </w:tc>
        <w:tc>
          <w:tcPr>
            <w:tcW w:w="1950" w:type="dxa"/>
          </w:tcPr>
          <w:p w:rsidR="00273C1B" w:rsidRDefault="00273C1B" w:rsidP="00523B0F">
            <w:pPr>
              <w:rPr>
                <w:sz w:val="21"/>
                <w:szCs w:val="21"/>
              </w:rPr>
            </w:pPr>
            <w:r>
              <w:rPr>
                <w:sz w:val="21"/>
                <w:szCs w:val="21"/>
              </w:rPr>
              <w:t>Rs. 11,40,000</w:t>
            </w:r>
          </w:p>
        </w:tc>
      </w:tr>
      <w:tr w:rsidR="00273C1B" w:rsidTr="00523B0F">
        <w:trPr>
          <w:trHeight w:val="195"/>
        </w:trPr>
        <w:tc>
          <w:tcPr>
            <w:tcW w:w="7365" w:type="dxa"/>
          </w:tcPr>
          <w:p w:rsidR="00273C1B" w:rsidRDefault="00273C1B" w:rsidP="00523B0F">
            <w:pPr>
              <w:rPr>
                <w:sz w:val="21"/>
                <w:szCs w:val="21"/>
              </w:rPr>
            </w:pPr>
            <w:r>
              <w:rPr>
                <w:sz w:val="21"/>
                <w:szCs w:val="21"/>
              </w:rPr>
              <w:t>Net profit 2011 – 2012</w:t>
            </w:r>
          </w:p>
        </w:tc>
        <w:tc>
          <w:tcPr>
            <w:tcW w:w="1950" w:type="dxa"/>
          </w:tcPr>
          <w:p w:rsidR="00273C1B" w:rsidRDefault="00273C1B" w:rsidP="00523B0F">
            <w:pPr>
              <w:rPr>
                <w:sz w:val="21"/>
                <w:szCs w:val="21"/>
              </w:rPr>
            </w:pPr>
            <w:r>
              <w:rPr>
                <w:sz w:val="21"/>
                <w:szCs w:val="21"/>
              </w:rPr>
              <w:t>Rs. 22,50,000</w:t>
            </w:r>
          </w:p>
        </w:tc>
      </w:tr>
      <w:tr w:rsidR="00273C1B" w:rsidTr="00523B0F">
        <w:trPr>
          <w:trHeight w:val="70"/>
        </w:trPr>
        <w:tc>
          <w:tcPr>
            <w:tcW w:w="7365" w:type="dxa"/>
          </w:tcPr>
          <w:p w:rsidR="00273C1B" w:rsidRDefault="00273C1B" w:rsidP="00523B0F">
            <w:pPr>
              <w:rPr>
                <w:sz w:val="21"/>
                <w:szCs w:val="21"/>
              </w:rPr>
            </w:pPr>
            <w:r>
              <w:rPr>
                <w:sz w:val="21"/>
                <w:szCs w:val="21"/>
              </w:rPr>
              <w:t>No. of equity shares outstanding until 31</w:t>
            </w:r>
            <w:r w:rsidRPr="00E654B3">
              <w:rPr>
                <w:sz w:val="21"/>
                <w:szCs w:val="21"/>
                <w:vertAlign w:val="superscript"/>
              </w:rPr>
              <w:t>st</w:t>
            </w:r>
            <w:r>
              <w:rPr>
                <w:sz w:val="21"/>
                <w:szCs w:val="21"/>
              </w:rPr>
              <w:t xml:space="preserve"> December, 2011</w:t>
            </w:r>
          </w:p>
        </w:tc>
        <w:tc>
          <w:tcPr>
            <w:tcW w:w="1950" w:type="dxa"/>
          </w:tcPr>
          <w:p w:rsidR="00273C1B" w:rsidRDefault="00273C1B" w:rsidP="00523B0F">
            <w:pPr>
              <w:rPr>
                <w:sz w:val="21"/>
                <w:szCs w:val="21"/>
              </w:rPr>
            </w:pPr>
            <w:r>
              <w:rPr>
                <w:sz w:val="21"/>
                <w:szCs w:val="21"/>
              </w:rPr>
              <w:t>5,00,000</w:t>
            </w:r>
          </w:p>
        </w:tc>
      </w:tr>
    </w:tbl>
    <w:p w:rsidR="00273C1B" w:rsidRDefault="00273C1B" w:rsidP="00273C1B">
      <w:pPr>
        <w:rPr>
          <w:sz w:val="21"/>
          <w:szCs w:val="21"/>
        </w:rPr>
      </w:pPr>
      <w:r>
        <w:rPr>
          <w:sz w:val="21"/>
          <w:szCs w:val="21"/>
        </w:rPr>
        <w:t>Bonus issue on 1</w:t>
      </w:r>
      <w:r w:rsidRPr="00E654B3">
        <w:rPr>
          <w:sz w:val="21"/>
          <w:szCs w:val="21"/>
          <w:vertAlign w:val="superscript"/>
        </w:rPr>
        <w:t>st</w:t>
      </w:r>
      <w:r>
        <w:rPr>
          <w:sz w:val="21"/>
          <w:szCs w:val="21"/>
        </w:rPr>
        <w:t xml:space="preserve"> January, 2012 = 1 equity share for each equity share outstanding as at 31</w:t>
      </w:r>
      <w:r w:rsidRPr="00E654B3">
        <w:rPr>
          <w:sz w:val="21"/>
          <w:szCs w:val="21"/>
          <w:vertAlign w:val="superscript"/>
        </w:rPr>
        <w:t>st</w:t>
      </w:r>
      <w:r>
        <w:rPr>
          <w:sz w:val="21"/>
          <w:szCs w:val="21"/>
        </w:rPr>
        <w:t xml:space="preserve"> December, 2011. </w:t>
      </w:r>
    </w:p>
    <w:p w:rsidR="00273C1B" w:rsidRDefault="00273C1B" w:rsidP="00273C1B">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May, 2012]</w:t>
      </w:r>
    </w:p>
    <w:p w:rsidR="00273C1B" w:rsidRDefault="00273C1B" w:rsidP="00273C1B">
      <w:pPr>
        <w:rPr>
          <w:sz w:val="21"/>
          <w:szCs w:val="21"/>
        </w:rPr>
      </w:pPr>
    </w:p>
    <w:p w:rsidR="00273C1B" w:rsidRDefault="00273C1B" w:rsidP="00273C1B">
      <w:pPr>
        <w:rPr>
          <w:sz w:val="21"/>
          <w:szCs w:val="21"/>
        </w:rPr>
      </w:pPr>
      <w:r>
        <w:rPr>
          <w:sz w:val="21"/>
          <w:szCs w:val="21"/>
        </w:rPr>
        <w:t>Q.62 From the information furnished you are required to compute the Basic and Diluted EPS for accounting year 1.04.2011 to 31.3.2012 and adjusted EPS for the year 01.04. 2010 to 31.3.2011.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04"/>
        <w:gridCol w:w="2331"/>
      </w:tblGrid>
      <w:tr w:rsidR="00273C1B" w:rsidTr="00523B0F">
        <w:trPr>
          <w:trHeight w:val="150"/>
        </w:trPr>
        <w:tc>
          <w:tcPr>
            <w:tcW w:w="6804" w:type="dxa"/>
          </w:tcPr>
          <w:p w:rsidR="00273C1B" w:rsidRDefault="00273C1B" w:rsidP="00523B0F">
            <w:pPr>
              <w:rPr>
                <w:sz w:val="21"/>
                <w:szCs w:val="21"/>
              </w:rPr>
            </w:pPr>
            <w:r>
              <w:rPr>
                <w:sz w:val="21"/>
                <w:szCs w:val="21"/>
              </w:rPr>
              <w:t xml:space="preserve"> Particulars</w:t>
            </w:r>
          </w:p>
        </w:tc>
        <w:tc>
          <w:tcPr>
            <w:tcW w:w="2331" w:type="dxa"/>
          </w:tcPr>
          <w:p w:rsidR="00273C1B" w:rsidRDefault="00273C1B" w:rsidP="00523B0F">
            <w:pPr>
              <w:rPr>
                <w:sz w:val="21"/>
                <w:szCs w:val="21"/>
              </w:rPr>
            </w:pPr>
          </w:p>
        </w:tc>
      </w:tr>
      <w:tr w:rsidR="00273C1B" w:rsidTr="00523B0F">
        <w:trPr>
          <w:trHeight w:val="135"/>
        </w:trPr>
        <w:tc>
          <w:tcPr>
            <w:tcW w:w="6804" w:type="dxa"/>
          </w:tcPr>
          <w:p w:rsidR="00273C1B" w:rsidRDefault="00273C1B" w:rsidP="00523B0F">
            <w:pPr>
              <w:rPr>
                <w:sz w:val="21"/>
                <w:szCs w:val="21"/>
              </w:rPr>
            </w:pPr>
            <w:r>
              <w:rPr>
                <w:sz w:val="21"/>
                <w:szCs w:val="21"/>
              </w:rPr>
              <w:t>Net profit for the year ended 31.3.2011</w:t>
            </w:r>
          </w:p>
        </w:tc>
        <w:tc>
          <w:tcPr>
            <w:tcW w:w="2331" w:type="dxa"/>
          </w:tcPr>
          <w:p w:rsidR="00273C1B" w:rsidRDefault="00273C1B" w:rsidP="00523B0F">
            <w:pPr>
              <w:rPr>
                <w:sz w:val="21"/>
                <w:szCs w:val="21"/>
              </w:rPr>
            </w:pPr>
            <w:r>
              <w:rPr>
                <w:sz w:val="21"/>
                <w:szCs w:val="21"/>
              </w:rPr>
              <w:t>Rs. 75,50,000</w:t>
            </w:r>
          </w:p>
        </w:tc>
      </w:tr>
      <w:tr w:rsidR="00273C1B" w:rsidTr="00523B0F">
        <w:trPr>
          <w:trHeight w:val="180"/>
        </w:trPr>
        <w:tc>
          <w:tcPr>
            <w:tcW w:w="6804" w:type="dxa"/>
          </w:tcPr>
          <w:p w:rsidR="00273C1B" w:rsidRDefault="00273C1B" w:rsidP="00523B0F">
            <w:pPr>
              <w:rPr>
                <w:sz w:val="21"/>
                <w:szCs w:val="21"/>
              </w:rPr>
            </w:pPr>
            <w:r>
              <w:rPr>
                <w:sz w:val="21"/>
                <w:szCs w:val="21"/>
              </w:rPr>
              <w:t>Net profit for the year ended 31.3.2012</w:t>
            </w:r>
          </w:p>
        </w:tc>
        <w:tc>
          <w:tcPr>
            <w:tcW w:w="2331" w:type="dxa"/>
          </w:tcPr>
          <w:p w:rsidR="00273C1B" w:rsidRDefault="00273C1B" w:rsidP="00523B0F">
            <w:pPr>
              <w:rPr>
                <w:sz w:val="21"/>
                <w:szCs w:val="21"/>
              </w:rPr>
            </w:pPr>
            <w:r>
              <w:rPr>
                <w:sz w:val="21"/>
                <w:szCs w:val="21"/>
              </w:rPr>
              <w:t>Rs. 1,00,25,000</w:t>
            </w:r>
          </w:p>
        </w:tc>
      </w:tr>
      <w:tr w:rsidR="00273C1B" w:rsidTr="00523B0F">
        <w:trPr>
          <w:trHeight w:val="76"/>
        </w:trPr>
        <w:tc>
          <w:tcPr>
            <w:tcW w:w="6804" w:type="dxa"/>
          </w:tcPr>
          <w:p w:rsidR="00273C1B" w:rsidRDefault="00273C1B" w:rsidP="00523B0F">
            <w:pPr>
              <w:rPr>
                <w:sz w:val="21"/>
                <w:szCs w:val="21"/>
              </w:rPr>
            </w:pPr>
            <w:r>
              <w:rPr>
                <w:sz w:val="21"/>
                <w:szCs w:val="21"/>
              </w:rPr>
              <w:t xml:space="preserve"> No. of equity shares as on 1.4.2011</w:t>
            </w:r>
          </w:p>
        </w:tc>
        <w:tc>
          <w:tcPr>
            <w:tcW w:w="2331" w:type="dxa"/>
          </w:tcPr>
          <w:p w:rsidR="00273C1B" w:rsidRDefault="00273C1B" w:rsidP="00523B0F">
            <w:pPr>
              <w:rPr>
                <w:sz w:val="21"/>
                <w:szCs w:val="21"/>
              </w:rPr>
            </w:pPr>
            <w:r>
              <w:rPr>
                <w:sz w:val="21"/>
                <w:szCs w:val="21"/>
              </w:rPr>
              <w:t>50,00,250</w:t>
            </w:r>
          </w:p>
        </w:tc>
      </w:tr>
      <w:tr w:rsidR="00273C1B" w:rsidTr="00523B0F">
        <w:trPr>
          <w:trHeight w:val="106"/>
        </w:trPr>
        <w:tc>
          <w:tcPr>
            <w:tcW w:w="6804" w:type="dxa"/>
          </w:tcPr>
          <w:p w:rsidR="00273C1B" w:rsidRDefault="00273C1B" w:rsidP="00523B0F">
            <w:pPr>
              <w:rPr>
                <w:sz w:val="21"/>
                <w:szCs w:val="21"/>
              </w:rPr>
            </w:pPr>
            <w:r>
              <w:rPr>
                <w:sz w:val="21"/>
                <w:szCs w:val="21"/>
              </w:rPr>
              <w:t>Bonus issue on 1.1.2012</w:t>
            </w:r>
          </w:p>
        </w:tc>
        <w:tc>
          <w:tcPr>
            <w:tcW w:w="2331" w:type="dxa"/>
          </w:tcPr>
          <w:p w:rsidR="00273C1B" w:rsidRDefault="00273C1B" w:rsidP="00523B0F">
            <w:pPr>
              <w:rPr>
                <w:sz w:val="21"/>
                <w:szCs w:val="21"/>
              </w:rPr>
            </w:pPr>
            <w:r>
              <w:rPr>
                <w:sz w:val="21"/>
                <w:szCs w:val="21"/>
              </w:rPr>
              <w:t>1 share for every 2 held</w:t>
            </w:r>
          </w:p>
        </w:tc>
      </w:tr>
      <w:tr w:rsidR="00273C1B" w:rsidTr="00523B0F">
        <w:trPr>
          <w:trHeight w:val="106"/>
        </w:trPr>
        <w:tc>
          <w:tcPr>
            <w:tcW w:w="6804" w:type="dxa"/>
          </w:tcPr>
          <w:p w:rsidR="00273C1B" w:rsidRDefault="00273C1B" w:rsidP="00523B0F">
            <w:pPr>
              <w:rPr>
                <w:sz w:val="21"/>
                <w:szCs w:val="21"/>
              </w:rPr>
            </w:pPr>
            <w:r>
              <w:rPr>
                <w:sz w:val="21"/>
                <w:szCs w:val="21"/>
              </w:rPr>
              <w:t>No. of 12 % convertible debentures of Rs. 100 each issued on 1.1.2012</w:t>
            </w:r>
          </w:p>
        </w:tc>
        <w:tc>
          <w:tcPr>
            <w:tcW w:w="2331" w:type="dxa"/>
          </w:tcPr>
          <w:p w:rsidR="00273C1B" w:rsidRDefault="00273C1B" w:rsidP="00523B0F">
            <w:pPr>
              <w:rPr>
                <w:sz w:val="21"/>
                <w:szCs w:val="21"/>
              </w:rPr>
            </w:pPr>
            <w:r>
              <w:rPr>
                <w:sz w:val="21"/>
                <w:szCs w:val="21"/>
              </w:rPr>
              <w:t>1,00,000</w:t>
            </w:r>
          </w:p>
        </w:tc>
      </w:tr>
      <w:tr w:rsidR="00273C1B" w:rsidTr="00523B0F">
        <w:trPr>
          <w:trHeight w:val="106"/>
        </w:trPr>
        <w:tc>
          <w:tcPr>
            <w:tcW w:w="6804" w:type="dxa"/>
          </w:tcPr>
          <w:p w:rsidR="00273C1B" w:rsidRDefault="00273C1B" w:rsidP="00523B0F">
            <w:pPr>
              <w:rPr>
                <w:sz w:val="21"/>
                <w:szCs w:val="21"/>
              </w:rPr>
            </w:pPr>
            <w:r>
              <w:rPr>
                <w:sz w:val="21"/>
                <w:szCs w:val="21"/>
              </w:rPr>
              <w:t>Conversion ratio of debentures</w:t>
            </w:r>
          </w:p>
        </w:tc>
        <w:tc>
          <w:tcPr>
            <w:tcW w:w="2331" w:type="dxa"/>
          </w:tcPr>
          <w:p w:rsidR="00273C1B" w:rsidRDefault="00273C1B" w:rsidP="00523B0F">
            <w:pPr>
              <w:rPr>
                <w:sz w:val="21"/>
                <w:szCs w:val="21"/>
              </w:rPr>
            </w:pPr>
            <w:r>
              <w:rPr>
                <w:sz w:val="21"/>
                <w:szCs w:val="21"/>
              </w:rPr>
              <w:t>10 shares per debentures</w:t>
            </w:r>
          </w:p>
        </w:tc>
      </w:tr>
      <w:tr w:rsidR="00273C1B" w:rsidTr="00523B0F">
        <w:trPr>
          <w:trHeight w:val="120"/>
        </w:trPr>
        <w:tc>
          <w:tcPr>
            <w:tcW w:w="6804" w:type="dxa"/>
          </w:tcPr>
          <w:p w:rsidR="00273C1B" w:rsidRDefault="00273C1B" w:rsidP="00523B0F">
            <w:pPr>
              <w:rPr>
                <w:sz w:val="21"/>
                <w:szCs w:val="21"/>
              </w:rPr>
            </w:pPr>
            <w:r>
              <w:rPr>
                <w:sz w:val="21"/>
                <w:szCs w:val="21"/>
              </w:rPr>
              <w:t>Tax rates</w:t>
            </w:r>
          </w:p>
        </w:tc>
        <w:tc>
          <w:tcPr>
            <w:tcW w:w="2331" w:type="dxa"/>
          </w:tcPr>
          <w:p w:rsidR="00273C1B" w:rsidRDefault="00273C1B" w:rsidP="00523B0F">
            <w:pPr>
              <w:rPr>
                <w:sz w:val="21"/>
                <w:szCs w:val="21"/>
              </w:rPr>
            </w:pPr>
            <w:r>
              <w:rPr>
                <w:sz w:val="21"/>
                <w:szCs w:val="21"/>
              </w:rPr>
              <w:t>30 %</w:t>
            </w:r>
          </w:p>
        </w:tc>
      </w:tr>
    </w:tbl>
    <w:p w:rsidR="00273C1B" w:rsidRDefault="00273C1B" w:rsidP="00273C1B">
      <w:pPr>
        <w:rPr>
          <w:sz w:val="21"/>
          <w:szCs w:val="21"/>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[CA – F, May, 2012]</w:t>
      </w:r>
    </w:p>
    <w:p w:rsidR="00273C1B" w:rsidRDefault="00273C1B" w:rsidP="00273C1B">
      <w:pPr>
        <w:rPr>
          <w:sz w:val="21"/>
          <w:szCs w:val="21"/>
        </w:rPr>
      </w:pPr>
      <w:r>
        <w:rPr>
          <w:sz w:val="21"/>
          <w:szCs w:val="21"/>
        </w:rPr>
        <w:t>Q.63 Compute Diluted earnings per share from the following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15"/>
        <w:gridCol w:w="2100"/>
      </w:tblGrid>
      <w:tr w:rsidR="00273C1B" w:rsidTr="00523B0F">
        <w:trPr>
          <w:trHeight w:val="120"/>
        </w:trPr>
        <w:tc>
          <w:tcPr>
            <w:tcW w:w="7215" w:type="dxa"/>
          </w:tcPr>
          <w:p w:rsidR="00273C1B" w:rsidRDefault="00273C1B" w:rsidP="00523B0F">
            <w:pPr>
              <w:rPr>
                <w:sz w:val="21"/>
                <w:szCs w:val="21"/>
              </w:rPr>
            </w:pPr>
            <w:r>
              <w:rPr>
                <w:sz w:val="21"/>
                <w:szCs w:val="21"/>
              </w:rPr>
              <w:t xml:space="preserve">Net profit for the current year </w:t>
            </w:r>
          </w:p>
        </w:tc>
        <w:tc>
          <w:tcPr>
            <w:tcW w:w="2100" w:type="dxa"/>
          </w:tcPr>
          <w:p w:rsidR="00273C1B" w:rsidRDefault="00273C1B" w:rsidP="00523B0F">
            <w:pPr>
              <w:rPr>
                <w:sz w:val="21"/>
                <w:szCs w:val="21"/>
              </w:rPr>
            </w:pPr>
            <w:r>
              <w:rPr>
                <w:sz w:val="21"/>
                <w:szCs w:val="21"/>
              </w:rPr>
              <w:t>Rs. 2,00,00,000</w:t>
            </w:r>
          </w:p>
        </w:tc>
      </w:tr>
      <w:tr w:rsidR="00273C1B" w:rsidTr="00523B0F">
        <w:trPr>
          <w:trHeight w:val="150"/>
        </w:trPr>
        <w:tc>
          <w:tcPr>
            <w:tcW w:w="7215" w:type="dxa"/>
          </w:tcPr>
          <w:p w:rsidR="00273C1B" w:rsidRDefault="00273C1B" w:rsidP="00523B0F">
            <w:pPr>
              <w:rPr>
                <w:sz w:val="21"/>
                <w:szCs w:val="21"/>
              </w:rPr>
            </w:pPr>
            <w:r>
              <w:rPr>
                <w:sz w:val="21"/>
                <w:szCs w:val="21"/>
              </w:rPr>
              <w:t>No. of equity shares outstanding</w:t>
            </w:r>
          </w:p>
        </w:tc>
        <w:tc>
          <w:tcPr>
            <w:tcW w:w="2100" w:type="dxa"/>
          </w:tcPr>
          <w:p w:rsidR="00273C1B" w:rsidRDefault="00273C1B" w:rsidP="00523B0F">
            <w:pPr>
              <w:rPr>
                <w:sz w:val="21"/>
                <w:szCs w:val="21"/>
              </w:rPr>
            </w:pPr>
            <w:r>
              <w:rPr>
                <w:sz w:val="21"/>
                <w:szCs w:val="21"/>
              </w:rPr>
              <w:t>1,00,00,000</w:t>
            </w:r>
          </w:p>
        </w:tc>
      </w:tr>
      <w:tr w:rsidR="00273C1B" w:rsidTr="00523B0F">
        <w:trPr>
          <w:trHeight w:val="150"/>
        </w:trPr>
        <w:tc>
          <w:tcPr>
            <w:tcW w:w="7215" w:type="dxa"/>
          </w:tcPr>
          <w:p w:rsidR="00273C1B" w:rsidRDefault="00273C1B" w:rsidP="00523B0F">
            <w:pPr>
              <w:rPr>
                <w:sz w:val="21"/>
                <w:szCs w:val="21"/>
              </w:rPr>
            </w:pPr>
            <w:r>
              <w:rPr>
                <w:sz w:val="21"/>
                <w:szCs w:val="21"/>
              </w:rPr>
              <w:t>Basic earnings per share</w:t>
            </w:r>
          </w:p>
        </w:tc>
        <w:tc>
          <w:tcPr>
            <w:tcW w:w="2100" w:type="dxa"/>
          </w:tcPr>
          <w:p w:rsidR="00273C1B" w:rsidRDefault="00273C1B" w:rsidP="00523B0F">
            <w:pPr>
              <w:rPr>
                <w:sz w:val="21"/>
                <w:szCs w:val="21"/>
              </w:rPr>
            </w:pPr>
            <w:r>
              <w:rPr>
                <w:sz w:val="21"/>
                <w:szCs w:val="21"/>
              </w:rPr>
              <w:t>Rs. 2.00</w:t>
            </w:r>
          </w:p>
        </w:tc>
      </w:tr>
      <w:tr w:rsidR="00273C1B" w:rsidTr="00523B0F">
        <w:trPr>
          <w:trHeight w:val="120"/>
        </w:trPr>
        <w:tc>
          <w:tcPr>
            <w:tcW w:w="7215" w:type="dxa"/>
          </w:tcPr>
          <w:p w:rsidR="00273C1B" w:rsidRDefault="00273C1B" w:rsidP="00523B0F">
            <w:pPr>
              <w:rPr>
                <w:sz w:val="21"/>
                <w:szCs w:val="21"/>
              </w:rPr>
            </w:pPr>
            <w:r>
              <w:rPr>
                <w:sz w:val="21"/>
                <w:szCs w:val="21"/>
              </w:rPr>
              <w:t>No. of 12 % convertible debentures of Rs. 100 each (each debenture is convertible into 10 equity shares)</w:t>
            </w:r>
          </w:p>
        </w:tc>
        <w:tc>
          <w:tcPr>
            <w:tcW w:w="2100" w:type="dxa"/>
          </w:tcPr>
          <w:p w:rsidR="00273C1B" w:rsidRDefault="00273C1B" w:rsidP="00523B0F">
            <w:pPr>
              <w:rPr>
                <w:sz w:val="21"/>
                <w:szCs w:val="21"/>
              </w:rPr>
            </w:pPr>
            <w:r>
              <w:rPr>
                <w:sz w:val="21"/>
                <w:szCs w:val="21"/>
              </w:rPr>
              <w:t>2,00,000</w:t>
            </w:r>
          </w:p>
        </w:tc>
      </w:tr>
      <w:tr w:rsidR="00273C1B" w:rsidTr="00523B0F">
        <w:trPr>
          <w:trHeight w:val="195"/>
        </w:trPr>
        <w:tc>
          <w:tcPr>
            <w:tcW w:w="7215" w:type="dxa"/>
          </w:tcPr>
          <w:p w:rsidR="00273C1B" w:rsidRDefault="00273C1B" w:rsidP="00523B0F">
            <w:pPr>
              <w:rPr>
                <w:sz w:val="21"/>
                <w:szCs w:val="21"/>
              </w:rPr>
            </w:pPr>
            <w:r>
              <w:rPr>
                <w:sz w:val="21"/>
                <w:szCs w:val="21"/>
              </w:rPr>
              <w:t>Interest expenses for the current year</w:t>
            </w:r>
          </w:p>
        </w:tc>
        <w:tc>
          <w:tcPr>
            <w:tcW w:w="2100" w:type="dxa"/>
          </w:tcPr>
          <w:p w:rsidR="00273C1B" w:rsidRDefault="00273C1B" w:rsidP="00523B0F">
            <w:pPr>
              <w:rPr>
                <w:sz w:val="21"/>
                <w:szCs w:val="21"/>
              </w:rPr>
            </w:pPr>
            <w:r>
              <w:rPr>
                <w:sz w:val="21"/>
                <w:szCs w:val="21"/>
              </w:rPr>
              <w:t>Rs. 24,00,000</w:t>
            </w:r>
          </w:p>
        </w:tc>
      </w:tr>
      <w:tr w:rsidR="00273C1B" w:rsidTr="00523B0F">
        <w:trPr>
          <w:trHeight w:val="195"/>
        </w:trPr>
        <w:tc>
          <w:tcPr>
            <w:tcW w:w="7215" w:type="dxa"/>
          </w:tcPr>
          <w:p w:rsidR="00273C1B" w:rsidRDefault="00273C1B" w:rsidP="00523B0F">
            <w:pPr>
              <w:rPr>
                <w:sz w:val="21"/>
                <w:szCs w:val="21"/>
              </w:rPr>
            </w:pPr>
            <w:r>
              <w:rPr>
                <w:sz w:val="21"/>
                <w:szCs w:val="21"/>
              </w:rPr>
              <w:t>Tax relating to interest expenses (30 %)</w:t>
            </w:r>
          </w:p>
        </w:tc>
        <w:tc>
          <w:tcPr>
            <w:tcW w:w="2100" w:type="dxa"/>
          </w:tcPr>
          <w:p w:rsidR="00273C1B" w:rsidRDefault="00273C1B" w:rsidP="00523B0F">
            <w:pPr>
              <w:rPr>
                <w:sz w:val="21"/>
                <w:szCs w:val="21"/>
              </w:rPr>
            </w:pPr>
            <w:r>
              <w:rPr>
                <w:sz w:val="21"/>
                <w:szCs w:val="21"/>
              </w:rPr>
              <w:t>Rs. 7,20,000</w:t>
            </w:r>
          </w:p>
        </w:tc>
      </w:tr>
    </w:tbl>
    <w:p w:rsidR="00273C1B" w:rsidRDefault="00273C1B" w:rsidP="00273C1B">
      <w:pPr>
        <w:rPr>
          <w:sz w:val="21"/>
          <w:szCs w:val="21"/>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May, 2012]</w:t>
      </w:r>
    </w:p>
    <w:p w:rsidR="00523B0F" w:rsidRDefault="00523B0F" w:rsidP="00523B0F">
      <w:pPr>
        <w:rPr>
          <w:b/>
          <w:sz w:val="21"/>
          <w:szCs w:val="21"/>
        </w:rPr>
      </w:pPr>
    </w:p>
    <w:sectPr w:rsidR="00523B0F" w:rsidSect="006F3FF8">
      <w:headerReference w:type="default" r:id="rId7"/>
      <w:footerReference w:type="default" r:id="rId8"/>
      <w:pgSz w:w="12240" w:h="15840"/>
      <w:pgMar w:top="1440" w:right="1319" w:bottom="1440" w:left="1319"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69E" w:rsidRDefault="005A069E" w:rsidP="003F3904">
      <w:r>
        <w:separator/>
      </w:r>
    </w:p>
  </w:endnote>
  <w:endnote w:type="continuationSeparator" w:id="1">
    <w:p w:rsidR="005A069E" w:rsidRDefault="005A069E" w:rsidP="003F39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C43" w:rsidRPr="00E42EA4" w:rsidRDefault="00475C43" w:rsidP="006F3FF8">
    <w:pPr>
      <w:pStyle w:val="Footer"/>
      <w:pBdr>
        <w:top w:val="single" w:sz="4" w:space="1" w:color="auto"/>
        <w:left w:val="single" w:sz="4" w:space="4" w:color="auto"/>
        <w:bottom w:val="single" w:sz="4" w:space="1" w:color="auto"/>
        <w:right w:val="single" w:sz="4" w:space="4" w:color="auto"/>
      </w:pBdr>
      <w:jc w:val="center"/>
    </w:pPr>
    <w:bookmarkStart w:id="0" w:name="_Hlk239866657"/>
    <w:bookmarkStart w:id="1" w:name="OLE_LINK3"/>
    <w:bookmarkStart w:id="2" w:name="OLE_LINK4"/>
    <w:bookmarkStart w:id="3" w:name="_Hlk246584892"/>
    <w:r w:rsidRPr="00E42EA4">
      <w:t xml:space="preserve">COMPILED BY ADHISH BHANSALI </w:t>
    </w:r>
    <w:r w:rsidR="007C11EE">
      <w:t>(M.COM./F</w:t>
    </w:r>
    <w:r w:rsidRPr="00E42EA4">
      <w:t>CA) MO. NO 9829279730</w:t>
    </w:r>
  </w:p>
  <w:p w:rsidR="00475C43" w:rsidRPr="00E42EA4" w:rsidRDefault="00475C43" w:rsidP="006F3FF8">
    <w:pPr>
      <w:pStyle w:val="Footer"/>
      <w:pBdr>
        <w:top w:val="single" w:sz="4" w:space="1" w:color="auto"/>
        <w:left w:val="single" w:sz="4" w:space="4" w:color="auto"/>
        <w:bottom w:val="single" w:sz="4" w:space="1" w:color="auto"/>
        <w:right w:val="single" w:sz="4" w:space="4" w:color="auto"/>
      </w:pBdr>
      <w:jc w:val="center"/>
    </w:pPr>
    <w:r w:rsidRPr="00E42EA4">
      <w:t>CLASSES – XII, B.COM, M.COM, CPT, PCC, FINAL,  CS, ICWA, BBA, MBA, BCA</w:t>
    </w:r>
    <w:bookmarkEnd w:id="0"/>
    <w:bookmarkEnd w:id="1"/>
    <w:bookmarkEnd w:id="2"/>
    <w:bookmarkEnd w:id="3"/>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69E" w:rsidRDefault="005A069E" w:rsidP="003F3904">
      <w:r>
        <w:separator/>
      </w:r>
    </w:p>
  </w:footnote>
  <w:footnote w:type="continuationSeparator" w:id="1">
    <w:p w:rsidR="005A069E" w:rsidRDefault="005A069E" w:rsidP="003F39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C43" w:rsidRPr="001D4FA7" w:rsidRDefault="006C4DCF" w:rsidP="006F3FF8">
    <w:pPr>
      <w:pStyle w:val="Header"/>
      <w:pBdr>
        <w:top w:val="single" w:sz="4" w:space="1" w:color="auto"/>
        <w:left w:val="single" w:sz="4" w:space="4" w:color="auto"/>
        <w:bottom w:val="single" w:sz="4" w:space="1" w:color="auto"/>
        <w:right w:val="single" w:sz="4" w:space="4" w:color="auto"/>
      </w:pBdr>
      <w:rPr>
        <w:sz w:val="32"/>
        <w:szCs w:val="32"/>
      </w:rPr>
    </w:pPr>
    <w:r w:rsidRPr="006C4DC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49" type="#_x0000_t136" style="position:absolute;margin-left:0;margin-top:0;width:644.85pt;height:40.3pt;rotation:315;z-index:-1;mso-position-horizontal:center;mso-position-horizontal-relative:margin;mso-position-vertical:center;mso-position-vertical-relative:margin" o:allowincell="f" fillcolor="silver" stroked="f">
          <v:textpath style="font-family:&quot;Times New Roman&quot;;font-size:1pt" string="SARVAGYA INSTITUTE OF COMMERCE"/>
          <w10:wrap anchorx="margin" anchory="margin"/>
        </v:shape>
      </w:pict>
    </w:r>
    <w:r w:rsidR="00475C43" w:rsidRPr="000F17B1">
      <w:rPr>
        <w:sz w:val="32"/>
        <w:szCs w:val="32"/>
      </w:rPr>
      <w:t xml:space="preserve">                    SARVAGYA INSTITUTE OF COMMERCE      </w:t>
    </w:r>
    <w:r w:rsidRPr="000F17B1">
      <w:rPr>
        <w:rStyle w:val="PageNumber"/>
      </w:rPr>
      <w:fldChar w:fldCharType="begin"/>
    </w:r>
    <w:r w:rsidR="00475C43" w:rsidRPr="000F17B1">
      <w:rPr>
        <w:rStyle w:val="PageNumber"/>
      </w:rPr>
      <w:instrText xml:space="preserve"> PAGE </w:instrText>
    </w:r>
    <w:r w:rsidRPr="000F17B1">
      <w:rPr>
        <w:rStyle w:val="PageNumber"/>
      </w:rPr>
      <w:fldChar w:fldCharType="separate"/>
    </w:r>
    <w:r w:rsidR="007C11EE">
      <w:rPr>
        <w:rStyle w:val="PageNumber"/>
        <w:noProof/>
      </w:rPr>
      <w:t>27</w:t>
    </w:r>
    <w:r w:rsidRPr="000F17B1">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14448"/>
    <w:multiLevelType w:val="hybridMultilevel"/>
    <w:tmpl w:val="7B669F8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1">
    <w:nsid w:val="24854D82"/>
    <w:multiLevelType w:val="hybridMultilevel"/>
    <w:tmpl w:val="6766282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26DE424A"/>
    <w:multiLevelType w:val="hybridMultilevel"/>
    <w:tmpl w:val="BD6A168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2DA435C3"/>
    <w:multiLevelType w:val="hybridMultilevel"/>
    <w:tmpl w:val="739486C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3451361C"/>
    <w:multiLevelType w:val="hybridMultilevel"/>
    <w:tmpl w:val="298AF0D2"/>
    <w:lvl w:ilvl="0" w:tplc="04090001">
      <w:start w:val="1"/>
      <w:numFmt w:val="bullet"/>
      <w:lvlText w:val=""/>
      <w:lvlJc w:val="left"/>
      <w:pPr>
        <w:ind w:left="825" w:hanging="360"/>
      </w:pPr>
      <w:rPr>
        <w:rFonts w:ascii="Symbol" w:hAnsi="Symbol" w:cs="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cs="Wingdings" w:hint="default"/>
      </w:rPr>
    </w:lvl>
    <w:lvl w:ilvl="3" w:tplc="04090001">
      <w:start w:val="1"/>
      <w:numFmt w:val="bullet"/>
      <w:lvlText w:val=""/>
      <w:lvlJc w:val="left"/>
      <w:pPr>
        <w:ind w:left="2985" w:hanging="360"/>
      </w:pPr>
      <w:rPr>
        <w:rFonts w:ascii="Symbol" w:hAnsi="Symbol" w:cs="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cs="Wingdings" w:hint="default"/>
      </w:rPr>
    </w:lvl>
    <w:lvl w:ilvl="6" w:tplc="04090001">
      <w:start w:val="1"/>
      <w:numFmt w:val="bullet"/>
      <w:lvlText w:val=""/>
      <w:lvlJc w:val="left"/>
      <w:pPr>
        <w:ind w:left="5145" w:hanging="360"/>
      </w:pPr>
      <w:rPr>
        <w:rFonts w:ascii="Symbol" w:hAnsi="Symbol" w:cs="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cs="Wingdings" w:hint="default"/>
      </w:rPr>
    </w:lvl>
  </w:abstractNum>
  <w:abstractNum w:abstractNumId="5">
    <w:nsid w:val="368836C4"/>
    <w:multiLevelType w:val="hybridMultilevel"/>
    <w:tmpl w:val="96D02E2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44261BFE"/>
    <w:multiLevelType w:val="hybridMultilevel"/>
    <w:tmpl w:val="1EA4D090"/>
    <w:lvl w:ilvl="0" w:tplc="04090009">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4EFF5AFB"/>
    <w:multiLevelType w:val="hybridMultilevel"/>
    <w:tmpl w:val="9A705EAE"/>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52636D22"/>
    <w:multiLevelType w:val="hybridMultilevel"/>
    <w:tmpl w:val="0518BF08"/>
    <w:lvl w:ilvl="0" w:tplc="04090009">
      <w:start w:val="1"/>
      <w:numFmt w:val="bullet"/>
      <w:lvlText w:val=""/>
      <w:lvlJc w:val="left"/>
      <w:pPr>
        <w:ind w:left="765" w:hanging="360"/>
      </w:pPr>
      <w:rPr>
        <w:rFonts w:ascii="Wingdings" w:hAnsi="Wingdings" w:cs="Wingdings"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cs="Wingdings" w:hint="default"/>
      </w:rPr>
    </w:lvl>
    <w:lvl w:ilvl="3" w:tplc="04090001">
      <w:start w:val="1"/>
      <w:numFmt w:val="bullet"/>
      <w:lvlText w:val=""/>
      <w:lvlJc w:val="left"/>
      <w:pPr>
        <w:ind w:left="2925" w:hanging="360"/>
      </w:pPr>
      <w:rPr>
        <w:rFonts w:ascii="Symbol" w:hAnsi="Symbol" w:cs="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cs="Wingdings" w:hint="default"/>
      </w:rPr>
    </w:lvl>
    <w:lvl w:ilvl="6" w:tplc="04090001">
      <w:start w:val="1"/>
      <w:numFmt w:val="bullet"/>
      <w:lvlText w:val=""/>
      <w:lvlJc w:val="left"/>
      <w:pPr>
        <w:ind w:left="5085" w:hanging="360"/>
      </w:pPr>
      <w:rPr>
        <w:rFonts w:ascii="Symbol" w:hAnsi="Symbol" w:cs="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cs="Wingdings" w:hint="default"/>
      </w:rPr>
    </w:lvl>
  </w:abstractNum>
  <w:abstractNum w:abstractNumId="9">
    <w:nsid w:val="54CC4B1E"/>
    <w:multiLevelType w:val="hybridMultilevel"/>
    <w:tmpl w:val="17A21774"/>
    <w:lvl w:ilvl="0" w:tplc="04090001">
      <w:start w:val="1"/>
      <w:numFmt w:val="bullet"/>
      <w:lvlText w:val=""/>
      <w:lvlJc w:val="left"/>
      <w:pPr>
        <w:tabs>
          <w:tab w:val="num" w:pos="720"/>
        </w:tabs>
        <w:ind w:left="720" w:hanging="360"/>
      </w:pPr>
      <w:rPr>
        <w:rFonts w:ascii="Symbol" w:hAnsi="Symbol" w:cs="Symbol" w:hint="default"/>
      </w:rPr>
    </w:lvl>
    <w:lvl w:ilvl="1" w:tplc="0409000B">
      <w:start w:val="1"/>
      <w:numFmt w:val="bullet"/>
      <w:lvlText w:val=""/>
      <w:lvlJc w:val="left"/>
      <w:pPr>
        <w:tabs>
          <w:tab w:val="num" w:pos="1440"/>
        </w:tabs>
        <w:ind w:left="1440" w:hanging="360"/>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61A94C0E"/>
    <w:multiLevelType w:val="hybridMultilevel"/>
    <w:tmpl w:val="4F2C9ED4"/>
    <w:lvl w:ilvl="0" w:tplc="F51E28B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65820183"/>
    <w:multiLevelType w:val="hybridMultilevel"/>
    <w:tmpl w:val="4336F0C2"/>
    <w:lvl w:ilvl="0" w:tplc="04090001">
      <w:start w:val="1"/>
      <w:numFmt w:val="bullet"/>
      <w:lvlText w:val=""/>
      <w:lvlJc w:val="left"/>
      <w:pPr>
        <w:ind w:left="825" w:hanging="360"/>
      </w:pPr>
      <w:rPr>
        <w:rFonts w:ascii="Symbol" w:hAnsi="Symbol" w:cs="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cs="Wingdings" w:hint="default"/>
      </w:rPr>
    </w:lvl>
    <w:lvl w:ilvl="3" w:tplc="04090001">
      <w:start w:val="1"/>
      <w:numFmt w:val="bullet"/>
      <w:lvlText w:val=""/>
      <w:lvlJc w:val="left"/>
      <w:pPr>
        <w:ind w:left="2985" w:hanging="360"/>
      </w:pPr>
      <w:rPr>
        <w:rFonts w:ascii="Symbol" w:hAnsi="Symbol" w:cs="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cs="Wingdings" w:hint="default"/>
      </w:rPr>
    </w:lvl>
    <w:lvl w:ilvl="6" w:tplc="04090001">
      <w:start w:val="1"/>
      <w:numFmt w:val="bullet"/>
      <w:lvlText w:val=""/>
      <w:lvlJc w:val="left"/>
      <w:pPr>
        <w:ind w:left="5145" w:hanging="360"/>
      </w:pPr>
      <w:rPr>
        <w:rFonts w:ascii="Symbol" w:hAnsi="Symbol" w:cs="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cs="Wingdings" w:hint="default"/>
      </w:rPr>
    </w:lvl>
  </w:abstractNum>
  <w:abstractNum w:abstractNumId="12">
    <w:nsid w:val="7DE471F5"/>
    <w:multiLevelType w:val="hybridMultilevel"/>
    <w:tmpl w:val="C98CBDF8"/>
    <w:lvl w:ilvl="0" w:tplc="0409000B">
      <w:start w:val="1"/>
      <w:numFmt w:val="bullet"/>
      <w:lvlText w:val=""/>
      <w:lvlJc w:val="left"/>
      <w:pPr>
        <w:tabs>
          <w:tab w:val="num" w:pos="540"/>
        </w:tabs>
        <w:ind w:left="540" w:hanging="360"/>
      </w:pPr>
      <w:rPr>
        <w:rFonts w:ascii="Wingdings" w:hAnsi="Wingdings" w:cs="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3">
    <w:nsid w:val="7F326723"/>
    <w:multiLevelType w:val="hybridMultilevel"/>
    <w:tmpl w:val="1034F53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9"/>
  </w:num>
  <w:num w:numId="2">
    <w:abstractNumId w:val="7"/>
  </w:num>
  <w:num w:numId="3">
    <w:abstractNumId w:val="12"/>
  </w:num>
  <w:num w:numId="4">
    <w:abstractNumId w:val="3"/>
  </w:num>
  <w:num w:numId="5">
    <w:abstractNumId w:val="10"/>
  </w:num>
  <w:num w:numId="6">
    <w:abstractNumId w:val="0"/>
  </w:num>
  <w:num w:numId="7">
    <w:abstractNumId w:val="6"/>
  </w:num>
  <w:num w:numId="8">
    <w:abstractNumId w:val="2"/>
  </w:num>
  <w:num w:numId="9">
    <w:abstractNumId w:val="1"/>
  </w:num>
  <w:num w:numId="10">
    <w:abstractNumId w:val="13"/>
  </w:num>
  <w:num w:numId="11">
    <w:abstractNumId w:val="4"/>
  </w:num>
  <w:num w:numId="12">
    <w:abstractNumId w:val="5"/>
  </w:num>
  <w:num w:numId="13">
    <w:abstractNumId w:val="8"/>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oNotHyphenateCaps/>
  <w:characterSpacingControl w:val="doNotCompress"/>
  <w:doNotValidateAgainstSchema/>
  <w:doNotDemarcateInvalidXml/>
  <w:hdrShapeDefaults>
    <o:shapedefaults v:ext="edit" spidmax="1024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6978"/>
    <w:rsid w:val="00015A25"/>
    <w:rsid w:val="00034474"/>
    <w:rsid w:val="00067AE5"/>
    <w:rsid w:val="00077250"/>
    <w:rsid w:val="00090323"/>
    <w:rsid w:val="000B0E27"/>
    <w:rsid w:val="000C6978"/>
    <w:rsid w:val="000E3501"/>
    <w:rsid w:val="000F17B1"/>
    <w:rsid w:val="00101855"/>
    <w:rsid w:val="001108F5"/>
    <w:rsid w:val="00142AC2"/>
    <w:rsid w:val="001558D3"/>
    <w:rsid w:val="00162EF4"/>
    <w:rsid w:val="001A6B98"/>
    <w:rsid w:val="001C3431"/>
    <w:rsid w:val="001C4492"/>
    <w:rsid w:val="001D4FA7"/>
    <w:rsid w:val="001E1663"/>
    <w:rsid w:val="00205B05"/>
    <w:rsid w:val="00211804"/>
    <w:rsid w:val="002307BD"/>
    <w:rsid w:val="002566BE"/>
    <w:rsid w:val="00273C1B"/>
    <w:rsid w:val="0028575E"/>
    <w:rsid w:val="00290A69"/>
    <w:rsid w:val="002B349A"/>
    <w:rsid w:val="00302D34"/>
    <w:rsid w:val="00310D16"/>
    <w:rsid w:val="00347A3B"/>
    <w:rsid w:val="00351F12"/>
    <w:rsid w:val="003661D7"/>
    <w:rsid w:val="00381013"/>
    <w:rsid w:val="00384E3C"/>
    <w:rsid w:val="003D12FF"/>
    <w:rsid w:val="003E0F01"/>
    <w:rsid w:val="003E435F"/>
    <w:rsid w:val="003E75A3"/>
    <w:rsid w:val="003F0B33"/>
    <w:rsid w:val="003F3904"/>
    <w:rsid w:val="00420809"/>
    <w:rsid w:val="00442873"/>
    <w:rsid w:val="00454D74"/>
    <w:rsid w:val="00475C43"/>
    <w:rsid w:val="00477CDA"/>
    <w:rsid w:val="00486A7F"/>
    <w:rsid w:val="004B5744"/>
    <w:rsid w:val="004C4CAD"/>
    <w:rsid w:val="004D59B5"/>
    <w:rsid w:val="004D5A4A"/>
    <w:rsid w:val="004F02AC"/>
    <w:rsid w:val="00514D63"/>
    <w:rsid w:val="00523B0F"/>
    <w:rsid w:val="00523DEC"/>
    <w:rsid w:val="005645CD"/>
    <w:rsid w:val="0057298E"/>
    <w:rsid w:val="005760D0"/>
    <w:rsid w:val="005A069E"/>
    <w:rsid w:val="005A4F21"/>
    <w:rsid w:val="005B383F"/>
    <w:rsid w:val="005C26A1"/>
    <w:rsid w:val="005D05C7"/>
    <w:rsid w:val="0061208D"/>
    <w:rsid w:val="00632D31"/>
    <w:rsid w:val="006518DA"/>
    <w:rsid w:val="006572A7"/>
    <w:rsid w:val="00663F04"/>
    <w:rsid w:val="00664AD1"/>
    <w:rsid w:val="00675BA8"/>
    <w:rsid w:val="00683AF4"/>
    <w:rsid w:val="00695A9E"/>
    <w:rsid w:val="00697906"/>
    <w:rsid w:val="006B55E5"/>
    <w:rsid w:val="006C4DCF"/>
    <w:rsid w:val="006F3FF8"/>
    <w:rsid w:val="00711059"/>
    <w:rsid w:val="00732188"/>
    <w:rsid w:val="007435A9"/>
    <w:rsid w:val="0076666A"/>
    <w:rsid w:val="0077691C"/>
    <w:rsid w:val="007847A5"/>
    <w:rsid w:val="007C11EE"/>
    <w:rsid w:val="007D320F"/>
    <w:rsid w:val="008125DB"/>
    <w:rsid w:val="00832BCD"/>
    <w:rsid w:val="0085196F"/>
    <w:rsid w:val="00860DE2"/>
    <w:rsid w:val="008803D1"/>
    <w:rsid w:val="00887420"/>
    <w:rsid w:val="008A667C"/>
    <w:rsid w:val="008B51DF"/>
    <w:rsid w:val="008F0A98"/>
    <w:rsid w:val="008F243D"/>
    <w:rsid w:val="00916C52"/>
    <w:rsid w:val="009178F0"/>
    <w:rsid w:val="00927860"/>
    <w:rsid w:val="0095546E"/>
    <w:rsid w:val="00981DD0"/>
    <w:rsid w:val="00994A80"/>
    <w:rsid w:val="00995DD0"/>
    <w:rsid w:val="009A1138"/>
    <w:rsid w:val="009F20BA"/>
    <w:rsid w:val="009F4102"/>
    <w:rsid w:val="00A076A3"/>
    <w:rsid w:val="00A14F72"/>
    <w:rsid w:val="00A158FD"/>
    <w:rsid w:val="00A15E02"/>
    <w:rsid w:val="00A331EB"/>
    <w:rsid w:val="00A6558A"/>
    <w:rsid w:val="00A73F88"/>
    <w:rsid w:val="00A836D5"/>
    <w:rsid w:val="00AD1CDE"/>
    <w:rsid w:val="00AE481C"/>
    <w:rsid w:val="00B329AC"/>
    <w:rsid w:val="00B456EA"/>
    <w:rsid w:val="00B465A9"/>
    <w:rsid w:val="00B64DE8"/>
    <w:rsid w:val="00B659E6"/>
    <w:rsid w:val="00B75286"/>
    <w:rsid w:val="00BA6822"/>
    <w:rsid w:val="00BD5932"/>
    <w:rsid w:val="00BD6D82"/>
    <w:rsid w:val="00BE6062"/>
    <w:rsid w:val="00C202B6"/>
    <w:rsid w:val="00C3477C"/>
    <w:rsid w:val="00C364D6"/>
    <w:rsid w:val="00C41E72"/>
    <w:rsid w:val="00C7216C"/>
    <w:rsid w:val="00C949F4"/>
    <w:rsid w:val="00CA5194"/>
    <w:rsid w:val="00D14083"/>
    <w:rsid w:val="00D3773F"/>
    <w:rsid w:val="00D70D66"/>
    <w:rsid w:val="00D8715C"/>
    <w:rsid w:val="00D97C2F"/>
    <w:rsid w:val="00DB6924"/>
    <w:rsid w:val="00DC4C84"/>
    <w:rsid w:val="00DF5805"/>
    <w:rsid w:val="00E0729D"/>
    <w:rsid w:val="00E3064E"/>
    <w:rsid w:val="00E36DF0"/>
    <w:rsid w:val="00E42EA4"/>
    <w:rsid w:val="00E77487"/>
    <w:rsid w:val="00E8272D"/>
    <w:rsid w:val="00EA0874"/>
    <w:rsid w:val="00EB5628"/>
    <w:rsid w:val="00ED1478"/>
    <w:rsid w:val="00ED4E1E"/>
    <w:rsid w:val="00F3131A"/>
    <w:rsid w:val="00F51531"/>
    <w:rsid w:val="00F51CC6"/>
    <w:rsid w:val="00F60A9B"/>
    <w:rsid w:val="00F65276"/>
    <w:rsid w:val="00FF602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rules v:ext="edit">
        <o:r id="V:Rule3" type="connector" idref="#_x0000_s1062"/>
        <o:r id="V:Rule4"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97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0C6978"/>
    <w:rPr>
      <w:rFonts w:ascii="Courier New" w:hAnsi="Courier New" w:cs="Courier New"/>
      <w:sz w:val="20"/>
      <w:szCs w:val="20"/>
    </w:rPr>
  </w:style>
  <w:style w:type="character" w:customStyle="1" w:styleId="PlainTextChar">
    <w:name w:val="Plain Text Char"/>
    <w:basedOn w:val="DefaultParagraphFont"/>
    <w:link w:val="PlainText"/>
    <w:uiPriority w:val="99"/>
    <w:locked/>
    <w:rsid w:val="000C6978"/>
    <w:rPr>
      <w:rFonts w:ascii="Courier New" w:hAnsi="Courier New" w:cs="Courier New"/>
      <w:sz w:val="20"/>
      <w:szCs w:val="20"/>
    </w:rPr>
  </w:style>
  <w:style w:type="paragraph" w:styleId="Header">
    <w:name w:val="header"/>
    <w:basedOn w:val="Normal"/>
    <w:link w:val="HeaderChar"/>
    <w:rsid w:val="000C6978"/>
    <w:pPr>
      <w:tabs>
        <w:tab w:val="center" w:pos="4320"/>
        <w:tab w:val="right" w:pos="8640"/>
      </w:tabs>
    </w:pPr>
  </w:style>
  <w:style w:type="character" w:customStyle="1" w:styleId="HeaderChar">
    <w:name w:val="Header Char"/>
    <w:basedOn w:val="DefaultParagraphFont"/>
    <w:link w:val="Header"/>
    <w:locked/>
    <w:rsid w:val="000C6978"/>
    <w:rPr>
      <w:rFonts w:ascii="Times New Roman" w:hAnsi="Times New Roman" w:cs="Times New Roman"/>
      <w:sz w:val="24"/>
      <w:szCs w:val="24"/>
    </w:rPr>
  </w:style>
  <w:style w:type="paragraph" w:styleId="Footer">
    <w:name w:val="footer"/>
    <w:basedOn w:val="Normal"/>
    <w:link w:val="FooterChar"/>
    <w:uiPriority w:val="99"/>
    <w:rsid w:val="000C6978"/>
    <w:pPr>
      <w:tabs>
        <w:tab w:val="center" w:pos="4320"/>
        <w:tab w:val="right" w:pos="8640"/>
      </w:tabs>
    </w:pPr>
  </w:style>
  <w:style w:type="character" w:customStyle="1" w:styleId="FooterChar">
    <w:name w:val="Footer Char"/>
    <w:basedOn w:val="DefaultParagraphFont"/>
    <w:link w:val="Footer"/>
    <w:uiPriority w:val="99"/>
    <w:locked/>
    <w:rsid w:val="000C6978"/>
    <w:rPr>
      <w:rFonts w:ascii="Times New Roman" w:hAnsi="Times New Roman" w:cs="Times New Roman"/>
      <w:sz w:val="24"/>
      <w:szCs w:val="24"/>
    </w:rPr>
  </w:style>
  <w:style w:type="character" w:styleId="PageNumber">
    <w:name w:val="page number"/>
    <w:basedOn w:val="DefaultParagraphFont"/>
    <w:uiPriority w:val="99"/>
    <w:rsid w:val="000C6978"/>
  </w:style>
  <w:style w:type="paragraph" w:styleId="ListParagraph">
    <w:name w:val="List Paragraph"/>
    <w:basedOn w:val="Normal"/>
    <w:uiPriority w:val="99"/>
    <w:qFormat/>
    <w:rsid w:val="00697906"/>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1537</TotalTime>
  <Pages>27</Pages>
  <Words>9787</Words>
  <Characters>55790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adhish</dc:creator>
  <cp:keywords/>
  <dc:description/>
  <cp:lastModifiedBy>pc</cp:lastModifiedBy>
  <cp:revision>51</cp:revision>
  <cp:lastPrinted>2011-06-02T07:38:00Z</cp:lastPrinted>
  <dcterms:created xsi:type="dcterms:W3CDTF">2011-05-28T16:57:00Z</dcterms:created>
  <dcterms:modified xsi:type="dcterms:W3CDTF">2013-05-31T11:40:00Z</dcterms:modified>
</cp:coreProperties>
</file>