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CD5" w:rsidRDefault="006109A5">
      <w:r>
        <w:t>Main Principles of Accounting Standard 1</w:t>
      </w:r>
    </w:p>
    <w:p w:rsidR="006109A5" w:rsidRPr="007D2C88" w:rsidRDefault="006109A5" w:rsidP="006109A5">
      <w:pPr>
        <w:pStyle w:val="ListParagraph"/>
        <w:numPr>
          <w:ilvl w:val="0"/>
          <w:numId w:val="1"/>
        </w:numPr>
        <w:rPr>
          <w:rFonts w:ascii="Times New Roman" w:hAnsi="Times New Roman" w:cs="Times New Roman"/>
        </w:rPr>
      </w:pPr>
      <w:r w:rsidRPr="007D2C88">
        <w:rPr>
          <w:rFonts w:ascii="Times New Roman" w:hAnsi="Times New Roman" w:cs="Times New Roman"/>
        </w:rPr>
        <w:t>All significant accounting policies adopted in the preparation and presentation of financial statements should be disclosed.</w:t>
      </w:r>
    </w:p>
    <w:p w:rsidR="006109A5" w:rsidRPr="007D2C88" w:rsidRDefault="006109A5" w:rsidP="006109A5">
      <w:pPr>
        <w:pStyle w:val="ListParagraph"/>
        <w:numPr>
          <w:ilvl w:val="0"/>
          <w:numId w:val="1"/>
        </w:numPr>
        <w:rPr>
          <w:rFonts w:ascii="Times New Roman" w:hAnsi="Times New Roman" w:cs="Times New Roman"/>
        </w:rPr>
      </w:pPr>
      <w:r w:rsidRPr="007D2C88">
        <w:rPr>
          <w:rFonts w:ascii="Times New Roman" w:hAnsi="Times New Roman" w:cs="Times New Roman"/>
        </w:rPr>
        <w:t>The disclosure of significant accounting policies as such should form part of the financial statements and the significant accounting policies should normally be disclosed in one place.</w:t>
      </w:r>
    </w:p>
    <w:p w:rsidR="006109A5" w:rsidRDefault="006109A5" w:rsidP="006109A5">
      <w:pPr>
        <w:pStyle w:val="ListParagraph"/>
        <w:numPr>
          <w:ilvl w:val="0"/>
          <w:numId w:val="1"/>
        </w:numPr>
        <w:rPr>
          <w:rFonts w:ascii="Times New Roman" w:hAnsi="Times New Roman" w:cs="Times New Roman"/>
        </w:rPr>
      </w:pPr>
      <w:r w:rsidRPr="007D2C88">
        <w:rPr>
          <w:rFonts w:ascii="Times New Roman" w:hAnsi="Times New Roman" w:cs="Times New Roman"/>
        </w:rPr>
        <w:t>Any change in the accounting policies which has a material effect in the current period or which is reasonably expected to have a material effect in later periods should be disclosed. In the case of change in accounting policies which has a material effect in the current period, the amount by which any item in the financial statements is affected by such change should be disclosed to the extent ascertainable. Where such amount is not ascertainable, wholly or in part, the fact should be indicated.</w:t>
      </w:r>
    </w:p>
    <w:p w:rsidR="006109A5" w:rsidRPr="007D2C88" w:rsidRDefault="006109A5" w:rsidP="006109A5">
      <w:pPr>
        <w:pStyle w:val="ListParagraph"/>
        <w:numPr>
          <w:ilvl w:val="0"/>
          <w:numId w:val="1"/>
        </w:numPr>
        <w:rPr>
          <w:rFonts w:ascii="Times New Roman" w:hAnsi="Times New Roman" w:cs="Times New Roman"/>
        </w:rPr>
      </w:pPr>
      <w:r w:rsidRPr="007D2C88">
        <w:rPr>
          <w:rFonts w:ascii="Times New Roman" w:hAnsi="Times New Roman" w:cs="Times New Roman"/>
        </w:rPr>
        <w:t>If the fundamental accounting assumptions, viz., Going Concern, Consistency and Accrual are followed in financial statements, specific disclosure is not required. If a fundamental accounting assumption is not followed, the fact should be disclosed.</w:t>
      </w:r>
    </w:p>
    <w:p w:rsidR="006109A5" w:rsidRDefault="00F26CD3" w:rsidP="006109A5">
      <w:r>
        <w:t xml:space="preserve">If you want to obtain main principles of other Accounting Standards, contact </w:t>
      </w:r>
      <w:hyperlink r:id="rId6" w:history="1">
        <w:r w:rsidRPr="00AF482C">
          <w:rPr>
            <w:rStyle w:val="Hyperlink"/>
          </w:rPr>
          <w:t>rajusnarayanan@yahoo.com</w:t>
        </w:r>
      </w:hyperlink>
      <w:r>
        <w:t xml:space="preserve">. </w:t>
      </w:r>
      <w:bookmarkStart w:id="0" w:name="_GoBack"/>
      <w:bookmarkEnd w:id="0"/>
    </w:p>
    <w:sectPr w:rsidR="006109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270BB4"/>
    <w:multiLevelType w:val="hybridMultilevel"/>
    <w:tmpl w:val="FDD444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9A5"/>
    <w:rsid w:val="006109A5"/>
    <w:rsid w:val="00C80CD5"/>
    <w:rsid w:val="00F26CD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9A5"/>
    <w:pPr>
      <w:ind w:left="720"/>
      <w:contextualSpacing/>
    </w:pPr>
  </w:style>
  <w:style w:type="character" w:styleId="Hyperlink">
    <w:name w:val="Hyperlink"/>
    <w:basedOn w:val="DefaultParagraphFont"/>
    <w:uiPriority w:val="99"/>
    <w:unhideWhenUsed/>
    <w:rsid w:val="00F26C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9A5"/>
    <w:pPr>
      <w:ind w:left="720"/>
      <w:contextualSpacing/>
    </w:pPr>
  </w:style>
  <w:style w:type="character" w:styleId="Hyperlink">
    <w:name w:val="Hyperlink"/>
    <w:basedOn w:val="DefaultParagraphFont"/>
    <w:uiPriority w:val="99"/>
    <w:unhideWhenUsed/>
    <w:rsid w:val="00F26C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jusnarayanan@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dc:creator>
  <cp:lastModifiedBy>tes</cp:lastModifiedBy>
  <cp:revision>2</cp:revision>
  <dcterms:created xsi:type="dcterms:W3CDTF">2012-05-27T14:43:00Z</dcterms:created>
  <dcterms:modified xsi:type="dcterms:W3CDTF">2012-05-27T14:47:00Z</dcterms:modified>
</cp:coreProperties>
</file>