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8B" w:rsidRPr="000576C4" w:rsidRDefault="005F68DA" w:rsidP="003243E3">
      <w:pPr>
        <w:jc w:val="center"/>
        <w:rPr>
          <w:b/>
          <w:sz w:val="28"/>
          <w:szCs w:val="28"/>
        </w:rPr>
      </w:pPr>
      <w:r w:rsidRPr="000576C4">
        <w:rPr>
          <w:b/>
          <w:sz w:val="28"/>
          <w:szCs w:val="28"/>
        </w:rPr>
        <w:t>Disposal or Appropriation of Profits</w:t>
      </w:r>
    </w:p>
    <w:p w:rsidR="005F68DA" w:rsidRPr="005F68DA" w:rsidRDefault="00FC568B" w:rsidP="005F68DA">
      <w:pPr>
        <w:tabs>
          <w:tab w:val="left" w:pos="2125"/>
        </w:tabs>
        <w:jc w:val="center"/>
        <w:rPr>
          <w:b/>
        </w:rPr>
      </w:pPr>
      <w:r w:rsidRPr="00FC568B">
        <w:rPr>
          <w:b/>
        </w:rPr>
        <w:t>Profit &amp; Loss Appropriation Account</w:t>
      </w:r>
      <w:r>
        <w:tab/>
      </w:r>
    </w:p>
    <w:tbl>
      <w:tblPr>
        <w:tblW w:w="9390" w:type="dxa"/>
        <w:tblInd w:w="93" w:type="dxa"/>
        <w:tblLook w:val="04A0"/>
      </w:tblPr>
      <w:tblGrid>
        <w:gridCol w:w="4319"/>
        <w:gridCol w:w="984"/>
        <w:gridCol w:w="2949"/>
        <w:gridCol w:w="1138"/>
      </w:tblGrid>
      <w:tr w:rsidR="005F68DA" w:rsidRPr="005F68DA" w:rsidTr="005F68DA">
        <w:trPr>
          <w:trHeight w:val="300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b/>
                <w:bCs/>
                <w:color w:val="000000"/>
              </w:rPr>
              <w:t>Particulars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963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963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b/>
                <w:bCs/>
                <w:color w:val="000000"/>
              </w:rPr>
              <w:t>Particulars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963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</w:p>
        </w:tc>
      </w:tr>
      <w:tr w:rsidR="005F68DA" w:rsidRPr="005F68DA" w:rsidTr="005F68DA">
        <w:trPr>
          <w:trHeight w:val="300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 xml:space="preserve">To General Reserve </w:t>
            </w:r>
            <w:r w:rsidR="00FA09B8">
              <w:rPr>
                <w:rFonts w:ascii="Calibri" w:eastAsia="Times New Roman" w:hAnsi="Calibri" w:cs="Times New Roman"/>
                <w:color w:val="000000"/>
              </w:rPr>
              <w:t>a/c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xxx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By Balance b/</w:t>
            </w:r>
            <w:r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xxx</w:t>
            </w:r>
          </w:p>
        </w:tc>
      </w:tr>
      <w:tr w:rsidR="005F68DA" w:rsidRPr="005F68DA" w:rsidTr="005F68DA">
        <w:trPr>
          <w:trHeight w:val="300"/>
        </w:trPr>
        <w:tc>
          <w:tcPr>
            <w:tcW w:w="4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To Proposed Preference Share Dividend</w:t>
            </w:r>
            <w:r w:rsidR="00FA09B8">
              <w:rPr>
                <w:rFonts w:ascii="Calibri" w:eastAsia="Times New Roman" w:hAnsi="Calibri" w:cs="Times New Roman"/>
                <w:color w:val="000000"/>
              </w:rPr>
              <w:t xml:space="preserve"> a/c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xxx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By Net Profit</w:t>
            </w:r>
            <w:r w:rsidR="00321BFE">
              <w:rPr>
                <w:rFonts w:ascii="Calibri" w:eastAsia="Times New Roman" w:hAnsi="Calibri" w:cs="Times New Roman"/>
                <w:color w:val="000000"/>
              </w:rPr>
              <w:t xml:space="preserve"> of Current Year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xxx</w:t>
            </w:r>
          </w:p>
        </w:tc>
      </w:tr>
      <w:tr w:rsidR="005F68DA" w:rsidRPr="005F68DA" w:rsidTr="005F68DA">
        <w:trPr>
          <w:trHeight w:val="300"/>
        </w:trPr>
        <w:tc>
          <w:tcPr>
            <w:tcW w:w="4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To Proposed Tax on Preference Dividend</w:t>
            </w:r>
            <w:r w:rsidR="00FA09B8">
              <w:rPr>
                <w:rFonts w:ascii="Calibri" w:eastAsia="Times New Roman" w:hAnsi="Calibri" w:cs="Times New Roman"/>
                <w:color w:val="000000"/>
              </w:rPr>
              <w:t xml:space="preserve"> a/c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xxx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F68DA" w:rsidRPr="005F68DA" w:rsidTr="005F68DA">
        <w:trPr>
          <w:trHeight w:val="300"/>
        </w:trPr>
        <w:tc>
          <w:tcPr>
            <w:tcW w:w="4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(Corporate Dividend Tax)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F68DA" w:rsidRPr="005F68DA" w:rsidTr="005F68DA">
        <w:trPr>
          <w:trHeight w:val="300"/>
        </w:trPr>
        <w:tc>
          <w:tcPr>
            <w:tcW w:w="4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 xml:space="preserve"> To Proposed Equity Share Dividend</w:t>
            </w:r>
            <w:r w:rsidR="00FA09B8">
              <w:rPr>
                <w:rFonts w:ascii="Calibri" w:eastAsia="Times New Roman" w:hAnsi="Calibri" w:cs="Times New Roman"/>
                <w:color w:val="000000"/>
              </w:rPr>
              <w:t xml:space="preserve"> a/c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xxx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F68DA" w:rsidRPr="005F68DA" w:rsidTr="005F68DA">
        <w:trPr>
          <w:trHeight w:val="300"/>
        </w:trPr>
        <w:tc>
          <w:tcPr>
            <w:tcW w:w="4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To Proposed Tax on Equity Dividend</w:t>
            </w:r>
            <w:r w:rsidR="00FA09B8">
              <w:rPr>
                <w:rFonts w:ascii="Calibri" w:eastAsia="Times New Roman" w:hAnsi="Calibri" w:cs="Times New Roman"/>
                <w:color w:val="000000"/>
              </w:rPr>
              <w:t xml:space="preserve"> a/c (CDT)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xxx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F68DA" w:rsidRPr="005F68DA" w:rsidTr="005F68DA">
        <w:trPr>
          <w:trHeight w:val="300"/>
        </w:trPr>
        <w:tc>
          <w:tcPr>
            <w:tcW w:w="4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To Proposed Bonus to Employees or Shareholders</w:t>
            </w:r>
            <w:r w:rsidR="00FA09B8">
              <w:rPr>
                <w:rFonts w:ascii="Calibri" w:eastAsia="Times New Roman" w:hAnsi="Calibri" w:cs="Times New Roman"/>
                <w:color w:val="000000"/>
              </w:rPr>
              <w:t xml:space="preserve"> a/c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xxx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F68DA" w:rsidRPr="005F68DA" w:rsidTr="005F68DA">
        <w:trPr>
          <w:trHeight w:val="300"/>
        </w:trPr>
        <w:tc>
          <w:tcPr>
            <w:tcW w:w="4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3E6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 xml:space="preserve">To </w:t>
            </w:r>
            <w:r w:rsidR="000576C4">
              <w:rPr>
                <w:rFonts w:ascii="Calibri" w:eastAsia="Times New Roman" w:hAnsi="Calibri" w:cs="Times New Roman"/>
                <w:color w:val="000000"/>
              </w:rPr>
              <w:t>Proposed Additions to</w:t>
            </w:r>
            <w:r w:rsidRPr="005F68DA">
              <w:rPr>
                <w:rFonts w:ascii="Calibri" w:eastAsia="Times New Roman" w:hAnsi="Calibri" w:cs="Times New Roman"/>
                <w:color w:val="000000"/>
              </w:rPr>
              <w:t xml:space="preserve"> Reserves </w:t>
            </w:r>
            <w:r w:rsidR="00FA09B8">
              <w:rPr>
                <w:rFonts w:ascii="Calibri" w:eastAsia="Times New Roman" w:hAnsi="Calibri" w:cs="Times New Roman"/>
                <w:color w:val="000000"/>
              </w:rPr>
              <w:t xml:space="preserve"> a/c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C62FC4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xxx</w:t>
            </w:r>
            <w:r w:rsidR="005F68DA" w:rsidRPr="005F68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F68DA" w:rsidRPr="005F68DA" w:rsidTr="005F68DA">
        <w:trPr>
          <w:trHeight w:val="300"/>
        </w:trPr>
        <w:tc>
          <w:tcPr>
            <w:tcW w:w="4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76C4" w:rsidRDefault="000576C4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To Interim Dividend </w:t>
            </w:r>
            <w:r w:rsidR="00FA09B8">
              <w:rPr>
                <w:rFonts w:ascii="Calibri" w:eastAsia="Times New Roman" w:hAnsi="Calibri" w:cs="Times New Roman"/>
                <w:color w:val="000000"/>
              </w:rPr>
              <w:t>a/c</w:t>
            </w:r>
          </w:p>
          <w:p w:rsidR="000576C4" w:rsidRDefault="000576C4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To Tax on Dividend</w:t>
            </w:r>
            <w:r w:rsidR="00FA09B8">
              <w:rPr>
                <w:rFonts w:ascii="Calibri" w:eastAsia="Times New Roman" w:hAnsi="Calibri" w:cs="Times New Roman"/>
                <w:color w:val="000000"/>
              </w:rPr>
              <w:t xml:space="preserve"> a/c (CDT)</w:t>
            </w:r>
          </w:p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To Balance c/f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C62FC4">
              <w:rPr>
                <w:rFonts w:ascii="Calibri" w:eastAsia="Times New Roman" w:hAnsi="Calibri" w:cs="Times New Roman"/>
                <w:color w:val="000000"/>
              </w:rPr>
              <w:t>xxx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F68DA" w:rsidRPr="005F68DA" w:rsidTr="005F68DA">
        <w:trPr>
          <w:trHeight w:val="300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xxx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8DA" w:rsidRPr="005F68DA" w:rsidRDefault="005F68DA" w:rsidP="005F6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F68DA">
              <w:rPr>
                <w:rFonts w:ascii="Calibri" w:eastAsia="Times New Roman" w:hAnsi="Calibri" w:cs="Times New Roman"/>
                <w:color w:val="000000"/>
              </w:rPr>
              <w:t>xxx</w:t>
            </w:r>
          </w:p>
        </w:tc>
      </w:tr>
    </w:tbl>
    <w:p w:rsidR="003243E3" w:rsidRDefault="003243E3" w:rsidP="000576C4">
      <w:pPr>
        <w:rPr>
          <w:b/>
        </w:rPr>
      </w:pPr>
    </w:p>
    <w:p w:rsidR="003243E3" w:rsidRDefault="003243E3" w:rsidP="000576C4">
      <w:pPr>
        <w:rPr>
          <w:b/>
        </w:rPr>
      </w:pPr>
      <w:r w:rsidRPr="000576C4">
        <w:rPr>
          <w:b/>
        </w:rPr>
        <w:t>Transfer to Reserves</w:t>
      </w:r>
      <w:r>
        <w:rPr>
          <w:b/>
        </w:rPr>
        <w:t xml:space="preserve">:- </w:t>
      </w:r>
    </w:p>
    <w:p w:rsidR="000576C4" w:rsidRPr="003243E3" w:rsidRDefault="00541D6C" w:rsidP="000576C4">
      <w:pPr>
        <w:rPr>
          <w:b/>
        </w:rPr>
      </w:pPr>
      <w:r>
        <w:t>After Charging Curren</w:t>
      </w:r>
      <w:r w:rsidR="007F7DA9">
        <w:t>t Tax &amp; Depreciation from Profit</w:t>
      </w:r>
      <w:r w:rsidR="00963C34">
        <w:t>,</w:t>
      </w:r>
      <w:r w:rsidR="007F7DA9">
        <w:t xml:space="preserve"> Company </w:t>
      </w:r>
      <w:r w:rsidR="00963C34">
        <w:t>has to Transfer in</w:t>
      </w:r>
      <w:r>
        <w:t xml:space="preserve"> General Reserve </w:t>
      </w:r>
      <w:r w:rsidR="00963C34">
        <w:t xml:space="preserve">from </w:t>
      </w:r>
      <w:r>
        <w:t>Profit</w:t>
      </w:r>
      <w:r w:rsidR="007F7DA9">
        <w:t>. And This</w:t>
      </w:r>
      <w:r>
        <w:t xml:space="preserve"> Depend on Proposed Equity Dividend Rate.</w:t>
      </w:r>
      <w:r w:rsidR="007622E4">
        <w:t xml:space="preserve"> If Company don’t want to give Dividend or giving less than 10% than it is not compulsory to transfer to Reserves.</w:t>
      </w:r>
    </w:p>
    <w:p w:rsidR="000576C4" w:rsidRDefault="000576C4" w:rsidP="000576C4">
      <w:pPr>
        <w:tabs>
          <w:tab w:val="left" w:pos="1440"/>
          <w:tab w:val="left" w:pos="2925"/>
        </w:tabs>
      </w:pPr>
      <w:r w:rsidRPr="003243E3">
        <w:rPr>
          <w:b/>
        </w:rPr>
        <w:t>Proposed Dividend Rate</w:t>
      </w:r>
      <w:r w:rsidR="00541D6C">
        <w:t xml:space="preserve"> </w:t>
      </w:r>
      <w:r>
        <w:tab/>
      </w:r>
      <w:r w:rsidRPr="003243E3">
        <w:rPr>
          <w:b/>
        </w:rPr>
        <w:t>Transfers Rate</w:t>
      </w:r>
    </w:p>
    <w:p w:rsidR="000576C4" w:rsidRPr="000576C4" w:rsidRDefault="000576C4" w:rsidP="000576C4">
      <w:pPr>
        <w:tabs>
          <w:tab w:val="left" w:pos="1440"/>
        </w:tabs>
      </w:pPr>
      <w:r w:rsidRPr="000576C4">
        <w:t>10% - 12.5%</w:t>
      </w:r>
      <w:r w:rsidRPr="000576C4">
        <w:tab/>
      </w:r>
      <w:r>
        <w:t xml:space="preserve"> </w:t>
      </w:r>
      <w:r>
        <w:tab/>
      </w:r>
      <w:r>
        <w:tab/>
        <w:t xml:space="preserve">    </w:t>
      </w:r>
      <w:r w:rsidRPr="000576C4">
        <w:t>2.5%</w:t>
      </w:r>
    </w:p>
    <w:p w:rsidR="000576C4" w:rsidRDefault="000576C4" w:rsidP="000576C4">
      <w:r>
        <w:t xml:space="preserve">12.5% - 15%        </w:t>
      </w:r>
      <w:r>
        <w:tab/>
      </w:r>
      <w:r>
        <w:tab/>
        <w:t xml:space="preserve">    5%</w:t>
      </w:r>
    </w:p>
    <w:p w:rsidR="000576C4" w:rsidRDefault="000576C4" w:rsidP="000576C4">
      <w:pPr>
        <w:tabs>
          <w:tab w:val="left" w:pos="1485"/>
        </w:tabs>
      </w:pPr>
      <w:r>
        <w:t>15% - 20%</w:t>
      </w:r>
      <w:r>
        <w:tab/>
      </w:r>
      <w:r>
        <w:tab/>
      </w:r>
      <w:r>
        <w:tab/>
        <w:t xml:space="preserve">    7.5%</w:t>
      </w:r>
    </w:p>
    <w:p w:rsidR="00E44B1C" w:rsidRDefault="000576C4" w:rsidP="004E0193">
      <w:r>
        <w:t xml:space="preserve">More than 20% </w:t>
      </w:r>
      <w:r>
        <w:tab/>
      </w:r>
      <w:r>
        <w:tab/>
      </w:r>
      <w:r>
        <w:tab/>
        <w:t xml:space="preserve">    10%</w:t>
      </w:r>
      <w:r w:rsidR="00321BFE">
        <w:t xml:space="preserve">                                                                                                                     </w:t>
      </w:r>
    </w:p>
    <w:p w:rsidR="003243E3" w:rsidRDefault="003243E3" w:rsidP="003243E3">
      <w:r>
        <w:t>If Company wants to transfer to Reserves more than the above rates therefore:-</w:t>
      </w:r>
    </w:p>
    <w:p w:rsidR="003243E3" w:rsidRDefault="003243E3" w:rsidP="003243E3">
      <w:r>
        <w:t xml:space="preserve">1.  </w:t>
      </w:r>
      <w:r w:rsidR="004E0193">
        <w:t xml:space="preserve">Dividend is declared &amp; The Profit </w:t>
      </w:r>
      <w:r w:rsidR="00E44B1C">
        <w:t>adequate</w:t>
      </w:r>
      <w:r w:rsidR="004E0193">
        <w:t xml:space="preserve"> that it equivalent to Average of Dividend of Preceding Three Years. But </w:t>
      </w:r>
      <w:r w:rsidR="00E44B1C">
        <w:t>if</w:t>
      </w:r>
      <w:r w:rsidR="004E0193">
        <w:t xml:space="preserve"> it is </w:t>
      </w:r>
      <w:r w:rsidR="00E44B1C">
        <w:t>less</w:t>
      </w:r>
      <w:r w:rsidR="004E0193">
        <w:t xml:space="preserve"> than 20% or more than </w:t>
      </w:r>
      <w:r w:rsidR="00E44B1C">
        <w:t>as of</w:t>
      </w:r>
      <w:r w:rsidR="004E0193">
        <w:t xml:space="preserve"> profit after deducting Tax of Last two years </w:t>
      </w:r>
      <w:r w:rsidR="00E44B1C">
        <w:t xml:space="preserve">&amp; Current Year Tax thus it is not compulsory to give </w:t>
      </w:r>
      <w:r w:rsidR="00AB66A0">
        <w:t>even minimum</w:t>
      </w:r>
      <w:r w:rsidR="00E44B1C">
        <w:t xml:space="preserve"> Dividend &amp; Company can transfer to Reserves by </w:t>
      </w:r>
      <w:r w:rsidR="00AB66A0">
        <w:t>additional</w:t>
      </w:r>
      <w:r w:rsidR="00E44B1C">
        <w:t xml:space="preserve"> rates. </w:t>
      </w:r>
      <w:r>
        <w:t xml:space="preserve"> </w:t>
      </w:r>
    </w:p>
    <w:p w:rsidR="003243E3" w:rsidRDefault="003243E3" w:rsidP="003243E3">
      <w:r>
        <w:t xml:space="preserve">2. </w:t>
      </w:r>
      <w:r w:rsidR="000222DF">
        <w:t xml:space="preserve"> </w:t>
      </w:r>
      <w:r>
        <w:t>If Company want to transfer to Reserves without giving dividend then this Amount should not more than The Average of Dividend of Preceding three years in any way.</w:t>
      </w:r>
    </w:p>
    <w:p w:rsidR="00541D6C" w:rsidRPr="004E0193" w:rsidRDefault="00541D6C" w:rsidP="004E0193"/>
    <w:sectPr w:rsidR="00541D6C" w:rsidRPr="004E0193" w:rsidSect="009C2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C568B"/>
    <w:rsid w:val="000222DF"/>
    <w:rsid w:val="000576C4"/>
    <w:rsid w:val="00106143"/>
    <w:rsid w:val="00236BDD"/>
    <w:rsid w:val="00321BFE"/>
    <w:rsid w:val="003243E3"/>
    <w:rsid w:val="00381912"/>
    <w:rsid w:val="003E61B1"/>
    <w:rsid w:val="004E0193"/>
    <w:rsid w:val="00541D6C"/>
    <w:rsid w:val="005F68DA"/>
    <w:rsid w:val="007622E4"/>
    <w:rsid w:val="007F7DA9"/>
    <w:rsid w:val="00963C34"/>
    <w:rsid w:val="009A4DE6"/>
    <w:rsid w:val="009C2C07"/>
    <w:rsid w:val="00AB66A0"/>
    <w:rsid w:val="00C62FC4"/>
    <w:rsid w:val="00E44B1C"/>
    <w:rsid w:val="00FA09B8"/>
    <w:rsid w:val="00FC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Ritu.a</dc:creator>
  <cp:keywords/>
  <dc:description/>
  <cp:lastModifiedBy>Ritu.a</cp:lastModifiedBy>
  <cp:revision>11</cp:revision>
  <cp:lastPrinted>2012-02-11T12:23:00Z</cp:lastPrinted>
  <dcterms:created xsi:type="dcterms:W3CDTF">2012-02-10T10:59:00Z</dcterms:created>
  <dcterms:modified xsi:type="dcterms:W3CDTF">2012-02-11T12:33:00Z</dcterms:modified>
</cp:coreProperties>
</file>